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680" w:rsidRPr="00D712F0" w:rsidRDefault="00FC3680" w:rsidP="00BD11A9">
      <w:pPr>
        <w:pStyle w:val="BodyText"/>
        <w:ind w:right="-1418"/>
        <w:jc w:val="center"/>
        <w:rPr>
          <w:rFonts w:ascii="Arabic Typesetting" w:hAnsi="Arabic Typesetting" w:cs="Arabic Typesetting"/>
          <w:sz w:val="44"/>
          <w:rtl/>
          <w:lang w:val="en-GB"/>
        </w:rPr>
      </w:pPr>
    </w:p>
    <w:p w:rsidR="00725636" w:rsidRPr="00D712F0" w:rsidRDefault="00725636" w:rsidP="00BD11A9">
      <w:pPr>
        <w:pStyle w:val="BodyText"/>
        <w:ind w:right="-1418"/>
        <w:jc w:val="center"/>
        <w:rPr>
          <w:rFonts w:ascii="Arabic Typesetting" w:hAnsi="Arabic Typesetting" w:cs="Arabic Typesetting"/>
          <w:b/>
          <w:bCs/>
          <w:sz w:val="48"/>
          <w:szCs w:val="48"/>
          <w:rtl/>
        </w:rPr>
      </w:pPr>
      <w:r w:rsidRPr="00D712F0">
        <w:rPr>
          <w:rFonts w:ascii="Arabic Typesetting" w:hAnsi="Arabic Typesetting" w:cs="Arabic Typesetting"/>
          <w:b/>
          <w:bCs/>
          <w:sz w:val="92"/>
          <w:szCs w:val="92"/>
          <w:rtl/>
        </w:rPr>
        <w:t>تحفة الأحباب</w:t>
      </w:r>
    </w:p>
    <w:p w:rsidR="0031399B" w:rsidRPr="00D712F0" w:rsidRDefault="00725636" w:rsidP="00BD11A9">
      <w:pPr>
        <w:pStyle w:val="BodyText"/>
        <w:ind w:right="-1418"/>
        <w:jc w:val="center"/>
        <w:rPr>
          <w:rFonts w:ascii="Arabic Typesetting" w:hAnsi="Arabic Typesetting" w:cs="Arabic Typesetting"/>
          <w:b/>
          <w:bCs/>
          <w:sz w:val="68"/>
          <w:szCs w:val="68"/>
          <w:rtl/>
        </w:rPr>
      </w:pPr>
      <w:r w:rsidRPr="00D712F0">
        <w:rPr>
          <w:rFonts w:ascii="Arabic Typesetting" w:hAnsi="Arabic Typesetting" w:cs="Arabic Typesetting"/>
          <w:b/>
          <w:bCs/>
          <w:sz w:val="68"/>
          <w:szCs w:val="68"/>
          <w:rtl/>
        </w:rPr>
        <w:t xml:space="preserve">بأدلة </w:t>
      </w:r>
      <w:r w:rsidR="0031399B" w:rsidRPr="00D712F0">
        <w:rPr>
          <w:rFonts w:ascii="Arabic Typesetting" w:hAnsi="Arabic Typesetting" w:cs="Arabic Typesetting"/>
          <w:b/>
          <w:bCs/>
          <w:sz w:val="68"/>
          <w:szCs w:val="68"/>
          <w:rtl/>
        </w:rPr>
        <w:t>كتاب نور الألباب</w:t>
      </w:r>
    </w:p>
    <w:p w:rsidR="0031399B" w:rsidRPr="00D712F0" w:rsidRDefault="0031399B" w:rsidP="00BD11A9">
      <w:pPr>
        <w:pStyle w:val="BodyText"/>
        <w:ind w:right="-1418"/>
        <w:jc w:val="center"/>
        <w:rPr>
          <w:rFonts w:ascii="Arabic Typesetting" w:hAnsi="Arabic Typesetting" w:cs="Arabic Typesetting"/>
          <w:b/>
          <w:bCs/>
          <w:sz w:val="44"/>
          <w:rtl/>
        </w:rPr>
      </w:pPr>
      <w:r w:rsidRPr="00D712F0">
        <w:rPr>
          <w:rFonts w:ascii="Arabic Typesetting" w:hAnsi="Arabic Typesetting" w:cs="Arabic Typesetting"/>
          <w:b/>
          <w:bCs/>
          <w:sz w:val="44"/>
          <w:rtl/>
        </w:rPr>
        <w:t>لل</w:t>
      </w:r>
      <w:r w:rsidR="0005261E" w:rsidRPr="00D712F0">
        <w:rPr>
          <w:rFonts w:ascii="Arabic Typesetting" w:hAnsi="Arabic Typesetting" w:cs="Arabic Typesetting"/>
          <w:b/>
          <w:bCs/>
          <w:sz w:val="44"/>
          <w:rtl/>
        </w:rPr>
        <w:t xml:space="preserve">علامة </w:t>
      </w:r>
      <w:r w:rsidR="00725636" w:rsidRPr="00D712F0">
        <w:rPr>
          <w:rFonts w:ascii="Arabic Typesetting" w:hAnsi="Arabic Typesetting" w:cs="Arabic Typesetting"/>
          <w:b/>
          <w:bCs/>
          <w:sz w:val="44"/>
          <w:rtl/>
        </w:rPr>
        <w:t xml:space="preserve">مجدد </w:t>
      </w:r>
      <w:r w:rsidR="0005261E" w:rsidRPr="00D712F0">
        <w:rPr>
          <w:rFonts w:ascii="Arabic Typesetting" w:hAnsi="Arabic Typesetting" w:cs="Arabic Typesetting"/>
          <w:b/>
          <w:bCs/>
          <w:sz w:val="44"/>
          <w:rtl/>
        </w:rPr>
        <w:t xml:space="preserve">الإسلام </w:t>
      </w:r>
      <w:r w:rsidR="00725636" w:rsidRPr="00D712F0">
        <w:rPr>
          <w:rFonts w:ascii="Arabic Typesetting" w:hAnsi="Arabic Typesetting" w:cs="Arabic Typesetting"/>
          <w:b/>
          <w:bCs/>
          <w:sz w:val="44"/>
          <w:rtl/>
        </w:rPr>
        <w:t>ال</w:t>
      </w:r>
      <w:r w:rsidRPr="00D712F0">
        <w:rPr>
          <w:rFonts w:ascii="Arabic Typesetting" w:hAnsi="Arabic Typesetting" w:cs="Arabic Typesetting"/>
          <w:b/>
          <w:bCs/>
          <w:sz w:val="44"/>
          <w:rtl/>
        </w:rPr>
        <w:t xml:space="preserve">شيخ عثمان بن </w:t>
      </w:r>
      <w:r w:rsidR="0005261E" w:rsidRPr="00D712F0">
        <w:rPr>
          <w:rFonts w:ascii="Arabic Typesetting" w:hAnsi="Arabic Typesetting" w:cs="Arabic Typesetting"/>
          <w:b/>
          <w:bCs/>
          <w:sz w:val="44"/>
          <w:rtl/>
        </w:rPr>
        <w:t xml:space="preserve">محمد بن </w:t>
      </w:r>
      <w:r w:rsidRPr="00D712F0">
        <w:rPr>
          <w:rFonts w:ascii="Arabic Typesetting" w:hAnsi="Arabic Typesetting" w:cs="Arabic Typesetting"/>
          <w:b/>
          <w:bCs/>
          <w:sz w:val="44"/>
          <w:rtl/>
        </w:rPr>
        <w:t>فودي</w:t>
      </w:r>
    </w:p>
    <w:p w:rsidR="0049307E" w:rsidRPr="00D712F0" w:rsidRDefault="0049307E" w:rsidP="00BD11A9">
      <w:pPr>
        <w:pStyle w:val="BodyText"/>
        <w:ind w:right="-1418"/>
        <w:jc w:val="center"/>
        <w:rPr>
          <w:rFonts w:ascii="Arabic Typesetting" w:hAnsi="Arabic Typesetting" w:cs="Arabic Typesetting"/>
          <w:b/>
          <w:bCs/>
          <w:sz w:val="44"/>
          <w:rtl/>
        </w:rPr>
      </w:pPr>
      <w:r w:rsidRPr="00D712F0">
        <w:rPr>
          <w:rFonts w:ascii="Arabic Typesetting" w:hAnsi="Arabic Typesetting" w:cs="Arabic Typesetting" w:hint="cs"/>
          <w:b/>
          <w:bCs/>
          <w:sz w:val="44"/>
          <w:rtl/>
        </w:rPr>
        <w:t>(</w:t>
      </w:r>
      <w:r w:rsidR="0057458D" w:rsidRPr="00D712F0">
        <w:rPr>
          <w:rFonts w:ascii="Arabic Typesetting" w:hAnsi="Arabic Typesetting" w:cs="Arabic Typesetting" w:hint="cs"/>
          <w:b/>
          <w:bCs/>
          <w:sz w:val="44"/>
          <w:rtl/>
        </w:rPr>
        <w:t xml:space="preserve">1168هـ/1754م - </w:t>
      </w:r>
      <w:r w:rsidRPr="00D712F0">
        <w:rPr>
          <w:rFonts w:ascii="Arabic Typesetting" w:hAnsi="Arabic Typesetting" w:cs="Arabic Typesetting" w:hint="cs"/>
          <w:b/>
          <w:bCs/>
          <w:sz w:val="44"/>
          <w:rtl/>
        </w:rPr>
        <w:t>1233هـ/1817م)</w:t>
      </w:r>
    </w:p>
    <w:p w:rsidR="00725636" w:rsidRPr="00D712F0" w:rsidRDefault="00725636" w:rsidP="00BD11A9">
      <w:pPr>
        <w:pStyle w:val="BodyText"/>
        <w:ind w:right="-1418"/>
        <w:jc w:val="center"/>
        <w:rPr>
          <w:rFonts w:ascii="Arabic Typesetting" w:hAnsi="Arabic Typesetting" w:cs="Arabic Typesetting"/>
          <w:b/>
          <w:bCs/>
          <w:sz w:val="44"/>
          <w:rtl/>
        </w:rPr>
      </w:pPr>
      <w:r w:rsidRPr="00D712F0">
        <w:rPr>
          <w:rFonts w:ascii="Arabic Typesetting" w:hAnsi="Arabic Typesetting" w:cs="Arabic Typesetting"/>
          <w:b/>
          <w:bCs/>
          <w:sz w:val="44"/>
          <w:rtl/>
        </w:rPr>
        <w:t>تغمده الله برحمته</w:t>
      </w:r>
    </w:p>
    <w:p w:rsidR="00E97131" w:rsidRPr="00D712F0" w:rsidRDefault="00E97131" w:rsidP="00BD11A9">
      <w:pPr>
        <w:pStyle w:val="BodyText"/>
        <w:ind w:right="-1418"/>
        <w:jc w:val="center"/>
        <w:rPr>
          <w:rFonts w:ascii="Arabic Typesetting" w:hAnsi="Arabic Typesetting" w:cs="Arabic Typesetting"/>
          <w:b/>
          <w:bCs/>
          <w:sz w:val="44"/>
        </w:rPr>
      </w:pPr>
    </w:p>
    <w:p w:rsidR="00A7229D" w:rsidRPr="00D712F0" w:rsidRDefault="00A7229D" w:rsidP="00BD11A9">
      <w:pPr>
        <w:pStyle w:val="BodyText"/>
        <w:ind w:right="-1418"/>
        <w:jc w:val="center"/>
        <w:rPr>
          <w:rFonts w:ascii="Arabic Typesetting" w:hAnsi="Arabic Typesetting" w:cs="Arabic Typesetting"/>
          <w:b/>
          <w:bCs/>
          <w:sz w:val="40"/>
          <w:szCs w:val="40"/>
          <w:rtl/>
        </w:rPr>
      </w:pPr>
      <w:r w:rsidRPr="00D712F0">
        <w:rPr>
          <w:rFonts w:ascii="Arabic Typesetting" w:hAnsi="Arabic Typesetting" w:cs="Arabic Typesetting"/>
          <w:b/>
          <w:bCs/>
          <w:sz w:val="40"/>
          <w:szCs w:val="40"/>
          <w:rtl/>
        </w:rPr>
        <w:t>تأليف</w:t>
      </w:r>
    </w:p>
    <w:p w:rsidR="00A7229D" w:rsidRPr="00D712F0" w:rsidRDefault="00EB4E76" w:rsidP="00BD11A9">
      <w:pPr>
        <w:pStyle w:val="BodyText"/>
        <w:ind w:right="-1418"/>
        <w:jc w:val="center"/>
        <w:rPr>
          <w:rFonts w:ascii="Arabic Typesetting" w:hAnsi="Arabic Typesetting" w:cs="Arabic Typesetting"/>
          <w:b/>
          <w:bCs/>
          <w:sz w:val="44"/>
          <w:rtl/>
        </w:rPr>
      </w:pPr>
      <w:r w:rsidRPr="00D712F0">
        <w:rPr>
          <w:rFonts w:ascii="Arabic Typesetting" w:hAnsi="Arabic Typesetting" w:cs="Arabic Typesetting" w:hint="cs"/>
          <w:b/>
          <w:bCs/>
          <w:sz w:val="44"/>
          <w:rtl/>
        </w:rPr>
        <w:t xml:space="preserve">د. </w:t>
      </w:r>
      <w:r w:rsidR="00A7229D" w:rsidRPr="00D712F0">
        <w:rPr>
          <w:rFonts w:ascii="Arabic Typesetting" w:hAnsi="Arabic Typesetting" w:cs="Arabic Typesetting"/>
          <w:b/>
          <w:bCs/>
          <w:sz w:val="44"/>
          <w:rtl/>
        </w:rPr>
        <w:t>محمد المنصور إبراهيم</w:t>
      </w:r>
    </w:p>
    <w:p w:rsidR="00FC3680" w:rsidRPr="00D712F0" w:rsidRDefault="00FC3680" w:rsidP="00BD11A9">
      <w:pPr>
        <w:pStyle w:val="Heading3"/>
        <w:ind w:right="-1418"/>
        <w:rPr>
          <w:rFonts w:ascii="Arabic Typesetting" w:hAnsi="Arabic Typesetting" w:cs="Arabic Typesetting"/>
          <w:b/>
          <w:bCs/>
          <w:sz w:val="36"/>
          <w:szCs w:val="36"/>
          <w:rtl/>
        </w:rPr>
      </w:pPr>
      <w:r w:rsidRPr="00D712F0">
        <w:rPr>
          <w:rFonts w:ascii="Arabic Typesetting" w:hAnsi="Arabic Typesetting" w:cs="Arabic Typesetting"/>
          <w:b/>
          <w:bCs/>
          <w:sz w:val="36"/>
          <w:szCs w:val="36"/>
          <w:rtl/>
        </w:rPr>
        <w:t>الباحث بمركز الدراسات الإسلامية،</w:t>
      </w:r>
    </w:p>
    <w:p w:rsidR="0031399B" w:rsidRPr="00D712F0" w:rsidRDefault="00FC3680" w:rsidP="00BD11A9">
      <w:pPr>
        <w:pStyle w:val="Heading3"/>
        <w:ind w:right="-1418"/>
        <w:rPr>
          <w:rFonts w:ascii="Arabic Typesetting" w:hAnsi="Arabic Typesetting" w:cs="Arabic Typesetting"/>
          <w:b/>
          <w:bCs/>
          <w:sz w:val="36"/>
          <w:szCs w:val="36"/>
          <w:rtl/>
        </w:rPr>
      </w:pPr>
      <w:r w:rsidRPr="00D712F0">
        <w:rPr>
          <w:rFonts w:ascii="Arabic Typesetting" w:hAnsi="Arabic Typesetting" w:cs="Arabic Typesetting"/>
          <w:b/>
          <w:bCs/>
          <w:sz w:val="36"/>
          <w:szCs w:val="36"/>
          <w:rtl/>
        </w:rPr>
        <w:t>بجامعة عثمان بن فودي، سكتو، نيجيريا</w:t>
      </w:r>
    </w:p>
    <w:p w:rsidR="006D68AA" w:rsidRDefault="006D68AA" w:rsidP="00BD11A9">
      <w:pPr>
        <w:ind w:right="-1418"/>
        <w:jc w:val="center"/>
        <w:rPr>
          <w:rFonts w:ascii="Arabic Typesetting" w:hAnsi="Arabic Typesetting" w:cs="Arabic Typesetting"/>
          <w:sz w:val="44"/>
          <w:szCs w:val="44"/>
          <w:rtl/>
        </w:rPr>
      </w:pPr>
    </w:p>
    <w:p w:rsidR="00B2735B" w:rsidRDefault="00B2735B" w:rsidP="00BD11A9">
      <w:pPr>
        <w:ind w:right="-1418"/>
        <w:jc w:val="center"/>
        <w:rPr>
          <w:rFonts w:ascii="Arabic Typesetting" w:hAnsi="Arabic Typesetting" w:cs="Arabic Typesetting"/>
          <w:sz w:val="44"/>
          <w:szCs w:val="44"/>
          <w:rtl/>
        </w:rPr>
      </w:pPr>
    </w:p>
    <w:p w:rsidR="00B2735B" w:rsidRDefault="00B2735B" w:rsidP="00BD11A9">
      <w:pPr>
        <w:ind w:right="-1418"/>
        <w:jc w:val="center"/>
        <w:rPr>
          <w:rFonts w:ascii="Arabic Typesetting" w:hAnsi="Arabic Typesetting" w:cs="Arabic Typesetting"/>
          <w:sz w:val="44"/>
          <w:szCs w:val="44"/>
          <w:rtl/>
        </w:rPr>
      </w:pPr>
    </w:p>
    <w:p w:rsidR="00B2735B" w:rsidRPr="00D712F0" w:rsidRDefault="00B2735B" w:rsidP="00BD11A9">
      <w:pPr>
        <w:ind w:right="-1418"/>
        <w:jc w:val="center"/>
        <w:rPr>
          <w:rFonts w:ascii="Arabic Typesetting" w:hAnsi="Arabic Typesetting" w:cs="Arabic Typesetting"/>
          <w:sz w:val="44"/>
          <w:szCs w:val="44"/>
          <w:rtl/>
        </w:rPr>
      </w:pPr>
    </w:p>
    <w:p w:rsidR="00664FCA" w:rsidRPr="00D712F0" w:rsidRDefault="00664FCA" w:rsidP="00BD11A9">
      <w:pPr>
        <w:pStyle w:val="Heading3"/>
        <w:ind w:right="-1418"/>
        <w:rPr>
          <w:rFonts w:ascii="Arabic Typesetting" w:hAnsi="Arabic Typesetting" w:cs="Arabic Typesetting"/>
          <w:b/>
          <w:bCs/>
          <w:sz w:val="44"/>
          <w:rtl/>
        </w:rPr>
      </w:pPr>
      <w:r w:rsidRPr="00D712F0">
        <w:rPr>
          <w:rFonts w:ascii="Arabic Typesetting" w:hAnsi="Arabic Typesetting" w:cs="Arabic Typesetting"/>
          <w:b/>
          <w:bCs/>
          <w:sz w:val="44"/>
          <w:rtl/>
        </w:rPr>
        <w:t>راجعه</w:t>
      </w:r>
    </w:p>
    <w:p w:rsidR="00664FCA" w:rsidRPr="00D712F0" w:rsidRDefault="00664FCA" w:rsidP="00BD11A9">
      <w:pPr>
        <w:pStyle w:val="Heading3"/>
        <w:ind w:right="-1418"/>
        <w:rPr>
          <w:rFonts w:ascii="Arabic Typesetting" w:hAnsi="Arabic Typesetting" w:cs="Arabic Typesetting"/>
          <w:b/>
          <w:bCs/>
          <w:sz w:val="44"/>
          <w:rtl/>
        </w:rPr>
      </w:pPr>
      <w:r w:rsidRPr="00D712F0">
        <w:rPr>
          <w:rFonts w:ascii="Arabic Typesetting" w:hAnsi="Arabic Typesetting" w:cs="Arabic Typesetting"/>
          <w:b/>
          <w:bCs/>
          <w:sz w:val="44"/>
          <w:rtl/>
        </w:rPr>
        <w:t xml:space="preserve">فضيلة الشيخ </w:t>
      </w:r>
      <w:r w:rsidR="00364A32" w:rsidRPr="00D712F0">
        <w:rPr>
          <w:rFonts w:ascii="Arabic Typesetting" w:hAnsi="Arabic Typesetting" w:cs="Arabic Typesetting"/>
          <w:b/>
          <w:bCs/>
          <w:sz w:val="44"/>
          <w:rtl/>
        </w:rPr>
        <w:t xml:space="preserve">الدكتور </w:t>
      </w:r>
      <w:r w:rsidRPr="00D712F0">
        <w:rPr>
          <w:rFonts w:ascii="Arabic Typesetting" w:hAnsi="Arabic Typesetting" w:cs="Arabic Typesetting"/>
          <w:b/>
          <w:bCs/>
          <w:sz w:val="44"/>
          <w:rtl/>
        </w:rPr>
        <w:t>محمد مودي شوني</w:t>
      </w:r>
    </w:p>
    <w:p w:rsidR="00664FCA" w:rsidRPr="00D712F0" w:rsidRDefault="00664FCA" w:rsidP="00BD11A9">
      <w:pPr>
        <w:pStyle w:val="Heading3"/>
        <w:ind w:right="-1418"/>
        <w:rPr>
          <w:rFonts w:ascii="Arabic Typesetting" w:hAnsi="Arabic Typesetting" w:cs="Arabic Typesetting"/>
          <w:b/>
          <w:bCs/>
          <w:sz w:val="36"/>
          <w:szCs w:val="36"/>
          <w:rtl/>
        </w:rPr>
      </w:pPr>
      <w:r w:rsidRPr="00D712F0">
        <w:rPr>
          <w:rFonts w:ascii="Arabic Typesetting" w:hAnsi="Arabic Typesetting" w:cs="Arabic Typesetting"/>
          <w:b/>
          <w:bCs/>
          <w:sz w:val="36"/>
          <w:szCs w:val="36"/>
          <w:rtl/>
        </w:rPr>
        <w:t>الرئيس السابق لمركز الدراسات الإسلامية،</w:t>
      </w:r>
    </w:p>
    <w:p w:rsidR="00664FCA" w:rsidRPr="00D712F0" w:rsidRDefault="00664FCA" w:rsidP="00BD11A9">
      <w:pPr>
        <w:pStyle w:val="Heading3"/>
        <w:ind w:right="-1418"/>
        <w:rPr>
          <w:rFonts w:ascii="Arabic Typesetting" w:hAnsi="Arabic Typesetting" w:cs="Arabic Typesetting"/>
          <w:b/>
          <w:bCs/>
          <w:sz w:val="36"/>
          <w:szCs w:val="36"/>
          <w:rtl/>
        </w:rPr>
      </w:pPr>
      <w:r w:rsidRPr="00D712F0">
        <w:rPr>
          <w:rFonts w:ascii="Arabic Typesetting" w:hAnsi="Arabic Typesetting" w:cs="Arabic Typesetting"/>
          <w:b/>
          <w:bCs/>
          <w:sz w:val="36"/>
          <w:szCs w:val="36"/>
          <w:rtl/>
        </w:rPr>
        <w:t>بجامعة عثمان بن فودي، سكتو، نيجيريا</w:t>
      </w:r>
    </w:p>
    <w:p w:rsidR="006D68AA" w:rsidRPr="00D712F0" w:rsidRDefault="00E97131" w:rsidP="00BD11A9">
      <w:pPr>
        <w:pStyle w:val="Heading3"/>
        <w:ind w:right="-1418"/>
        <w:rPr>
          <w:rFonts w:ascii="Arabic Typesetting" w:hAnsi="Arabic Typesetting" w:cs="Arabic Typesetting"/>
          <w:b/>
          <w:bCs/>
          <w:sz w:val="52"/>
          <w:szCs w:val="52"/>
          <w:rtl/>
        </w:rPr>
      </w:pPr>
      <w:r w:rsidRPr="00D712F0">
        <w:rPr>
          <w:rFonts w:ascii="Arabic Typesetting" w:hAnsi="Arabic Typesetting" w:cs="Arabic Typesetting"/>
          <w:b/>
          <w:bCs/>
          <w:sz w:val="52"/>
          <w:szCs w:val="52"/>
          <w:rtl/>
        </w:rPr>
        <w:br w:type="page"/>
      </w:r>
    </w:p>
    <w:p w:rsidR="001D291A" w:rsidRPr="00D712F0" w:rsidRDefault="001D291A" w:rsidP="00BD11A9">
      <w:pPr>
        <w:pStyle w:val="Heading3"/>
        <w:ind w:right="-1418"/>
        <w:rPr>
          <w:rFonts w:ascii="Arabic Typesetting" w:hAnsi="Arabic Typesetting" w:cs="Arabic Typesetting"/>
          <w:b/>
          <w:bCs/>
          <w:sz w:val="44"/>
        </w:rPr>
      </w:pPr>
    </w:p>
    <w:p w:rsidR="001D291A" w:rsidRPr="00D712F0" w:rsidRDefault="001D291A" w:rsidP="00BD11A9">
      <w:pPr>
        <w:ind w:right="-1418"/>
      </w:pPr>
    </w:p>
    <w:p w:rsidR="001D291A" w:rsidRPr="00D712F0" w:rsidRDefault="001D291A" w:rsidP="00BD11A9">
      <w:pPr>
        <w:ind w:right="-1418"/>
      </w:pPr>
    </w:p>
    <w:p w:rsidR="00EA5613" w:rsidRPr="00D712F0" w:rsidRDefault="00410ECF" w:rsidP="00BD11A9">
      <w:pPr>
        <w:pStyle w:val="Heading3"/>
        <w:ind w:right="-1418"/>
        <w:rPr>
          <w:rFonts w:ascii="Arabic Typesetting" w:hAnsi="Arabic Typesetting" w:cs="Arabic Typesetting"/>
          <w:b/>
          <w:bCs/>
          <w:sz w:val="44"/>
          <w:rtl/>
        </w:rPr>
      </w:pPr>
      <w:r w:rsidRPr="00D712F0">
        <w:rPr>
          <w:rFonts w:ascii="Arabic Typesetting" w:hAnsi="Arabic Typesetting" w:cs="Arabic Typesetting" w:hint="cs"/>
          <w:b/>
          <w:bCs/>
          <w:sz w:val="44"/>
          <w:rtl/>
        </w:rPr>
        <w:t>تح</w:t>
      </w:r>
      <w:r w:rsidRPr="00D712F0">
        <w:rPr>
          <w:rFonts w:ascii="Arabic Typesetting" w:hAnsi="Arabic Typesetting" w:cs="Arabic Typesetting" w:hint="cs"/>
          <w:b/>
          <w:bCs/>
          <w:sz w:val="44"/>
          <w:rtl/>
          <w:lang w:val="en-GB"/>
        </w:rPr>
        <w:t>ف</w:t>
      </w:r>
      <w:r w:rsidR="00EA5613" w:rsidRPr="00D712F0">
        <w:rPr>
          <w:rFonts w:ascii="Arabic Typesetting" w:hAnsi="Arabic Typesetting" w:cs="Arabic Typesetting" w:hint="cs"/>
          <w:b/>
          <w:bCs/>
          <w:sz w:val="44"/>
          <w:rtl/>
        </w:rPr>
        <w:t>ة الأحباب بأدلة كتاب نور الألباب</w:t>
      </w:r>
    </w:p>
    <w:p w:rsidR="00EA5613" w:rsidRPr="00D712F0" w:rsidRDefault="00EA5613" w:rsidP="00BD11A9">
      <w:pPr>
        <w:pStyle w:val="Heading3"/>
        <w:ind w:right="-1418"/>
        <w:rPr>
          <w:rFonts w:ascii="Arabic Typesetting" w:hAnsi="Arabic Typesetting" w:cs="Arabic Typesetting"/>
          <w:b/>
          <w:bCs/>
          <w:sz w:val="44"/>
          <w:rtl/>
        </w:rPr>
      </w:pPr>
    </w:p>
    <w:p w:rsidR="00EA5613" w:rsidRPr="00D712F0" w:rsidRDefault="00EA5613" w:rsidP="00BD11A9">
      <w:pPr>
        <w:pStyle w:val="Heading3"/>
        <w:ind w:right="-1418"/>
        <w:rPr>
          <w:rFonts w:ascii="Arabic Typesetting" w:hAnsi="Arabic Typesetting" w:cs="Arabic Typesetting"/>
          <w:b/>
          <w:bCs/>
          <w:sz w:val="44"/>
        </w:rPr>
      </w:pPr>
      <w:r w:rsidRPr="00D712F0">
        <w:rPr>
          <w:rFonts w:ascii="Arabic Typesetting" w:hAnsi="Arabic Typesetting" w:cs="Arabic Typesetting" w:hint="cs"/>
          <w:b/>
          <w:bCs/>
          <w:sz w:val="44"/>
          <w:rtl/>
        </w:rPr>
        <w:t>الطبعة الأولى 1433هـ/2012م</w:t>
      </w:r>
    </w:p>
    <w:p w:rsidR="00EA5613" w:rsidRPr="00D712F0" w:rsidRDefault="00EA5613" w:rsidP="00BD11A9">
      <w:pPr>
        <w:pStyle w:val="Heading3"/>
        <w:ind w:right="-1418"/>
        <w:rPr>
          <w:rFonts w:ascii="Arabic Typesetting" w:hAnsi="Arabic Typesetting" w:cs="Arabic Typesetting"/>
          <w:b/>
          <w:bCs/>
          <w:sz w:val="44"/>
          <w:rtl/>
        </w:rPr>
      </w:pPr>
    </w:p>
    <w:p w:rsidR="00EA5613" w:rsidRPr="00D712F0" w:rsidRDefault="00EA5613" w:rsidP="00BD11A9">
      <w:pPr>
        <w:pStyle w:val="Heading3"/>
        <w:ind w:right="-1418"/>
        <w:rPr>
          <w:rFonts w:ascii="Arabic Typesetting" w:hAnsi="Arabic Typesetting" w:cs="Arabic Typesetting"/>
          <w:b/>
          <w:bCs/>
          <w:sz w:val="44"/>
          <w:rtl/>
        </w:rPr>
      </w:pPr>
      <w:r w:rsidRPr="00D712F0">
        <w:rPr>
          <w:rFonts w:ascii="Arabic Typesetting" w:hAnsi="Arabic Typesetting" w:cs="Arabic Typesetting" w:hint="cs"/>
          <w:b/>
          <w:bCs/>
          <w:sz w:val="44"/>
          <w:rtl/>
        </w:rPr>
        <w:t>الناشر: مركز الصحابة، جنب السوق القديمة، سكتو، نيجيريا</w:t>
      </w:r>
    </w:p>
    <w:p w:rsidR="00EA5613" w:rsidRPr="00D712F0" w:rsidRDefault="00EA5613" w:rsidP="00BD11A9">
      <w:pPr>
        <w:ind w:right="-1418"/>
        <w:jc w:val="center"/>
      </w:pPr>
    </w:p>
    <w:p w:rsidR="00EA5613" w:rsidRPr="00D712F0" w:rsidRDefault="00EA5613" w:rsidP="00BD11A9">
      <w:pPr>
        <w:ind w:right="-1418"/>
        <w:jc w:val="center"/>
        <w:rPr>
          <w:rtl/>
        </w:rPr>
      </w:pPr>
    </w:p>
    <w:p w:rsidR="003519BD" w:rsidRPr="00D712F0" w:rsidRDefault="003519BD" w:rsidP="00BD11A9">
      <w:pPr>
        <w:pStyle w:val="Heading3"/>
        <w:ind w:right="-1418"/>
        <w:rPr>
          <w:rFonts w:ascii="Traditional Arabic" w:hAnsi="Traditional Arabic"/>
          <w:b/>
          <w:bCs/>
          <w:sz w:val="34"/>
          <w:szCs w:val="34"/>
          <w:rtl/>
        </w:rPr>
      </w:pPr>
    </w:p>
    <w:p w:rsidR="003519BD" w:rsidRPr="00D712F0" w:rsidRDefault="003519BD" w:rsidP="00BD11A9">
      <w:pPr>
        <w:pStyle w:val="Heading3"/>
        <w:ind w:right="-1418"/>
        <w:rPr>
          <w:rFonts w:ascii="Traditional Arabic" w:hAnsi="Traditional Arabic"/>
          <w:b/>
          <w:bCs/>
          <w:sz w:val="34"/>
          <w:szCs w:val="34"/>
          <w:rtl/>
        </w:rPr>
      </w:pPr>
    </w:p>
    <w:p w:rsidR="00273BA3" w:rsidRPr="00D712F0" w:rsidRDefault="003C205C" w:rsidP="00BD11A9">
      <w:pPr>
        <w:pStyle w:val="Heading3"/>
        <w:ind w:right="-1418"/>
        <w:rPr>
          <w:rFonts w:ascii="Traditional Arabic" w:hAnsi="Traditional Arabic"/>
          <w:b/>
          <w:bCs/>
          <w:sz w:val="34"/>
          <w:szCs w:val="34"/>
          <w:rtl/>
        </w:rPr>
      </w:pPr>
      <w:r w:rsidRPr="00D712F0">
        <w:rPr>
          <w:rFonts w:ascii="Traditional Arabic" w:hAnsi="Traditional Arabic"/>
          <w:b/>
          <w:bCs/>
          <w:sz w:val="34"/>
          <w:szCs w:val="34"/>
        </w:rPr>
        <w:t>ISBN 978 – 2076-68-5</w:t>
      </w:r>
    </w:p>
    <w:p w:rsidR="003519BD" w:rsidRPr="00D712F0" w:rsidRDefault="003519BD" w:rsidP="00BD11A9">
      <w:pPr>
        <w:pStyle w:val="Heading3"/>
        <w:ind w:right="-1418"/>
        <w:rPr>
          <w:rFonts w:ascii="Traditional Arabic" w:hAnsi="Traditional Arabic"/>
          <w:b/>
          <w:bCs/>
          <w:sz w:val="34"/>
          <w:szCs w:val="34"/>
          <w:rtl/>
        </w:rPr>
      </w:pPr>
    </w:p>
    <w:p w:rsidR="003519BD" w:rsidRPr="00D712F0" w:rsidRDefault="003519BD" w:rsidP="00BD11A9">
      <w:pPr>
        <w:pStyle w:val="Heading3"/>
        <w:ind w:right="-1418"/>
        <w:rPr>
          <w:rFonts w:ascii="Traditional Arabic" w:hAnsi="Traditional Arabic"/>
          <w:b/>
          <w:bCs/>
          <w:sz w:val="34"/>
          <w:szCs w:val="34"/>
          <w:rtl/>
        </w:rPr>
      </w:pPr>
    </w:p>
    <w:p w:rsidR="003519BD" w:rsidRPr="00D712F0" w:rsidRDefault="003519BD" w:rsidP="00BD11A9">
      <w:pPr>
        <w:pStyle w:val="Heading3"/>
        <w:ind w:right="-1418"/>
        <w:rPr>
          <w:rFonts w:ascii="Traditional Arabic" w:hAnsi="Traditional Arabic"/>
          <w:b/>
          <w:bCs/>
          <w:sz w:val="34"/>
          <w:szCs w:val="34"/>
          <w:rtl/>
        </w:rPr>
      </w:pPr>
    </w:p>
    <w:p w:rsidR="006D68AA" w:rsidRPr="00D712F0" w:rsidRDefault="00EA5613" w:rsidP="00BD11A9">
      <w:pPr>
        <w:pStyle w:val="Heading3"/>
        <w:ind w:right="-1418"/>
        <w:rPr>
          <w:rFonts w:ascii="Traditional Arabic" w:hAnsi="Traditional Arabic"/>
          <w:b/>
          <w:bCs/>
          <w:sz w:val="34"/>
          <w:szCs w:val="34"/>
          <w:rtl/>
        </w:rPr>
      </w:pPr>
      <w:r w:rsidRPr="00D712F0">
        <w:rPr>
          <w:rFonts w:ascii="Traditional Arabic" w:hAnsi="Traditional Arabic" w:hint="cs"/>
          <w:b/>
          <w:bCs/>
          <w:sz w:val="34"/>
          <w:szCs w:val="34"/>
          <w:rtl/>
        </w:rPr>
        <w:t>حقوق الطبع محفوظة للناشر</w:t>
      </w:r>
    </w:p>
    <w:p w:rsidR="00EA5613" w:rsidRPr="00D712F0" w:rsidRDefault="00EA5613" w:rsidP="00BD11A9">
      <w:pPr>
        <w:pStyle w:val="Heading3"/>
        <w:ind w:right="-1418"/>
        <w:rPr>
          <w:rFonts w:ascii="Traditional Arabic" w:hAnsi="Traditional Arabic"/>
          <w:b/>
          <w:bCs/>
          <w:sz w:val="34"/>
          <w:szCs w:val="34"/>
          <w:rtl/>
        </w:rPr>
      </w:pPr>
      <w:r w:rsidRPr="00D712F0">
        <w:rPr>
          <w:rFonts w:ascii="Traditional Arabic" w:hAnsi="Traditional Arabic" w:hint="cs"/>
          <w:b/>
          <w:bCs/>
          <w:sz w:val="34"/>
          <w:szCs w:val="34"/>
          <w:rtl/>
        </w:rPr>
        <w:t>ويمكن الاتصال بالمؤلف عبر البريد الآتي:</w:t>
      </w:r>
    </w:p>
    <w:p w:rsidR="00EA5613" w:rsidRPr="00D712F0" w:rsidRDefault="00604225" w:rsidP="00BD11A9">
      <w:pPr>
        <w:ind w:right="-1418"/>
        <w:jc w:val="center"/>
        <w:rPr>
          <w:sz w:val="34"/>
          <w:szCs w:val="34"/>
          <w:rtl/>
        </w:rPr>
      </w:pPr>
      <w:hyperlink r:id="rId8" w:history="1">
        <w:r w:rsidR="001D291A" w:rsidRPr="00D712F0">
          <w:rPr>
            <w:rStyle w:val="Hyperlink"/>
            <w:sz w:val="34"/>
            <w:szCs w:val="34"/>
          </w:rPr>
          <w:t>mansursokoto@yahoo.co.uk</w:t>
        </w:r>
      </w:hyperlink>
      <w:r w:rsidR="001D291A" w:rsidRPr="00D712F0">
        <w:rPr>
          <w:sz w:val="34"/>
          <w:szCs w:val="34"/>
        </w:rPr>
        <w:t xml:space="preserve"> </w:t>
      </w:r>
    </w:p>
    <w:p w:rsidR="00EA5613" w:rsidRPr="00D712F0" w:rsidRDefault="00EA5613" w:rsidP="00BD11A9">
      <w:pPr>
        <w:ind w:right="-1418"/>
        <w:rPr>
          <w:rtl/>
        </w:rPr>
      </w:pPr>
    </w:p>
    <w:p w:rsidR="00EA5613" w:rsidRPr="00D712F0" w:rsidRDefault="00EA5613" w:rsidP="00BD11A9">
      <w:pPr>
        <w:bidi w:val="0"/>
        <w:ind w:right="-1418"/>
        <w:rPr>
          <w:b/>
          <w:bCs/>
          <w:sz w:val="34"/>
          <w:szCs w:val="34"/>
          <w:rtl/>
        </w:rPr>
      </w:pPr>
      <w:r w:rsidRPr="00D712F0">
        <w:rPr>
          <w:b/>
          <w:bCs/>
          <w:sz w:val="34"/>
          <w:szCs w:val="34"/>
          <w:rtl/>
        </w:rPr>
        <w:br w:type="page"/>
      </w:r>
    </w:p>
    <w:p w:rsidR="0052418C" w:rsidRPr="00D712F0" w:rsidRDefault="0052418C" w:rsidP="00BD11A9">
      <w:pPr>
        <w:ind w:right="-1418"/>
        <w:jc w:val="center"/>
        <w:rPr>
          <w:b/>
          <w:bCs/>
          <w:sz w:val="34"/>
          <w:szCs w:val="34"/>
          <w:rtl/>
        </w:rPr>
      </w:pPr>
      <w:r w:rsidRPr="00D712F0">
        <w:rPr>
          <w:rFonts w:hint="cs"/>
          <w:b/>
          <w:bCs/>
          <w:sz w:val="34"/>
          <w:szCs w:val="34"/>
          <w:rtl/>
        </w:rPr>
        <w:lastRenderedPageBreak/>
        <w:t>الشكر والتقدير</w:t>
      </w:r>
    </w:p>
    <w:p w:rsidR="006D68AA" w:rsidRPr="00D712F0" w:rsidRDefault="0052418C" w:rsidP="00BD11A9">
      <w:pPr>
        <w:ind w:right="-1418"/>
        <w:jc w:val="both"/>
        <w:rPr>
          <w:b/>
          <w:bCs/>
          <w:sz w:val="34"/>
          <w:szCs w:val="34"/>
          <w:rtl/>
        </w:rPr>
      </w:pPr>
      <w:r w:rsidRPr="00D712F0">
        <w:rPr>
          <w:rFonts w:hint="cs"/>
          <w:b/>
          <w:bCs/>
          <w:sz w:val="34"/>
          <w:szCs w:val="34"/>
          <w:rtl/>
        </w:rPr>
        <w:t>يطيب لمقي</w:t>
      </w:r>
      <w:r w:rsidR="00AC3F0C" w:rsidRPr="00D712F0">
        <w:rPr>
          <w:rFonts w:hint="cs"/>
          <w:b/>
          <w:bCs/>
          <w:sz w:val="34"/>
          <w:szCs w:val="34"/>
          <w:rtl/>
        </w:rPr>
        <w:t>ّ</w:t>
      </w:r>
      <w:r w:rsidRPr="00D712F0">
        <w:rPr>
          <w:rFonts w:hint="cs"/>
          <w:b/>
          <w:bCs/>
          <w:sz w:val="34"/>
          <w:szCs w:val="34"/>
          <w:rtl/>
        </w:rPr>
        <w:t>د هذا البحث أن يتقدم بالشكر الجزيل لجل</w:t>
      </w:r>
      <w:r w:rsidR="00233C8D" w:rsidRPr="00D712F0">
        <w:rPr>
          <w:rFonts w:hint="cs"/>
          <w:b/>
          <w:bCs/>
          <w:sz w:val="34"/>
          <w:szCs w:val="34"/>
          <w:rtl/>
          <w:lang w:val="en-GB"/>
        </w:rPr>
        <w:t>ّ</w:t>
      </w:r>
      <w:r w:rsidRPr="00D712F0">
        <w:rPr>
          <w:rFonts w:hint="cs"/>
          <w:b/>
          <w:bCs/>
          <w:sz w:val="34"/>
          <w:szCs w:val="34"/>
          <w:rtl/>
        </w:rPr>
        <w:t xml:space="preserve">ة من أهل العلم الذين </w:t>
      </w:r>
      <w:r w:rsidR="006D68AA" w:rsidRPr="00D712F0">
        <w:rPr>
          <w:rFonts w:hint="cs"/>
          <w:b/>
          <w:bCs/>
          <w:sz w:val="34"/>
          <w:szCs w:val="34"/>
          <w:rtl/>
        </w:rPr>
        <w:t>قام</w:t>
      </w:r>
      <w:r w:rsidRPr="00D712F0">
        <w:rPr>
          <w:rFonts w:hint="cs"/>
          <w:b/>
          <w:bCs/>
          <w:sz w:val="34"/>
          <w:szCs w:val="34"/>
          <w:rtl/>
        </w:rPr>
        <w:t>وا</w:t>
      </w:r>
      <w:r w:rsidR="006D68AA" w:rsidRPr="00D712F0">
        <w:rPr>
          <w:rFonts w:hint="cs"/>
          <w:b/>
          <w:bCs/>
          <w:sz w:val="34"/>
          <w:szCs w:val="34"/>
          <w:rtl/>
        </w:rPr>
        <w:t xml:space="preserve"> بمراجعة</w:t>
      </w:r>
      <w:r w:rsidRPr="00D712F0">
        <w:rPr>
          <w:rFonts w:hint="cs"/>
          <w:b/>
          <w:bCs/>
          <w:sz w:val="34"/>
          <w:szCs w:val="34"/>
          <w:rtl/>
        </w:rPr>
        <w:t xml:space="preserve"> هذا</w:t>
      </w:r>
      <w:r w:rsidR="006D68AA" w:rsidRPr="00D712F0">
        <w:rPr>
          <w:rFonts w:hint="cs"/>
          <w:b/>
          <w:bCs/>
          <w:sz w:val="34"/>
          <w:szCs w:val="34"/>
          <w:rtl/>
        </w:rPr>
        <w:t xml:space="preserve"> الكتاب</w:t>
      </w:r>
      <w:r w:rsidRPr="00D712F0">
        <w:rPr>
          <w:rFonts w:hint="cs"/>
          <w:b/>
          <w:bCs/>
          <w:sz w:val="34"/>
          <w:szCs w:val="34"/>
          <w:rtl/>
        </w:rPr>
        <w:t xml:space="preserve"> قبل طباعته،</w:t>
      </w:r>
      <w:r w:rsidR="00233C8D" w:rsidRPr="00D712F0">
        <w:rPr>
          <w:rFonts w:hint="cs"/>
          <w:b/>
          <w:bCs/>
          <w:sz w:val="34"/>
          <w:szCs w:val="34"/>
          <w:rtl/>
        </w:rPr>
        <w:t xml:space="preserve"> </w:t>
      </w:r>
      <w:r w:rsidRPr="00D712F0">
        <w:rPr>
          <w:rFonts w:hint="cs"/>
          <w:b/>
          <w:bCs/>
          <w:sz w:val="34"/>
          <w:szCs w:val="34"/>
          <w:rtl/>
        </w:rPr>
        <w:t>ويسأل الله عز وجل أن يجزيهم</w:t>
      </w:r>
      <w:r w:rsidR="00B81916" w:rsidRPr="00D712F0">
        <w:rPr>
          <w:rFonts w:hint="cs"/>
          <w:b/>
          <w:bCs/>
          <w:sz w:val="34"/>
          <w:szCs w:val="34"/>
          <w:rtl/>
        </w:rPr>
        <w:t xml:space="preserve"> خيرا</w:t>
      </w:r>
      <w:r w:rsidRPr="00D712F0">
        <w:rPr>
          <w:rFonts w:hint="cs"/>
          <w:b/>
          <w:bCs/>
          <w:sz w:val="34"/>
          <w:szCs w:val="34"/>
          <w:rtl/>
        </w:rPr>
        <w:t>، وهم</w:t>
      </w:r>
      <w:r w:rsidR="006D68AA" w:rsidRPr="00D712F0">
        <w:rPr>
          <w:rFonts w:hint="cs"/>
          <w:b/>
          <w:bCs/>
          <w:sz w:val="34"/>
          <w:szCs w:val="34"/>
          <w:rtl/>
        </w:rPr>
        <w:t>:</w:t>
      </w:r>
    </w:p>
    <w:p w:rsidR="005B362E" w:rsidRPr="00D712F0" w:rsidRDefault="005B362E" w:rsidP="00BD11A9">
      <w:pPr>
        <w:pStyle w:val="Heading3"/>
        <w:ind w:right="-1418"/>
        <w:jc w:val="both"/>
        <w:rPr>
          <w:rFonts w:ascii="Arabic Typesetting" w:hAnsi="Arabic Typesetting" w:cs="Arabic Typesetting"/>
          <w:b/>
          <w:bCs/>
          <w:sz w:val="52"/>
          <w:szCs w:val="52"/>
          <w:rtl/>
        </w:rPr>
      </w:pPr>
      <w:r w:rsidRPr="00D712F0">
        <w:rPr>
          <w:rFonts w:ascii="Arabic Typesetting" w:hAnsi="Arabic Typesetting" w:cs="Arabic Typesetting"/>
          <w:b/>
          <w:bCs/>
          <w:sz w:val="52"/>
          <w:szCs w:val="52"/>
          <w:rtl/>
        </w:rPr>
        <w:t>فضيلة الشيخ الدكتور محمد مودي شوني</w:t>
      </w:r>
    </w:p>
    <w:p w:rsidR="005B362E" w:rsidRPr="00D712F0" w:rsidRDefault="005B362E" w:rsidP="00BD11A9">
      <w:pPr>
        <w:pStyle w:val="Heading3"/>
        <w:ind w:right="-1418"/>
        <w:jc w:val="left"/>
        <w:rPr>
          <w:rFonts w:ascii="Arabic Typesetting" w:hAnsi="Arabic Typesetting" w:cs="Arabic Typesetting"/>
          <w:b/>
          <w:bCs/>
          <w:sz w:val="36"/>
          <w:szCs w:val="36"/>
          <w:rtl/>
        </w:rPr>
      </w:pPr>
      <w:r w:rsidRPr="00D712F0">
        <w:rPr>
          <w:rFonts w:ascii="Arabic Typesetting" w:hAnsi="Arabic Typesetting" w:cs="Arabic Typesetting"/>
          <w:b/>
          <w:bCs/>
          <w:sz w:val="36"/>
          <w:szCs w:val="36"/>
          <w:rtl/>
        </w:rPr>
        <w:t>الرئيس السابق لمركز الدراسات الإسلامية،</w:t>
      </w:r>
    </w:p>
    <w:p w:rsidR="005B362E" w:rsidRPr="00D712F0" w:rsidRDefault="005B362E" w:rsidP="00BD11A9">
      <w:pPr>
        <w:pStyle w:val="Heading3"/>
        <w:ind w:right="-1418"/>
        <w:jc w:val="both"/>
        <w:rPr>
          <w:rFonts w:ascii="Arabic Typesetting" w:hAnsi="Arabic Typesetting" w:cs="Arabic Typesetting"/>
          <w:b/>
          <w:bCs/>
          <w:sz w:val="36"/>
          <w:szCs w:val="36"/>
          <w:rtl/>
        </w:rPr>
      </w:pPr>
      <w:r w:rsidRPr="00D712F0">
        <w:rPr>
          <w:rFonts w:ascii="Arabic Typesetting" w:hAnsi="Arabic Typesetting" w:cs="Arabic Typesetting"/>
          <w:b/>
          <w:bCs/>
          <w:sz w:val="36"/>
          <w:szCs w:val="36"/>
          <w:rtl/>
        </w:rPr>
        <w:t>بجامعة عثمان بن فودي، سكتو، نيجيريا</w:t>
      </w:r>
    </w:p>
    <w:p w:rsidR="006D68AA" w:rsidRPr="00D712F0" w:rsidRDefault="005B362E" w:rsidP="00BD11A9">
      <w:pPr>
        <w:pStyle w:val="Heading3"/>
        <w:ind w:right="-1418"/>
        <w:jc w:val="both"/>
        <w:rPr>
          <w:rFonts w:ascii="Arabic Typesetting" w:hAnsi="Arabic Typesetting" w:cs="Arabic Typesetting"/>
          <w:b/>
          <w:bCs/>
          <w:sz w:val="52"/>
          <w:szCs w:val="52"/>
          <w:rtl/>
        </w:rPr>
      </w:pPr>
      <w:r w:rsidRPr="00D712F0">
        <w:rPr>
          <w:rFonts w:ascii="Arabic Typesetting" w:hAnsi="Arabic Typesetting" w:cs="Arabic Typesetting" w:hint="cs"/>
          <w:b/>
          <w:bCs/>
          <w:sz w:val="52"/>
          <w:szCs w:val="52"/>
          <w:rtl/>
        </w:rPr>
        <w:t>و</w:t>
      </w:r>
      <w:r w:rsidR="006D68AA" w:rsidRPr="00D712F0">
        <w:rPr>
          <w:rFonts w:ascii="Arabic Typesetting" w:hAnsi="Arabic Typesetting" w:cs="Arabic Typesetting" w:hint="cs"/>
          <w:b/>
          <w:bCs/>
          <w:sz w:val="52"/>
          <w:szCs w:val="52"/>
          <w:rtl/>
        </w:rPr>
        <w:t>فضيلة الشيخ محمد الثاني عبد الله جوس</w:t>
      </w:r>
    </w:p>
    <w:p w:rsidR="006D68AA" w:rsidRPr="00D712F0" w:rsidRDefault="006D68AA" w:rsidP="00BD11A9">
      <w:pPr>
        <w:pStyle w:val="Heading3"/>
        <w:ind w:right="-1418"/>
        <w:jc w:val="both"/>
        <w:rPr>
          <w:rFonts w:ascii="Arabic Typesetting" w:hAnsi="Arabic Typesetting" w:cs="Arabic Typesetting"/>
          <w:b/>
          <w:bCs/>
          <w:sz w:val="36"/>
          <w:szCs w:val="36"/>
          <w:rtl/>
        </w:rPr>
      </w:pPr>
      <w:r w:rsidRPr="00D712F0">
        <w:rPr>
          <w:rFonts w:ascii="Arabic Typesetting" w:hAnsi="Arabic Typesetting" w:cs="Arabic Typesetting" w:hint="cs"/>
          <w:b/>
          <w:bCs/>
          <w:sz w:val="36"/>
          <w:szCs w:val="36"/>
          <w:rtl/>
        </w:rPr>
        <w:t>عضو لجنة التحكيم في مسابقة القرآن الكريم الوطنية</w:t>
      </w:r>
    </w:p>
    <w:p w:rsidR="006D68AA" w:rsidRPr="00D712F0" w:rsidRDefault="006D68AA" w:rsidP="00BD11A9">
      <w:pPr>
        <w:pStyle w:val="Heading3"/>
        <w:ind w:right="-1418"/>
        <w:jc w:val="both"/>
        <w:rPr>
          <w:rFonts w:ascii="Arabic Typesetting" w:hAnsi="Arabic Typesetting" w:cs="Arabic Typesetting"/>
          <w:b/>
          <w:bCs/>
          <w:sz w:val="36"/>
          <w:szCs w:val="36"/>
          <w:rtl/>
        </w:rPr>
      </w:pPr>
      <w:r w:rsidRPr="00D712F0">
        <w:rPr>
          <w:rFonts w:ascii="Arabic Typesetting" w:hAnsi="Arabic Typesetting" w:cs="Arabic Typesetting" w:hint="cs"/>
          <w:b/>
          <w:bCs/>
          <w:sz w:val="36"/>
          <w:szCs w:val="36"/>
          <w:rtl/>
        </w:rPr>
        <w:t>والمحاضر بقسم الدراسات الإسلامية، بجامعة عثمان بن فودي</w:t>
      </w:r>
    </w:p>
    <w:p w:rsidR="002D5A2D" w:rsidRPr="00D712F0" w:rsidRDefault="002D5A2D" w:rsidP="00BD11A9">
      <w:pPr>
        <w:pStyle w:val="Heading3"/>
        <w:ind w:right="-1418"/>
        <w:jc w:val="both"/>
        <w:rPr>
          <w:rFonts w:ascii="Arabic Typesetting" w:hAnsi="Arabic Typesetting" w:cs="Arabic Typesetting"/>
          <w:b/>
          <w:bCs/>
          <w:sz w:val="52"/>
          <w:szCs w:val="52"/>
          <w:rtl/>
        </w:rPr>
      </w:pPr>
      <w:r w:rsidRPr="00D712F0">
        <w:rPr>
          <w:rFonts w:ascii="Arabic Typesetting" w:hAnsi="Arabic Typesetting" w:cs="Arabic Typesetting" w:hint="cs"/>
          <w:b/>
          <w:bCs/>
          <w:sz w:val="52"/>
          <w:szCs w:val="52"/>
          <w:rtl/>
        </w:rPr>
        <w:t>وفضيلة الشيخ سعيد علي غسو</w:t>
      </w:r>
    </w:p>
    <w:p w:rsidR="002D5A2D" w:rsidRPr="00D712F0" w:rsidRDefault="002D5A2D" w:rsidP="00BD11A9">
      <w:pPr>
        <w:pStyle w:val="Heading3"/>
        <w:ind w:right="-1418"/>
        <w:jc w:val="both"/>
        <w:rPr>
          <w:rFonts w:ascii="Arabic Typesetting" w:hAnsi="Arabic Typesetting" w:cs="Arabic Typesetting"/>
          <w:b/>
          <w:bCs/>
          <w:sz w:val="36"/>
          <w:szCs w:val="36"/>
          <w:rtl/>
        </w:rPr>
      </w:pPr>
      <w:r w:rsidRPr="00D712F0">
        <w:rPr>
          <w:rFonts w:ascii="Arabic Typesetting" w:hAnsi="Arabic Typesetting" w:cs="Arabic Typesetting" w:hint="cs"/>
          <w:b/>
          <w:bCs/>
          <w:sz w:val="36"/>
          <w:szCs w:val="36"/>
          <w:rtl/>
        </w:rPr>
        <w:t>إمام وخطيب مسجد الصحابة غسو</w:t>
      </w:r>
    </w:p>
    <w:p w:rsidR="002D5A2D" w:rsidRPr="00D712F0" w:rsidRDefault="002D5A2D" w:rsidP="00BD11A9">
      <w:pPr>
        <w:pStyle w:val="Heading3"/>
        <w:ind w:right="-1418"/>
        <w:jc w:val="both"/>
        <w:rPr>
          <w:rFonts w:ascii="Arabic Typesetting" w:hAnsi="Arabic Typesetting" w:cs="Arabic Typesetting"/>
          <w:b/>
          <w:bCs/>
          <w:sz w:val="36"/>
          <w:szCs w:val="36"/>
          <w:rtl/>
        </w:rPr>
      </w:pPr>
      <w:r w:rsidRPr="00D712F0">
        <w:rPr>
          <w:rFonts w:ascii="Arabic Typesetting" w:hAnsi="Arabic Typesetting" w:cs="Arabic Typesetting" w:hint="cs"/>
          <w:b/>
          <w:bCs/>
          <w:sz w:val="36"/>
          <w:szCs w:val="36"/>
          <w:rtl/>
        </w:rPr>
        <w:t xml:space="preserve">وعضو </w:t>
      </w:r>
      <w:r w:rsidR="00A109E8" w:rsidRPr="00D712F0">
        <w:rPr>
          <w:rFonts w:ascii="Arabic Typesetting" w:hAnsi="Arabic Typesetting" w:cs="Arabic Typesetting" w:hint="cs"/>
          <w:b/>
          <w:bCs/>
          <w:sz w:val="36"/>
          <w:szCs w:val="36"/>
          <w:rtl/>
        </w:rPr>
        <w:t>هيئة علماء ولاية زمفرا</w:t>
      </w:r>
    </w:p>
    <w:p w:rsidR="006D68AA" w:rsidRPr="00D712F0" w:rsidRDefault="006D68AA" w:rsidP="00BD11A9">
      <w:pPr>
        <w:pStyle w:val="Heading3"/>
        <w:ind w:right="-1418"/>
        <w:jc w:val="both"/>
        <w:rPr>
          <w:rFonts w:ascii="Arabic Typesetting" w:hAnsi="Arabic Typesetting" w:cs="Arabic Typesetting"/>
          <w:b/>
          <w:bCs/>
          <w:sz w:val="52"/>
          <w:szCs w:val="52"/>
          <w:rtl/>
        </w:rPr>
      </w:pPr>
      <w:r w:rsidRPr="00D712F0">
        <w:rPr>
          <w:rFonts w:ascii="Arabic Typesetting" w:hAnsi="Arabic Typesetting" w:cs="Arabic Typesetting" w:hint="cs"/>
          <w:b/>
          <w:bCs/>
          <w:sz w:val="52"/>
          <w:szCs w:val="52"/>
          <w:rtl/>
        </w:rPr>
        <w:t>وفضيلة الشيخ إدريس غرب</w:t>
      </w:r>
    </w:p>
    <w:p w:rsidR="006D68AA" w:rsidRPr="00D712F0" w:rsidRDefault="006D68AA" w:rsidP="00BD11A9">
      <w:pPr>
        <w:pStyle w:val="Heading3"/>
        <w:ind w:right="-1418"/>
        <w:jc w:val="both"/>
        <w:rPr>
          <w:rFonts w:ascii="Arabic Typesetting" w:hAnsi="Arabic Typesetting" w:cs="Arabic Typesetting"/>
          <w:b/>
          <w:bCs/>
          <w:sz w:val="36"/>
          <w:szCs w:val="36"/>
          <w:rtl/>
        </w:rPr>
      </w:pPr>
      <w:r w:rsidRPr="00D712F0">
        <w:rPr>
          <w:rFonts w:ascii="Arabic Typesetting" w:hAnsi="Arabic Typesetting" w:cs="Arabic Typesetting" w:hint="cs"/>
          <w:b/>
          <w:bCs/>
          <w:sz w:val="36"/>
          <w:szCs w:val="36"/>
          <w:rtl/>
        </w:rPr>
        <w:t>المحاضر</w:t>
      </w:r>
      <w:r w:rsidR="00A109E8" w:rsidRPr="00D712F0">
        <w:rPr>
          <w:rFonts w:ascii="Arabic Typesetting" w:hAnsi="Arabic Typesetting" w:cs="Arabic Typesetting" w:hint="cs"/>
          <w:b/>
          <w:bCs/>
          <w:sz w:val="36"/>
          <w:szCs w:val="36"/>
          <w:rtl/>
        </w:rPr>
        <w:t xml:space="preserve"> بقسم الدراسات الإسلامية بمعهد الفنون التطبيقية، سكتو</w:t>
      </w:r>
    </w:p>
    <w:p w:rsidR="006D68AA" w:rsidRPr="00D712F0" w:rsidRDefault="006D68AA" w:rsidP="00BD11A9">
      <w:pPr>
        <w:pStyle w:val="Heading3"/>
        <w:ind w:right="-1418"/>
        <w:jc w:val="both"/>
        <w:rPr>
          <w:rFonts w:ascii="Arabic Typesetting" w:hAnsi="Arabic Typesetting" w:cs="Arabic Typesetting"/>
          <w:b/>
          <w:bCs/>
          <w:sz w:val="52"/>
          <w:szCs w:val="52"/>
          <w:rtl/>
        </w:rPr>
      </w:pPr>
      <w:r w:rsidRPr="00D712F0">
        <w:rPr>
          <w:rFonts w:ascii="Arabic Typesetting" w:hAnsi="Arabic Typesetting" w:cs="Arabic Typesetting" w:hint="cs"/>
          <w:b/>
          <w:bCs/>
          <w:sz w:val="52"/>
          <w:szCs w:val="52"/>
          <w:rtl/>
        </w:rPr>
        <w:t>وفضيلة الشيخ جابر ثاني مي هولا</w:t>
      </w:r>
    </w:p>
    <w:p w:rsidR="00233C8D" w:rsidRPr="00D712F0" w:rsidRDefault="00233C8D" w:rsidP="00BD11A9">
      <w:pPr>
        <w:pStyle w:val="Heading3"/>
        <w:ind w:right="-1418"/>
        <w:jc w:val="both"/>
        <w:rPr>
          <w:rFonts w:ascii="Arabic Typesetting" w:hAnsi="Arabic Typesetting" w:cs="Arabic Typesetting"/>
          <w:b/>
          <w:bCs/>
          <w:sz w:val="36"/>
          <w:szCs w:val="36"/>
          <w:rtl/>
        </w:rPr>
      </w:pPr>
      <w:r w:rsidRPr="00D712F0">
        <w:rPr>
          <w:rFonts w:ascii="Arabic Typesetting" w:hAnsi="Arabic Typesetting" w:cs="Arabic Typesetting" w:hint="cs"/>
          <w:b/>
          <w:bCs/>
          <w:sz w:val="36"/>
          <w:szCs w:val="36"/>
          <w:rtl/>
        </w:rPr>
        <w:t>مدير معهد الإمام مالك</w:t>
      </w:r>
    </w:p>
    <w:p w:rsidR="005D23C6" w:rsidRPr="00D712F0" w:rsidRDefault="00233C8D" w:rsidP="00BD11A9">
      <w:pPr>
        <w:pStyle w:val="Heading3"/>
        <w:ind w:right="-1418"/>
        <w:jc w:val="both"/>
        <w:rPr>
          <w:rFonts w:ascii="Arabic Typesetting" w:hAnsi="Arabic Typesetting" w:cs="Arabic Typesetting"/>
          <w:b/>
          <w:bCs/>
          <w:sz w:val="52"/>
          <w:szCs w:val="52"/>
          <w:rtl/>
          <w:lang w:val="en-GB"/>
        </w:rPr>
      </w:pPr>
      <w:r w:rsidRPr="00D712F0">
        <w:rPr>
          <w:rFonts w:ascii="Arabic Typesetting" w:hAnsi="Arabic Typesetting" w:cs="Arabic Typesetting" w:hint="cs"/>
          <w:b/>
          <w:bCs/>
          <w:sz w:val="36"/>
          <w:szCs w:val="36"/>
          <w:rtl/>
        </w:rPr>
        <w:t>و</w:t>
      </w:r>
      <w:r w:rsidR="006D68AA" w:rsidRPr="00D712F0">
        <w:rPr>
          <w:rFonts w:ascii="Arabic Typesetting" w:hAnsi="Arabic Typesetting" w:cs="Arabic Typesetting" w:hint="cs"/>
          <w:b/>
          <w:bCs/>
          <w:sz w:val="36"/>
          <w:szCs w:val="36"/>
          <w:rtl/>
        </w:rPr>
        <w:t>المحاضر</w:t>
      </w:r>
      <w:r w:rsidR="002E4B89" w:rsidRPr="00D712F0">
        <w:rPr>
          <w:rFonts w:ascii="Arabic Typesetting" w:hAnsi="Arabic Typesetting" w:cs="Arabic Typesetting" w:hint="cs"/>
          <w:b/>
          <w:bCs/>
          <w:sz w:val="36"/>
          <w:szCs w:val="36"/>
          <w:rtl/>
          <w:lang w:val="en-GB"/>
        </w:rPr>
        <w:t xml:space="preserve"> بكلية القانون والدراسات الإسلامية، سكتو</w:t>
      </w:r>
    </w:p>
    <w:p w:rsidR="005D23C6" w:rsidRPr="00D712F0" w:rsidRDefault="005D23C6" w:rsidP="00BD11A9">
      <w:pPr>
        <w:bidi w:val="0"/>
        <w:ind w:right="-1418"/>
        <w:jc w:val="both"/>
        <w:rPr>
          <w:sz w:val="34"/>
          <w:szCs w:val="34"/>
          <w:rtl/>
        </w:rPr>
      </w:pPr>
    </w:p>
    <w:p w:rsidR="008E2B36" w:rsidRPr="00D712F0" w:rsidRDefault="008E2B36" w:rsidP="00BD11A9">
      <w:pPr>
        <w:bidi w:val="0"/>
        <w:ind w:right="-1418"/>
        <w:jc w:val="both"/>
        <w:rPr>
          <w:sz w:val="34"/>
          <w:szCs w:val="34"/>
        </w:rPr>
      </w:pPr>
    </w:p>
    <w:p w:rsidR="008E2B36" w:rsidRPr="00D712F0" w:rsidRDefault="008E2B36" w:rsidP="00BD11A9">
      <w:pPr>
        <w:bidi w:val="0"/>
        <w:ind w:right="-1418"/>
        <w:rPr>
          <w:rFonts w:ascii="Arabic Typesetting" w:hAnsi="Arabic Typesetting" w:cs="Arabic Typesetting"/>
          <w:b/>
          <w:bCs/>
          <w:sz w:val="46"/>
          <w:szCs w:val="46"/>
          <w:rtl/>
        </w:rPr>
      </w:pPr>
      <w:r w:rsidRPr="00D712F0">
        <w:rPr>
          <w:rFonts w:ascii="Arabic Typesetting" w:hAnsi="Arabic Typesetting" w:cs="Arabic Typesetting"/>
          <w:b/>
          <w:bCs/>
          <w:sz w:val="46"/>
          <w:szCs w:val="22"/>
          <w:rtl/>
        </w:rPr>
        <w:br w:type="page"/>
      </w:r>
    </w:p>
    <w:p w:rsidR="0031399B" w:rsidRPr="00D712F0" w:rsidRDefault="0031399B" w:rsidP="00BD11A9">
      <w:pPr>
        <w:pStyle w:val="Heading3"/>
        <w:ind w:right="-1418"/>
        <w:rPr>
          <w:rFonts w:ascii="Traditional Arabic" w:hAnsi="Traditional Arabic"/>
          <w:b/>
          <w:bCs/>
          <w:sz w:val="36"/>
          <w:szCs w:val="36"/>
          <w:rtl/>
        </w:rPr>
      </w:pPr>
      <w:r w:rsidRPr="00D712F0">
        <w:rPr>
          <w:rFonts w:ascii="Traditional Arabic" w:hAnsi="Traditional Arabic"/>
          <w:b/>
          <w:bCs/>
          <w:sz w:val="36"/>
          <w:szCs w:val="36"/>
          <w:rtl/>
        </w:rPr>
        <w:lastRenderedPageBreak/>
        <w:t>بسم الله الرحمن الرحيم</w:t>
      </w:r>
    </w:p>
    <w:p w:rsidR="00F55CB9" w:rsidRPr="00D712F0" w:rsidRDefault="00F801BB" w:rsidP="00BD11A9">
      <w:pPr>
        <w:pStyle w:val="Heading3"/>
        <w:ind w:right="-1418"/>
        <w:rPr>
          <w:rFonts w:ascii="Traditional Arabic" w:hAnsi="Traditional Arabic"/>
          <w:b/>
          <w:bCs/>
          <w:sz w:val="36"/>
          <w:szCs w:val="36"/>
          <w:rtl/>
        </w:rPr>
      </w:pPr>
      <w:r w:rsidRPr="00D712F0">
        <w:rPr>
          <w:rFonts w:ascii="Traditional Arabic" w:hAnsi="Traditional Arabic" w:hint="cs"/>
          <w:b/>
          <w:bCs/>
          <w:sz w:val="36"/>
          <w:szCs w:val="36"/>
          <w:rtl/>
        </w:rPr>
        <w:t>مقدمة</w:t>
      </w:r>
      <w:r w:rsidR="008A12B8" w:rsidRPr="00D712F0">
        <w:rPr>
          <w:rFonts w:ascii="Traditional Arabic" w:hAnsi="Traditional Arabic" w:hint="cs"/>
          <w:b/>
          <w:bCs/>
          <w:sz w:val="36"/>
          <w:szCs w:val="36"/>
          <w:rtl/>
        </w:rPr>
        <w:t xml:space="preserve"> الشارح</w:t>
      </w:r>
    </w:p>
    <w:p w:rsidR="00FC3680" w:rsidRPr="00D712F0" w:rsidRDefault="00FC3680" w:rsidP="00BD11A9">
      <w:pPr>
        <w:pStyle w:val="Heading3"/>
        <w:ind w:right="-1418"/>
        <w:jc w:val="both"/>
        <w:rPr>
          <w:rFonts w:ascii="Traditional Arabic" w:hAnsi="Traditional Arabic"/>
          <w:sz w:val="36"/>
          <w:szCs w:val="36"/>
          <w:rtl/>
        </w:rPr>
      </w:pPr>
      <w:r w:rsidRPr="00D712F0">
        <w:rPr>
          <w:rFonts w:ascii="Traditional Arabic" w:hAnsi="Traditional Arabic"/>
          <w:sz w:val="36"/>
          <w:szCs w:val="36"/>
          <w:rtl/>
        </w:rPr>
        <w:t>الحمد لله رب العالمين، والصلاة والسلام على نبينا محمد، وعلى آله وصحبه أجمعين.</w:t>
      </w:r>
    </w:p>
    <w:p w:rsidR="00C40E1D" w:rsidRPr="00D712F0" w:rsidRDefault="00C40E1D" w:rsidP="00BD11A9">
      <w:pPr>
        <w:pStyle w:val="Heading3"/>
        <w:ind w:right="-1418"/>
        <w:jc w:val="both"/>
        <w:rPr>
          <w:rFonts w:ascii="Traditional Arabic" w:hAnsi="Traditional Arabic"/>
          <w:sz w:val="36"/>
          <w:szCs w:val="36"/>
          <w:rtl/>
        </w:rPr>
      </w:pPr>
      <w:r w:rsidRPr="00D712F0">
        <w:rPr>
          <w:rFonts w:ascii="Traditional Arabic" w:hAnsi="Traditional Arabic"/>
          <w:sz w:val="36"/>
          <w:szCs w:val="36"/>
          <w:rtl/>
        </w:rPr>
        <w:t>أما بعد: فإن الله</w:t>
      </w:r>
      <w:r w:rsidRPr="00D712F0">
        <w:rPr>
          <w:rFonts w:ascii="Traditional Arabic" w:hAnsi="Traditional Arabic" w:hint="cs"/>
          <w:sz w:val="36"/>
          <w:szCs w:val="36"/>
          <w:rtl/>
        </w:rPr>
        <w:t xml:space="preserve"> تبارك</w:t>
      </w:r>
      <w:r w:rsidR="00D534BF" w:rsidRPr="00D712F0">
        <w:rPr>
          <w:rFonts w:ascii="Traditional Arabic" w:hAnsi="Traditional Arabic" w:hint="cs"/>
          <w:sz w:val="36"/>
          <w:szCs w:val="36"/>
          <w:rtl/>
        </w:rPr>
        <w:t xml:space="preserve"> </w:t>
      </w:r>
      <w:r w:rsidRPr="00D712F0">
        <w:rPr>
          <w:rFonts w:ascii="Traditional Arabic" w:hAnsi="Traditional Arabic" w:hint="cs"/>
          <w:sz w:val="36"/>
          <w:szCs w:val="36"/>
          <w:rtl/>
        </w:rPr>
        <w:t>و</w:t>
      </w:r>
      <w:r w:rsidRPr="00D712F0">
        <w:rPr>
          <w:rFonts w:ascii="Traditional Arabic" w:hAnsi="Traditional Arabic"/>
          <w:sz w:val="36"/>
          <w:szCs w:val="36"/>
          <w:rtl/>
        </w:rPr>
        <w:t>تعالى</w:t>
      </w:r>
      <w:r w:rsidR="00D534BF" w:rsidRPr="00D712F0">
        <w:rPr>
          <w:rFonts w:ascii="Traditional Arabic" w:hAnsi="Traditional Arabic" w:hint="cs"/>
          <w:sz w:val="36"/>
          <w:szCs w:val="36"/>
          <w:rtl/>
        </w:rPr>
        <w:t xml:space="preserve"> </w:t>
      </w:r>
      <w:r w:rsidRPr="00D712F0">
        <w:rPr>
          <w:rFonts w:ascii="Traditional Arabic" w:hAnsi="Traditional Arabic"/>
          <w:sz w:val="36"/>
          <w:szCs w:val="36"/>
          <w:rtl/>
        </w:rPr>
        <w:t>لم يخلق عباده عَبَثاً، ولم يتركهم سُدى، بل</w:t>
      </w:r>
      <w:r w:rsidRPr="00D712F0">
        <w:rPr>
          <w:rFonts w:ascii="Traditional Arabic" w:hAnsi="Traditional Arabic" w:hint="cs"/>
          <w:sz w:val="36"/>
          <w:szCs w:val="36"/>
          <w:rtl/>
        </w:rPr>
        <w:t xml:space="preserve"> خلقهم من أجل أن يعبدوه ويوحدوه</w:t>
      </w:r>
      <w:r w:rsidR="00FC633D" w:rsidRPr="00D712F0">
        <w:rPr>
          <w:rFonts w:ascii="Traditional Arabic" w:hAnsi="Traditional Arabic" w:hint="cs"/>
          <w:sz w:val="36"/>
          <w:szCs w:val="36"/>
          <w:rtl/>
        </w:rPr>
        <w:t>،</w:t>
      </w:r>
      <w:r w:rsidR="00D534BF" w:rsidRPr="00D712F0">
        <w:rPr>
          <w:rFonts w:ascii="Traditional Arabic" w:hAnsi="Traditional Arabic" w:hint="cs"/>
          <w:sz w:val="36"/>
          <w:szCs w:val="36"/>
          <w:rtl/>
        </w:rPr>
        <w:t xml:space="preserve"> </w:t>
      </w:r>
      <w:r w:rsidRPr="00D712F0">
        <w:rPr>
          <w:rFonts w:ascii="Traditional Arabic" w:hAnsi="Traditional Arabic" w:hint="cs"/>
          <w:sz w:val="36"/>
          <w:szCs w:val="36"/>
          <w:rtl/>
        </w:rPr>
        <w:t>و</w:t>
      </w:r>
      <w:r w:rsidRPr="00D712F0">
        <w:rPr>
          <w:rFonts w:ascii="Traditional Arabic" w:hAnsi="Traditional Arabic"/>
          <w:sz w:val="36"/>
          <w:szCs w:val="36"/>
          <w:rtl/>
        </w:rPr>
        <w:t>أرسل إليهم أنبياءه ورسله واسطةً بينه وبينهم يُبلّغونهم أوامره ونواهيه، ويُبيِّنون لهم طريق الهدى من الضلال.</w:t>
      </w:r>
      <w:r w:rsidRPr="00D712F0">
        <w:rPr>
          <w:rFonts w:ascii="Traditional Arabic" w:hAnsi="Traditional Arabic" w:hint="cs"/>
          <w:sz w:val="36"/>
          <w:szCs w:val="36"/>
          <w:rtl/>
        </w:rPr>
        <w:t xml:space="preserve"> قال تعالى</w:t>
      </w:r>
      <w:r w:rsidRPr="00D712F0">
        <w:rPr>
          <w:rFonts w:ascii="Traditional Arabic" w:hAnsi="Traditional Arabic"/>
          <w:sz w:val="36"/>
          <w:szCs w:val="36"/>
          <w:rtl/>
        </w:rPr>
        <w:t>:</w:t>
      </w:r>
      <w:r w:rsidR="00E569B7" w:rsidRPr="00D712F0">
        <w:rPr>
          <w:rFonts w:ascii="QCF_BSML" w:hAnsi="QCF_BSML" w:cs="QCF_BSML"/>
          <w:sz w:val="30"/>
          <w:szCs w:val="30"/>
          <w:rtl/>
          <w:lang w:eastAsia="en-GB"/>
        </w:rPr>
        <w:t xml:space="preserve"> ﭽ</w:t>
      </w:r>
      <w:r w:rsidR="00E569B7" w:rsidRPr="00D712F0">
        <w:rPr>
          <w:rFonts w:ascii="QCF_P349" w:hAnsi="QCF_P349" w:cs="QCF_P349"/>
          <w:sz w:val="30"/>
          <w:szCs w:val="30"/>
          <w:rtl/>
          <w:lang w:eastAsia="en-GB"/>
        </w:rPr>
        <w:t>ﮮ  ﮯ  ﮰ  ﮱ  ﯓ   ﯔ  ﯕ  ﯖ  ﯗ</w:t>
      </w:r>
      <w:r w:rsidR="00E569B7" w:rsidRPr="00D712F0">
        <w:rPr>
          <w:rFonts w:ascii="QCF_BSML" w:hAnsi="QCF_BSML" w:cs="QCF_BSML"/>
          <w:sz w:val="30"/>
          <w:szCs w:val="30"/>
          <w:rtl/>
          <w:lang w:eastAsia="en-GB"/>
        </w:rPr>
        <w:t>ﭼ</w:t>
      </w:r>
      <w:r w:rsidR="007D5476" w:rsidRPr="00D712F0">
        <w:rPr>
          <w:rStyle w:val="FootnoteReference"/>
          <w:rFonts w:ascii="Traditional Arabic" w:hAnsi="Traditional Arabic"/>
          <w:sz w:val="30"/>
          <w:szCs w:val="30"/>
          <w:rtl/>
        </w:rPr>
        <w:footnoteReference w:id="2"/>
      </w:r>
      <w:r w:rsidR="00FC633D" w:rsidRPr="00D712F0">
        <w:rPr>
          <w:rFonts w:ascii="Traditional Arabic" w:hAnsi="Traditional Arabic" w:hint="cs"/>
          <w:sz w:val="30"/>
          <w:szCs w:val="30"/>
          <w:rtl/>
        </w:rPr>
        <w:t>.</w:t>
      </w:r>
    </w:p>
    <w:p w:rsidR="001F4F43" w:rsidRPr="00D712F0" w:rsidRDefault="006B4311"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 xml:space="preserve">ثم إنه من نعم الله عز وجل على البشر أن فطرهم </w:t>
      </w:r>
      <w:r w:rsidR="001F4F43" w:rsidRPr="00D712F0">
        <w:rPr>
          <w:rFonts w:ascii="Traditional Arabic" w:hAnsi="Traditional Arabic"/>
          <w:sz w:val="36"/>
          <w:szCs w:val="36"/>
          <w:rtl/>
        </w:rPr>
        <w:t>على الإسلام و</w:t>
      </w:r>
      <w:r w:rsidRPr="00D712F0">
        <w:rPr>
          <w:rFonts w:ascii="Traditional Arabic" w:hAnsi="Traditional Arabic" w:hint="cs"/>
          <w:sz w:val="36"/>
          <w:szCs w:val="36"/>
          <w:rtl/>
        </w:rPr>
        <w:t>ال</w:t>
      </w:r>
      <w:r w:rsidR="001F4F43" w:rsidRPr="00D712F0">
        <w:rPr>
          <w:rFonts w:ascii="Traditional Arabic" w:hAnsi="Traditional Arabic"/>
          <w:sz w:val="36"/>
          <w:szCs w:val="36"/>
          <w:rtl/>
        </w:rPr>
        <w:t>توحيد</w:t>
      </w:r>
      <w:r w:rsidR="00327540" w:rsidRPr="00D712F0">
        <w:rPr>
          <w:rFonts w:ascii="Traditional Arabic" w:hAnsi="Traditional Arabic" w:hint="cs"/>
          <w:sz w:val="36"/>
          <w:szCs w:val="36"/>
          <w:rtl/>
        </w:rPr>
        <w:t>،</w:t>
      </w:r>
      <w:r w:rsidR="001F4F43" w:rsidRPr="00D712F0">
        <w:rPr>
          <w:rFonts w:ascii="Traditional Arabic" w:hAnsi="Traditional Arabic"/>
          <w:sz w:val="36"/>
          <w:szCs w:val="36"/>
          <w:rtl/>
        </w:rPr>
        <w:t xml:space="preserve"> </w:t>
      </w:r>
      <w:r w:rsidRPr="00D712F0">
        <w:rPr>
          <w:rFonts w:ascii="Traditional Arabic" w:hAnsi="Traditional Arabic" w:hint="cs"/>
          <w:sz w:val="36"/>
          <w:szCs w:val="36"/>
          <w:rtl/>
        </w:rPr>
        <w:t xml:space="preserve">وإنما </w:t>
      </w:r>
      <w:r w:rsidR="001F4F43" w:rsidRPr="00D712F0">
        <w:rPr>
          <w:rFonts w:ascii="Traditional Arabic" w:hAnsi="Traditional Arabic"/>
          <w:sz w:val="36"/>
          <w:szCs w:val="36"/>
          <w:rtl/>
        </w:rPr>
        <w:t>الشرك والانحراف طارئ فيهم، ودخيل عليهم.</w:t>
      </w:r>
      <w:r w:rsidR="001F4F43" w:rsidRPr="00D712F0">
        <w:rPr>
          <w:rFonts w:ascii="Traditional Arabic" w:hAnsi="Traditional Arabic" w:hint="cs"/>
          <w:sz w:val="36"/>
          <w:szCs w:val="36"/>
          <w:rtl/>
        </w:rPr>
        <w:t xml:space="preserve"> يدل عل</w:t>
      </w:r>
      <w:r w:rsidR="009D7D6D" w:rsidRPr="00D712F0">
        <w:rPr>
          <w:rFonts w:ascii="Traditional Arabic" w:hAnsi="Traditional Arabic" w:hint="cs"/>
          <w:sz w:val="36"/>
          <w:szCs w:val="36"/>
          <w:rtl/>
        </w:rPr>
        <w:t>ى</w:t>
      </w:r>
      <w:r w:rsidR="001F4F43" w:rsidRPr="00D712F0">
        <w:rPr>
          <w:rFonts w:ascii="Traditional Arabic" w:hAnsi="Traditional Arabic" w:hint="cs"/>
          <w:sz w:val="36"/>
          <w:szCs w:val="36"/>
          <w:rtl/>
        </w:rPr>
        <w:t xml:space="preserve"> ذلك ما رواه مسلم </w:t>
      </w:r>
      <w:r w:rsidR="001F4F43" w:rsidRPr="00D712F0">
        <w:rPr>
          <w:rFonts w:ascii="Traditional Arabic" w:hAnsi="Traditional Arabic"/>
          <w:sz w:val="36"/>
          <w:szCs w:val="36"/>
          <w:rtl/>
        </w:rPr>
        <w:t>عن عياض بن حمار رضي الله عنه قال: قال رسول الله صلى الله عليه وسلم: "يقول الله: إني خلقت عبادي حنفاء فجاءتهم الشياطين فاجتالتهم عن دينهم وحر</w:t>
      </w:r>
      <w:r w:rsidR="0069705B" w:rsidRPr="00D712F0">
        <w:rPr>
          <w:rFonts w:ascii="Traditional Arabic" w:hAnsi="Traditional Arabic" w:hint="cs"/>
          <w:sz w:val="36"/>
          <w:szCs w:val="36"/>
          <w:rtl/>
        </w:rPr>
        <w:t>ّ</w:t>
      </w:r>
      <w:r w:rsidR="001F4F43" w:rsidRPr="00D712F0">
        <w:rPr>
          <w:rFonts w:ascii="Traditional Arabic" w:hAnsi="Traditional Arabic"/>
          <w:sz w:val="36"/>
          <w:szCs w:val="36"/>
          <w:rtl/>
        </w:rPr>
        <w:t>مت عليهم ما أحللت لهم"</w:t>
      </w:r>
      <w:r w:rsidR="007D5476" w:rsidRPr="00D712F0">
        <w:rPr>
          <w:rStyle w:val="FootnoteReference"/>
          <w:rFonts w:ascii="Traditional Arabic" w:hAnsi="Traditional Arabic"/>
          <w:sz w:val="36"/>
          <w:szCs w:val="36"/>
          <w:rtl/>
        </w:rPr>
        <w:footnoteReference w:id="3"/>
      </w:r>
      <w:r w:rsidR="001F4F43" w:rsidRPr="00D712F0">
        <w:rPr>
          <w:rFonts w:ascii="Traditional Arabic" w:hAnsi="Traditional Arabic" w:hint="cs"/>
          <w:sz w:val="36"/>
          <w:szCs w:val="36"/>
          <w:rtl/>
        </w:rPr>
        <w:t>.</w:t>
      </w:r>
    </w:p>
    <w:p w:rsidR="00FC633D" w:rsidRPr="00D712F0" w:rsidRDefault="001F4F43" w:rsidP="00BD11A9">
      <w:pPr>
        <w:pStyle w:val="Heading3"/>
        <w:ind w:right="-1418"/>
        <w:jc w:val="both"/>
        <w:rPr>
          <w:rFonts w:ascii="Traditional Arabic" w:hAnsi="Traditional Arabic"/>
          <w:sz w:val="30"/>
          <w:szCs w:val="30"/>
          <w:rtl/>
        </w:rPr>
      </w:pPr>
      <w:r w:rsidRPr="00D712F0">
        <w:rPr>
          <w:rFonts w:ascii="Traditional Arabic" w:hAnsi="Traditional Arabic"/>
          <w:sz w:val="36"/>
          <w:szCs w:val="36"/>
          <w:rtl/>
        </w:rPr>
        <w:t xml:space="preserve">وحفاظاً على سلامة هذه الفطرة، وبقائها على توحيد الله عز وجل ومعرفته بعث الله تعالى أنبياءه ورسله عليهم الصلاة والسلام، وأنزل عليهم كتبه، هداية للناس إلى الصراط المستقيم، الموافق للفطرة التي فطرهم الله عليها، وحماية لهم من الضلال والانحراف عن سبيله القويم، قال جل شأنه: </w:t>
      </w:r>
      <w:r w:rsidR="00E569B7" w:rsidRPr="00D712F0">
        <w:rPr>
          <w:rFonts w:ascii="QCF_BSML" w:hAnsi="QCF_BSML" w:cs="QCF_BSML"/>
          <w:sz w:val="30"/>
          <w:szCs w:val="30"/>
          <w:rtl/>
          <w:lang w:eastAsia="en-GB"/>
        </w:rPr>
        <w:t>ﭽ</w:t>
      </w:r>
      <w:r w:rsidR="00E569B7" w:rsidRPr="00D712F0">
        <w:rPr>
          <w:rFonts w:ascii="QCF_P271" w:hAnsi="QCF_P271" w:cs="QCF_P271"/>
          <w:sz w:val="30"/>
          <w:szCs w:val="30"/>
          <w:rtl/>
          <w:lang w:eastAsia="en-GB"/>
        </w:rPr>
        <w:t xml:space="preserve">ﭴ  ﭵ  ﭶ  ﭷ  ﭸ  ﭹ  ﭺ  ﭻ  ﭼ   ﭽ  ﭾﭿ  ﮀ  ﮁ  ﮂ  ﮃ  ﮄ  ﮅ   ﮆ  ﮇ  ﮈﮉ  ﮊ  ﮋ  ﮌ  ﮍ  ﮎ          ﮏ  ﮐ  ﮑ  ﮒ </w:t>
      </w:r>
      <w:r w:rsidR="00E569B7" w:rsidRPr="00D712F0">
        <w:rPr>
          <w:rFonts w:ascii="QCF_BSML" w:hAnsi="QCF_BSML" w:cs="QCF_BSML"/>
          <w:sz w:val="30"/>
          <w:szCs w:val="30"/>
          <w:rtl/>
          <w:lang w:eastAsia="en-GB"/>
        </w:rPr>
        <w:t>ﭼ</w:t>
      </w:r>
      <w:r w:rsidR="00E569B7" w:rsidRPr="00D712F0">
        <w:rPr>
          <w:rFonts w:ascii="Arial" w:hAnsi="Arial" w:cs="Arial"/>
          <w:sz w:val="30"/>
          <w:szCs w:val="30"/>
          <w:rtl/>
          <w:lang w:eastAsia="en-GB"/>
        </w:rPr>
        <w:t xml:space="preserve"> النحل: ٣٦</w:t>
      </w:r>
      <w:r w:rsidR="0028093E" w:rsidRPr="00D712F0">
        <w:rPr>
          <w:rFonts w:ascii="Traditional Arabic" w:hAnsi="Traditional Arabic" w:hint="cs"/>
          <w:sz w:val="30"/>
          <w:szCs w:val="30"/>
          <w:rtl/>
        </w:rPr>
        <w:t>.</w:t>
      </w:r>
    </w:p>
    <w:p w:rsidR="00FC633D" w:rsidRPr="00D712F0" w:rsidRDefault="00FC633D"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lastRenderedPageBreak/>
        <w:t>ومن أجل ذلك كان توحيد الله بالعبادة هو أعظم دعائم الإسلام وأصل الأصول الذي يبنى عليه غيره. فلا يقبل الله من أحد شيئا من القربات والطاعات إلا بعد تحقيقه. ولذلك كان التوحيد محور دعوة الأنبياء جميعا ومنهم نبينا محمد صلى الله عليه وسلم.</w:t>
      </w:r>
    </w:p>
    <w:p w:rsidR="00AC4328" w:rsidRPr="00D712F0" w:rsidRDefault="00CC53F0"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ولما كان الشرك أخطر مداخل الشيطان على العبد جاء التحذير الإلهي موجها إلى أعظم الخلق تحقيقا للتوحيد وأبعدهم عن الوقوع في الشرك وهم الأنبياء عليهم السلام. قال تعالى:</w:t>
      </w:r>
      <w:r w:rsidR="00E569B7" w:rsidRPr="00D712F0">
        <w:rPr>
          <w:rFonts w:ascii="QCF_BSML" w:hAnsi="QCF_BSML" w:cs="QCF_BSML"/>
          <w:sz w:val="30"/>
          <w:szCs w:val="30"/>
          <w:rtl/>
          <w:lang w:eastAsia="en-GB"/>
        </w:rPr>
        <w:t xml:space="preserve">  ﭽ</w:t>
      </w:r>
      <w:r w:rsidR="00E569B7" w:rsidRPr="00D712F0">
        <w:rPr>
          <w:rFonts w:ascii="QCF_P465" w:hAnsi="QCF_P465" w:cs="QCF_P465"/>
          <w:sz w:val="30"/>
          <w:szCs w:val="30"/>
          <w:rtl/>
          <w:lang w:eastAsia="en-GB"/>
        </w:rPr>
        <w:t>ﮯ  ﮰ  ﮱ   ﯓ  ﯔ  ﯕ  ﯖ  ﯗ      ﯘ  ﯙ  ﯚ  ﯛ  ﯜ  ﯝ  ﯞ</w:t>
      </w:r>
      <w:r w:rsidR="00E569B7" w:rsidRPr="00D712F0">
        <w:rPr>
          <w:rFonts w:ascii="QCF_BSML" w:hAnsi="QCF_BSML" w:cs="QCF_BSML"/>
          <w:sz w:val="30"/>
          <w:szCs w:val="30"/>
          <w:rtl/>
          <w:lang w:eastAsia="en-GB"/>
        </w:rPr>
        <w:t>ﭼ</w:t>
      </w:r>
      <w:r w:rsidR="0069705B" w:rsidRPr="00D712F0">
        <w:rPr>
          <w:rFonts w:ascii="QCF_BSML" w:hAnsi="QCF_BSML" w:cs="QCF_BSML" w:hint="cs"/>
          <w:sz w:val="30"/>
          <w:szCs w:val="30"/>
          <w:rtl/>
          <w:lang w:eastAsia="en-GB"/>
        </w:rPr>
        <w:t xml:space="preserve"> </w:t>
      </w:r>
      <w:r w:rsidR="007C2F7C" w:rsidRPr="00D712F0">
        <w:rPr>
          <w:rFonts w:ascii="Traditional Arabic" w:hAnsi="Traditional Arabic" w:hint="cs"/>
          <w:sz w:val="36"/>
          <w:szCs w:val="36"/>
          <w:rtl/>
        </w:rPr>
        <w:t>سورة الزمر: 65. و</w:t>
      </w:r>
      <w:r w:rsidR="00AC4328" w:rsidRPr="00D712F0">
        <w:rPr>
          <w:rFonts w:ascii="Traditional Arabic" w:hAnsi="Traditional Arabic"/>
          <w:sz w:val="36"/>
          <w:szCs w:val="36"/>
          <w:rtl/>
        </w:rPr>
        <w:t xml:space="preserve">قال بعد </w:t>
      </w:r>
      <w:r w:rsidRPr="00D712F0">
        <w:rPr>
          <w:rFonts w:ascii="Traditional Arabic" w:hAnsi="Traditional Arabic" w:hint="cs"/>
          <w:sz w:val="36"/>
          <w:szCs w:val="36"/>
          <w:rtl/>
        </w:rPr>
        <w:t xml:space="preserve">أن </w:t>
      </w:r>
      <w:r w:rsidR="00AC4328" w:rsidRPr="00D712F0">
        <w:rPr>
          <w:rFonts w:ascii="Traditional Arabic" w:hAnsi="Traditional Arabic"/>
          <w:sz w:val="36"/>
          <w:szCs w:val="36"/>
          <w:rtl/>
        </w:rPr>
        <w:t>ذكر عدد</w:t>
      </w:r>
      <w:r w:rsidRPr="00D712F0">
        <w:rPr>
          <w:rFonts w:ascii="Traditional Arabic" w:hAnsi="Traditional Arabic" w:hint="cs"/>
          <w:sz w:val="36"/>
          <w:szCs w:val="36"/>
          <w:rtl/>
        </w:rPr>
        <w:t>ا</w:t>
      </w:r>
      <w:r w:rsidR="00AC4328" w:rsidRPr="00D712F0">
        <w:rPr>
          <w:rFonts w:ascii="Traditional Arabic" w:hAnsi="Traditional Arabic"/>
          <w:sz w:val="36"/>
          <w:szCs w:val="36"/>
          <w:rtl/>
        </w:rPr>
        <w:t xml:space="preserve"> من الأنبياء والرسل عليهم الصلاة والسلام</w:t>
      </w:r>
      <w:r w:rsidR="00AA2113" w:rsidRPr="00D712F0">
        <w:rPr>
          <w:rFonts w:ascii="Traditional Arabic" w:hAnsi="Traditional Arabic" w:hint="cs"/>
          <w:sz w:val="36"/>
          <w:szCs w:val="36"/>
          <w:rtl/>
        </w:rPr>
        <w:t xml:space="preserve"> وما كانوا عليه من تحقيق التوحيد</w:t>
      </w:r>
      <w:r w:rsidR="00AC4328" w:rsidRPr="00D712F0">
        <w:rPr>
          <w:rFonts w:ascii="Traditional Arabic" w:hAnsi="Traditional Arabic"/>
          <w:sz w:val="36"/>
          <w:szCs w:val="36"/>
          <w:rtl/>
        </w:rPr>
        <w:t>:</w:t>
      </w:r>
      <w:r w:rsidR="00E569B7" w:rsidRPr="00D712F0">
        <w:rPr>
          <w:rFonts w:ascii="QCF_BSML" w:hAnsi="QCF_BSML" w:cs="QCF_BSML"/>
          <w:sz w:val="32"/>
          <w:szCs w:val="32"/>
          <w:rtl/>
          <w:lang w:eastAsia="en-GB"/>
        </w:rPr>
        <w:t xml:space="preserve"> ﭽ </w:t>
      </w:r>
      <w:r w:rsidR="00E569B7" w:rsidRPr="00D712F0">
        <w:rPr>
          <w:rFonts w:ascii="QCF_P138" w:hAnsi="QCF_P138" w:cs="QCF_P138"/>
          <w:sz w:val="32"/>
          <w:szCs w:val="32"/>
          <w:rtl/>
          <w:lang w:eastAsia="en-GB"/>
        </w:rPr>
        <w:t xml:space="preserve">ﮦ  ﮧ  ﮨ  ﮩ       ﮪ  ﮫ  ﮬ  ﮭ  ﮮﮯ  ﮰ  ﮱ  ﯓ  ﯔ  ﯕ  ﯖ               ﯗ  ﯘ  </w:t>
      </w:r>
      <w:r w:rsidR="00E569B7" w:rsidRPr="00D712F0">
        <w:rPr>
          <w:rFonts w:ascii="QCF_BSML" w:hAnsi="QCF_BSML" w:cs="QCF_BSML"/>
          <w:sz w:val="32"/>
          <w:szCs w:val="32"/>
          <w:rtl/>
          <w:lang w:eastAsia="en-GB"/>
        </w:rPr>
        <w:t>ﭼ</w:t>
      </w:r>
      <w:r w:rsidR="00E569B7" w:rsidRPr="00D712F0">
        <w:rPr>
          <w:rFonts w:ascii="Arial" w:hAnsi="Arial" w:cs="Arial"/>
          <w:sz w:val="32"/>
          <w:szCs w:val="32"/>
          <w:rtl/>
          <w:lang w:eastAsia="en-GB"/>
        </w:rPr>
        <w:t xml:space="preserve"> الأنعام: ٨٨</w:t>
      </w:r>
      <w:r w:rsidR="00E5670C" w:rsidRPr="00D712F0">
        <w:rPr>
          <w:rFonts w:ascii="Traditional Arabic" w:hAnsi="Traditional Arabic" w:hint="cs"/>
          <w:sz w:val="32"/>
          <w:szCs w:val="32"/>
          <w:rtl/>
        </w:rPr>
        <w:t>.</w:t>
      </w:r>
    </w:p>
    <w:p w:rsidR="00A109E8" w:rsidRPr="00D712F0" w:rsidRDefault="00146A67" w:rsidP="00BD11A9">
      <w:pPr>
        <w:pStyle w:val="Heading3"/>
        <w:ind w:right="-1418"/>
        <w:jc w:val="both"/>
        <w:rPr>
          <w:rFonts w:ascii="QCF_BSML" w:hAnsi="QCF_BSML" w:cs="QCF_BSML"/>
          <w:sz w:val="30"/>
          <w:szCs w:val="30"/>
          <w:rtl/>
          <w:lang w:eastAsia="en-GB"/>
        </w:rPr>
      </w:pPr>
      <w:r w:rsidRPr="00D712F0">
        <w:rPr>
          <w:rFonts w:ascii="Traditional Arabic" w:hAnsi="Traditional Arabic" w:hint="cs"/>
          <w:sz w:val="36"/>
          <w:szCs w:val="36"/>
          <w:rtl/>
        </w:rPr>
        <w:t xml:space="preserve">ومما تجدر الإشارة إليه أن أخطر أنواع الشرك وأوسعه انتشارا هو شرك العبادة وهو </w:t>
      </w:r>
      <w:r w:rsidR="00AC4328" w:rsidRPr="00D712F0">
        <w:rPr>
          <w:rFonts w:ascii="Traditional Arabic" w:hAnsi="Traditional Arabic"/>
          <w:sz w:val="36"/>
          <w:szCs w:val="36"/>
          <w:rtl/>
        </w:rPr>
        <w:t xml:space="preserve">شرك </w:t>
      </w:r>
      <w:r w:rsidRPr="00D712F0">
        <w:rPr>
          <w:rFonts w:ascii="Traditional Arabic" w:hAnsi="Traditional Arabic" w:hint="cs"/>
          <w:sz w:val="36"/>
          <w:szCs w:val="36"/>
          <w:rtl/>
        </w:rPr>
        <w:t xml:space="preserve">أهل </w:t>
      </w:r>
      <w:r w:rsidR="00AC4328" w:rsidRPr="00D712F0">
        <w:rPr>
          <w:rFonts w:ascii="Traditional Arabic" w:hAnsi="Traditional Arabic"/>
          <w:sz w:val="36"/>
          <w:szCs w:val="36"/>
          <w:rtl/>
        </w:rPr>
        <w:t>الجاهلية الذي</w:t>
      </w:r>
      <w:r w:rsidRPr="00D712F0">
        <w:rPr>
          <w:rFonts w:ascii="Traditional Arabic" w:hAnsi="Traditional Arabic" w:hint="cs"/>
          <w:sz w:val="36"/>
          <w:szCs w:val="36"/>
          <w:rtl/>
        </w:rPr>
        <w:t>ن</w:t>
      </w:r>
      <w:r w:rsidR="00AC4328" w:rsidRPr="00D712F0">
        <w:rPr>
          <w:rFonts w:ascii="Traditional Arabic" w:hAnsi="Traditional Arabic"/>
          <w:sz w:val="36"/>
          <w:szCs w:val="36"/>
          <w:rtl/>
        </w:rPr>
        <w:t xml:space="preserve"> كانوا يعترفون بربوبية الله تعالى</w:t>
      </w:r>
      <w:r w:rsidRPr="00D712F0">
        <w:rPr>
          <w:rFonts w:ascii="Traditional Arabic" w:hAnsi="Traditional Arabic" w:hint="cs"/>
          <w:sz w:val="36"/>
          <w:szCs w:val="36"/>
          <w:rtl/>
        </w:rPr>
        <w:t xml:space="preserve"> وأنه الخالق الرازق المحيي المميت</w:t>
      </w:r>
      <w:r w:rsidR="00AC4328" w:rsidRPr="00D712F0">
        <w:rPr>
          <w:rFonts w:ascii="Traditional Arabic" w:hAnsi="Traditional Arabic"/>
          <w:sz w:val="36"/>
          <w:szCs w:val="36"/>
          <w:rtl/>
        </w:rPr>
        <w:t xml:space="preserve"> ولكنهم</w:t>
      </w:r>
      <w:r w:rsidRPr="00D712F0">
        <w:rPr>
          <w:rFonts w:ascii="Traditional Arabic" w:hAnsi="Traditional Arabic" w:hint="cs"/>
          <w:sz w:val="36"/>
          <w:szCs w:val="36"/>
          <w:rtl/>
        </w:rPr>
        <w:t xml:space="preserve"> لا يوحدونه في النداء </w:t>
      </w:r>
      <w:r w:rsidR="00E3438F" w:rsidRPr="00D712F0">
        <w:rPr>
          <w:rFonts w:ascii="Traditional Arabic" w:hAnsi="Traditional Arabic" w:hint="cs"/>
          <w:sz w:val="36"/>
          <w:szCs w:val="36"/>
          <w:rtl/>
        </w:rPr>
        <w:t>والنذر والذبح وغير ذلك وإنما</w:t>
      </w:r>
      <w:r w:rsidR="00AC4328" w:rsidRPr="00D712F0">
        <w:rPr>
          <w:rFonts w:ascii="Traditional Arabic" w:hAnsi="Traditional Arabic"/>
          <w:sz w:val="36"/>
          <w:szCs w:val="36"/>
          <w:rtl/>
        </w:rPr>
        <w:t xml:space="preserve"> يشركون معه في ألوهيته أصنامهم ومعبوداتهم ويقولون كما حكى الله عنهم: </w:t>
      </w:r>
      <w:r w:rsidR="00E569B7" w:rsidRPr="00D712F0">
        <w:rPr>
          <w:rFonts w:ascii="QCF_BSML" w:hAnsi="QCF_BSML" w:cs="QCF_BSML"/>
          <w:sz w:val="30"/>
          <w:szCs w:val="30"/>
          <w:rtl/>
          <w:lang w:eastAsia="en-GB"/>
        </w:rPr>
        <w:t>ﭽ</w:t>
      </w:r>
      <w:r w:rsidR="00E569B7" w:rsidRPr="00D712F0">
        <w:rPr>
          <w:rFonts w:ascii="QCF_P458" w:hAnsi="QCF_P458" w:cs="QCF_P458"/>
          <w:sz w:val="30"/>
          <w:szCs w:val="30"/>
          <w:rtl/>
          <w:lang w:eastAsia="en-GB"/>
        </w:rPr>
        <w:t>ﮐ  ﮑ  ﮒ  ﮓ   ﮔ     ﮕ  ﮖ</w:t>
      </w:r>
      <w:r w:rsidR="00E569B7" w:rsidRPr="00D712F0">
        <w:rPr>
          <w:rFonts w:ascii="QCF_BSML" w:hAnsi="QCF_BSML" w:cs="QCF_BSML"/>
          <w:sz w:val="30"/>
          <w:szCs w:val="30"/>
          <w:rtl/>
          <w:lang w:eastAsia="en-GB"/>
        </w:rPr>
        <w:t>ﭼ</w:t>
      </w:r>
      <w:r w:rsidR="00E569B7" w:rsidRPr="00D712F0">
        <w:rPr>
          <w:rFonts w:ascii="Arial" w:hAnsi="Arial" w:cs="Arial"/>
          <w:sz w:val="30"/>
          <w:szCs w:val="30"/>
          <w:rtl/>
          <w:lang w:eastAsia="en-GB"/>
        </w:rPr>
        <w:t xml:space="preserve"> الزمر: ٣</w:t>
      </w:r>
    </w:p>
    <w:p w:rsidR="00AC4328" w:rsidRPr="00D712F0" w:rsidRDefault="00A109E8" w:rsidP="00BD11A9">
      <w:pPr>
        <w:pStyle w:val="Heading3"/>
        <w:ind w:right="-1418"/>
        <w:jc w:val="both"/>
        <w:rPr>
          <w:rFonts w:ascii="Traditional Arabic" w:hAnsi="Traditional Arabic"/>
          <w:sz w:val="30"/>
          <w:szCs w:val="30"/>
          <w:rtl/>
        </w:rPr>
      </w:pPr>
      <w:r w:rsidRPr="00D712F0">
        <w:rPr>
          <w:rFonts w:ascii="Traditional Arabic" w:hAnsi="Traditional Arabic" w:hint="cs"/>
          <w:sz w:val="36"/>
          <w:szCs w:val="36"/>
          <w:rtl/>
        </w:rPr>
        <w:t xml:space="preserve">وبين الله عز وجل إقرارهم بربوبيته على الخلق بقوله: </w:t>
      </w:r>
      <w:r w:rsidR="000D46C8" w:rsidRPr="00D712F0">
        <w:rPr>
          <w:rFonts w:ascii="QCF_BSML" w:hAnsi="QCF_BSML" w:cs="QCF_BSML"/>
          <w:sz w:val="30"/>
          <w:szCs w:val="30"/>
          <w:rtl/>
          <w:lang w:eastAsia="en-GB"/>
        </w:rPr>
        <w:t xml:space="preserve">ﭽ </w:t>
      </w:r>
      <w:r w:rsidR="000D46C8" w:rsidRPr="00D712F0">
        <w:rPr>
          <w:rFonts w:ascii="QCF_P495" w:hAnsi="QCF_P495" w:cs="QCF_P495"/>
          <w:sz w:val="30"/>
          <w:szCs w:val="30"/>
          <w:rtl/>
          <w:lang w:eastAsia="en-GB"/>
        </w:rPr>
        <w:t xml:space="preserve">ﯰ  ﯱ  ﯲ  ﯳ   ﯴ  ﯵﯶ  ﯷ  ﯸ  ﯹ  </w:t>
      </w:r>
      <w:r w:rsidR="000D46C8" w:rsidRPr="00D712F0">
        <w:rPr>
          <w:rFonts w:ascii="QCF_BSML" w:hAnsi="QCF_BSML" w:cs="QCF_BSML"/>
          <w:sz w:val="30"/>
          <w:szCs w:val="30"/>
          <w:rtl/>
          <w:lang w:eastAsia="en-GB"/>
        </w:rPr>
        <w:t>ﭼ</w:t>
      </w:r>
      <w:r w:rsidR="000D46C8" w:rsidRPr="00D712F0">
        <w:rPr>
          <w:rFonts w:ascii="Arial" w:hAnsi="Arial" w:cs="Arial"/>
          <w:sz w:val="30"/>
          <w:szCs w:val="30"/>
          <w:rtl/>
          <w:lang w:eastAsia="en-GB"/>
        </w:rPr>
        <w:t xml:space="preserve"> الزخرف: ٨٧</w:t>
      </w:r>
      <w:r w:rsidR="00E569B7" w:rsidRPr="00D712F0">
        <w:rPr>
          <w:rFonts w:ascii="QCF_BSML" w:hAnsi="QCF_BSML" w:cs="QCF_BSML"/>
          <w:sz w:val="30"/>
          <w:szCs w:val="30"/>
          <w:rtl/>
          <w:lang w:eastAsia="en-GB"/>
        </w:rPr>
        <w:t xml:space="preserve">ﭽ </w:t>
      </w:r>
      <w:r w:rsidR="00E569B7" w:rsidRPr="00D712F0">
        <w:rPr>
          <w:rFonts w:ascii="QCF_P403" w:hAnsi="QCF_P403" w:cs="QCF_P403"/>
          <w:sz w:val="30"/>
          <w:szCs w:val="30"/>
          <w:rtl/>
          <w:lang w:eastAsia="en-GB"/>
        </w:rPr>
        <w:t xml:space="preserve">ﮭ   ﮮ  ﮯ  ﮰ  ﮱ  ﯓ  ﯔ         ﯕ  ﯖ   ﯗ  ﯘﯙ  ﯚ  ﯛ  ﯜ  </w:t>
      </w:r>
      <w:r w:rsidR="00E569B7" w:rsidRPr="00D712F0">
        <w:rPr>
          <w:rFonts w:ascii="QCF_BSML" w:hAnsi="QCF_BSML" w:cs="QCF_BSML"/>
          <w:sz w:val="30"/>
          <w:szCs w:val="30"/>
          <w:rtl/>
          <w:lang w:eastAsia="en-GB"/>
        </w:rPr>
        <w:t>ﭼ</w:t>
      </w:r>
      <w:r w:rsidR="00E569B7" w:rsidRPr="00D712F0">
        <w:rPr>
          <w:rFonts w:ascii="Arial" w:hAnsi="Arial" w:cs="Arial"/>
          <w:sz w:val="30"/>
          <w:szCs w:val="30"/>
          <w:rtl/>
          <w:lang w:eastAsia="en-GB"/>
        </w:rPr>
        <w:t xml:space="preserve"> العنكبوت: ٦١</w:t>
      </w:r>
      <w:r w:rsidR="00E569B7" w:rsidRPr="00D712F0">
        <w:rPr>
          <w:rFonts w:ascii="QCF_BSML" w:hAnsi="QCF_BSML" w:cs="QCF_BSML"/>
          <w:sz w:val="30"/>
          <w:szCs w:val="30"/>
          <w:rtl/>
          <w:lang w:eastAsia="en-GB"/>
        </w:rPr>
        <w:t xml:space="preserve">ﭽ </w:t>
      </w:r>
      <w:r w:rsidR="00E569B7" w:rsidRPr="00D712F0">
        <w:rPr>
          <w:rFonts w:ascii="QCF_P403" w:hAnsi="QCF_P403" w:cs="QCF_P403"/>
          <w:sz w:val="30"/>
          <w:szCs w:val="30"/>
          <w:rtl/>
          <w:lang w:eastAsia="en-GB"/>
        </w:rPr>
        <w:t xml:space="preserve">ﯭ  ﯮ   ﯯ  ﯰ  ﯱ  ﯲ  ﯳ  ﯴ  ﯵ  ﯶ  ﯷ  ﯸ  ﯹ   ﯺ  ﯻﯼ  ﯽ  ﯾ  ﯿﰀ  ﰁ  ﰂ  ﰃ  ﰄ  ﰅ   </w:t>
      </w:r>
      <w:r w:rsidR="00E569B7" w:rsidRPr="00D712F0">
        <w:rPr>
          <w:rFonts w:ascii="QCF_BSML" w:hAnsi="QCF_BSML" w:cs="QCF_BSML"/>
          <w:sz w:val="30"/>
          <w:szCs w:val="30"/>
          <w:rtl/>
          <w:lang w:eastAsia="en-GB"/>
        </w:rPr>
        <w:t>ﭼ</w:t>
      </w:r>
      <w:r w:rsidR="00E569B7" w:rsidRPr="00D712F0">
        <w:rPr>
          <w:rFonts w:ascii="Arial" w:hAnsi="Arial" w:cs="Arial"/>
          <w:sz w:val="30"/>
          <w:szCs w:val="30"/>
          <w:rtl/>
          <w:lang w:eastAsia="en-GB"/>
        </w:rPr>
        <w:t xml:space="preserve"> العنكبوت: ٦٣</w:t>
      </w:r>
    </w:p>
    <w:p w:rsidR="00AC4328" w:rsidRPr="00D712F0" w:rsidRDefault="00AC4328" w:rsidP="00BD11A9">
      <w:pPr>
        <w:pStyle w:val="Heading3"/>
        <w:ind w:right="-1418"/>
        <w:jc w:val="both"/>
        <w:rPr>
          <w:rFonts w:ascii="Traditional Arabic" w:hAnsi="Traditional Arabic"/>
          <w:sz w:val="36"/>
          <w:szCs w:val="36"/>
          <w:rtl/>
        </w:rPr>
      </w:pPr>
      <w:r w:rsidRPr="00D712F0">
        <w:rPr>
          <w:rFonts w:ascii="Traditional Arabic" w:hAnsi="Traditional Arabic"/>
          <w:sz w:val="36"/>
          <w:szCs w:val="36"/>
          <w:rtl/>
        </w:rPr>
        <w:lastRenderedPageBreak/>
        <w:t xml:space="preserve">فلم يقبل </w:t>
      </w:r>
      <w:r w:rsidR="00CA0E1C" w:rsidRPr="00D712F0">
        <w:rPr>
          <w:rFonts w:ascii="Traditional Arabic" w:hAnsi="Traditional Arabic" w:hint="cs"/>
          <w:sz w:val="36"/>
          <w:szCs w:val="36"/>
          <w:rtl/>
        </w:rPr>
        <w:t xml:space="preserve">الله </w:t>
      </w:r>
      <w:r w:rsidRPr="00D712F0">
        <w:rPr>
          <w:rFonts w:ascii="Traditional Arabic" w:hAnsi="Traditional Arabic"/>
          <w:sz w:val="36"/>
          <w:szCs w:val="36"/>
          <w:rtl/>
        </w:rPr>
        <w:t>ذلك منهم</w:t>
      </w:r>
      <w:r w:rsidR="00A109E8" w:rsidRPr="00D712F0">
        <w:rPr>
          <w:rFonts w:ascii="Traditional Arabic" w:hAnsi="Traditional Arabic" w:hint="cs"/>
          <w:sz w:val="36"/>
          <w:szCs w:val="36"/>
          <w:rtl/>
        </w:rPr>
        <w:t>،</w:t>
      </w:r>
      <w:r w:rsidRPr="00D712F0">
        <w:rPr>
          <w:rFonts w:ascii="Traditional Arabic" w:hAnsi="Traditional Arabic"/>
          <w:sz w:val="36"/>
          <w:szCs w:val="36"/>
          <w:rtl/>
        </w:rPr>
        <w:t xml:space="preserve"> ولم ينفعهم إقرارهم واعترافهم بربوبية الله تعالى مع شركهم في ألوهيته</w:t>
      </w:r>
      <w:r w:rsidR="00E5670C" w:rsidRPr="00D712F0">
        <w:rPr>
          <w:rFonts w:ascii="Traditional Arabic" w:hAnsi="Traditional Arabic" w:hint="cs"/>
          <w:sz w:val="36"/>
          <w:szCs w:val="36"/>
          <w:rtl/>
        </w:rPr>
        <w:t>.</w:t>
      </w:r>
      <w:r w:rsidRPr="00D712F0">
        <w:rPr>
          <w:rFonts w:ascii="Traditional Arabic" w:hAnsi="Traditional Arabic"/>
          <w:sz w:val="36"/>
          <w:szCs w:val="36"/>
          <w:rtl/>
        </w:rPr>
        <w:t xml:space="preserve"> وهذا الشرك أكثر شرك أهل الأرض، وهو الذي من أجله ب</w:t>
      </w:r>
      <w:r w:rsidR="00C9698D" w:rsidRPr="00D712F0">
        <w:rPr>
          <w:rFonts w:ascii="Traditional Arabic" w:hAnsi="Traditional Arabic" w:hint="cs"/>
          <w:sz w:val="36"/>
          <w:szCs w:val="36"/>
          <w:rtl/>
        </w:rPr>
        <w:t>ُ</w:t>
      </w:r>
      <w:r w:rsidRPr="00D712F0">
        <w:rPr>
          <w:rFonts w:ascii="Traditional Arabic" w:hAnsi="Traditional Arabic"/>
          <w:sz w:val="36"/>
          <w:szCs w:val="36"/>
          <w:rtl/>
        </w:rPr>
        <w:t>عث</w:t>
      </w:r>
      <w:r w:rsidR="00C9698D" w:rsidRPr="00D712F0">
        <w:rPr>
          <w:rFonts w:ascii="Traditional Arabic" w:hAnsi="Traditional Arabic" w:hint="cs"/>
          <w:sz w:val="36"/>
          <w:szCs w:val="36"/>
          <w:rtl/>
        </w:rPr>
        <w:t>ت</w:t>
      </w:r>
      <w:r w:rsidRPr="00D712F0">
        <w:rPr>
          <w:rFonts w:ascii="Traditional Arabic" w:hAnsi="Traditional Arabic"/>
          <w:sz w:val="36"/>
          <w:szCs w:val="36"/>
          <w:rtl/>
        </w:rPr>
        <w:t xml:space="preserve"> الرسل عليهم الصلاة والسلام وأنزلت الكتب وقامت بسببه الخصومة بين الرسل وأممهم</w:t>
      </w:r>
      <w:r w:rsidR="00CA0E1C" w:rsidRPr="00D712F0">
        <w:rPr>
          <w:rFonts w:ascii="Traditional Arabic" w:hAnsi="Traditional Arabic" w:hint="cs"/>
          <w:sz w:val="36"/>
          <w:szCs w:val="36"/>
          <w:rtl/>
        </w:rPr>
        <w:t>.</w:t>
      </w:r>
    </w:p>
    <w:p w:rsidR="0028093E" w:rsidRPr="00D712F0" w:rsidRDefault="0028093E"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 xml:space="preserve">وأنصح الناس لهذه الأمة هو رسولها عليه الصلاة والسلام، </w:t>
      </w:r>
      <w:r w:rsidR="00E5670C" w:rsidRPr="00D712F0">
        <w:rPr>
          <w:rFonts w:ascii="Traditional Arabic" w:hAnsi="Traditional Arabic" w:hint="cs"/>
          <w:sz w:val="36"/>
          <w:szCs w:val="36"/>
          <w:rtl/>
        </w:rPr>
        <w:t>و</w:t>
      </w:r>
      <w:r w:rsidRPr="00D712F0">
        <w:rPr>
          <w:rFonts w:ascii="Traditional Arabic" w:hAnsi="Traditional Arabic" w:hint="cs"/>
          <w:sz w:val="36"/>
          <w:szCs w:val="36"/>
          <w:rtl/>
        </w:rPr>
        <w:t xml:space="preserve">لذلك </w:t>
      </w:r>
      <w:r w:rsidR="007D79A6" w:rsidRPr="00D712F0">
        <w:rPr>
          <w:rFonts w:ascii="Traditional Arabic" w:hAnsi="Traditional Arabic" w:hint="cs"/>
          <w:sz w:val="36"/>
          <w:szCs w:val="36"/>
          <w:rtl/>
        </w:rPr>
        <w:t xml:space="preserve">لم يترك </w:t>
      </w:r>
      <w:r w:rsidR="00E5670C" w:rsidRPr="00D712F0">
        <w:rPr>
          <w:rFonts w:ascii="Traditional Arabic" w:hAnsi="Traditional Arabic" w:hint="cs"/>
          <w:sz w:val="36"/>
          <w:szCs w:val="36"/>
          <w:rtl/>
        </w:rPr>
        <w:t>شيئا يبعدنا عن التوحيد ويقربنا إلى الشرك إلا حذ</w:t>
      </w:r>
      <w:r w:rsidR="00C9698D" w:rsidRPr="00D712F0">
        <w:rPr>
          <w:rFonts w:ascii="Traditional Arabic" w:hAnsi="Traditional Arabic" w:hint="cs"/>
          <w:sz w:val="36"/>
          <w:szCs w:val="36"/>
          <w:rtl/>
        </w:rPr>
        <w:t>ّ</w:t>
      </w:r>
      <w:r w:rsidR="00E5670C" w:rsidRPr="00D712F0">
        <w:rPr>
          <w:rFonts w:ascii="Traditional Arabic" w:hAnsi="Traditional Arabic" w:hint="cs"/>
          <w:sz w:val="36"/>
          <w:szCs w:val="36"/>
          <w:rtl/>
        </w:rPr>
        <w:t xml:space="preserve">رنا منه </w:t>
      </w:r>
      <w:r w:rsidR="00E5670C" w:rsidRPr="00D712F0">
        <w:rPr>
          <w:rFonts w:ascii="Traditional Arabic" w:hAnsi="Traditional Arabic"/>
          <w:sz w:val="36"/>
          <w:szCs w:val="36"/>
          <w:rtl/>
        </w:rPr>
        <w:t>حرصا منه عليه الصلاة والسلام على</w:t>
      </w:r>
      <w:r w:rsidR="00832B40" w:rsidRPr="00D712F0">
        <w:rPr>
          <w:rFonts w:ascii="Traditional Arabic" w:hAnsi="Traditional Arabic" w:hint="cs"/>
          <w:sz w:val="36"/>
          <w:szCs w:val="36"/>
          <w:rtl/>
        </w:rPr>
        <w:t xml:space="preserve"> بقاء</w:t>
      </w:r>
      <w:r w:rsidR="00E5670C" w:rsidRPr="00D712F0">
        <w:rPr>
          <w:rFonts w:ascii="Traditional Arabic" w:hAnsi="Traditional Arabic"/>
          <w:sz w:val="36"/>
          <w:szCs w:val="36"/>
          <w:rtl/>
        </w:rPr>
        <w:t xml:space="preserve"> عقيدة التوحيد طاهرة صافية نقية، حتى في اللحظات الأخيرة من حياته عليه الصلاة والسلام، وفي وقت النزع والاحتضار </w:t>
      </w:r>
      <w:r w:rsidR="00E5670C" w:rsidRPr="00D712F0">
        <w:rPr>
          <w:rFonts w:ascii="Traditional Arabic" w:hAnsi="Traditional Arabic" w:hint="cs"/>
          <w:sz w:val="36"/>
          <w:szCs w:val="36"/>
          <w:rtl/>
        </w:rPr>
        <w:t>كان يحذ</w:t>
      </w:r>
      <w:r w:rsidR="00C549A0" w:rsidRPr="00D712F0">
        <w:rPr>
          <w:rFonts w:ascii="Traditional Arabic" w:hAnsi="Traditional Arabic" w:hint="cs"/>
          <w:sz w:val="36"/>
          <w:szCs w:val="36"/>
          <w:rtl/>
        </w:rPr>
        <w:t>ّ</w:t>
      </w:r>
      <w:r w:rsidR="00E5670C" w:rsidRPr="00D712F0">
        <w:rPr>
          <w:rFonts w:ascii="Traditional Arabic" w:hAnsi="Traditional Arabic" w:hint="cs"/>
          <w:sz w:val="36"/>
          <w:szCs w:val="36"/>
          <w:rtl/>
        </w:rPr>
        <w:t>ر مما صنعت اليهود والنصارى من تلويث دينهم بالشرك.</w:t>
      </w:r>
    </w:p>
    <w:p w:rsidR="007D5476" w:rsidRPr="00D712F0" w:rsidRDefault="0040191F"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ومن الأدلة على عنايته بحماية التوحيد</w:t>
      </w:r>
      <w:r w:rsidR="007D5476" w:rsidRPr="00D712F0">
        <w:rPr>
          <w:rFonts w:ascii="Traditional Arabic" w:hAnsi="Traditional Arabic" w:hint="cs"/>
          <w:sz w:val="36"/>
          <w:szCs w:val="36"/>
          <w:rtl/>
        </w:rPr>
        <w:t xml:space="preserve"> أنه ما كان يترك أصحابه ينسبون إليه شيئا من خواص الألوهية.</w:t>
      </w:r>
      <w:r w:rsidR="0069705B" w:rsidRPr="00D712F0">
        <w:rPr>
          <w:rFonts w:ascii="Traditional Arabic" w:hAnsi="Traditional Arabic" w:hint="cs"/>
          <w:sz w:val="36"/>
          <w:szCs w:val="36"/>
          <w:rtl/>
        </w:rPr>
        <w:t xml:space="preserve"> </w:t>
      </w:r>
      <w:r w:rsidR="007D5476" w:rsidRPr="00D712F0">
        <w:rPr>
          <w:rFonts w:ascii="Traditional Arabic" w:hAnsi="Traditional Arabic" w:hint="cs"/>
          <w:sz w:val="36"/>
          <w:szCs w:val="36"/>
          <w:rtl/>
        </w:rPr>
        <w:t>ف</w:t>
      </w:r>
      <w:r w:rsidRPr="00D712F0">
        <w:rPr>
          <w:rFonts w:ascii="Traditional Arabic" w:hAnsi="Traditional Arabic"/>
          <w:sz w:val="36"/>
          <w:szCs w:val="36"/>
          <w:rtl/>
        </w:rPr>
        <w:t xml:space="preserve">روى </w:t>
      </w:r>
      <w:r w:rsidR="00345F28" w:rsidRPr="00D712F0">
        <w:rPr>
          <w:rFonts w:ascii="Traditional Arabic" w:hAnsi="Traditional Arabic"/>
          <w:sz w:val="36"/>
          <w:szCs w:val="36"/>
          <w:rtl/>
          <w:lang w:eastAsia="en-GB"/>
        </w:rPr>
        <w:t>ع</w:t>
      </w:r>
      <w:r w:rsidR="00345F28" w:rsidRPr="00D712F0">
        <w:rPr>
          <w:rFonts w:ascii="Traditional Arabic" w:hAnsi="Traditional Arabic" w:hint="cs"/>
          <w:sz w:val="36"/>
          <w:szCs w:val="36"/>
          <w:rtl/>
          <w:lang w:eastAsia="en-GB"/>
        </w:rPr>
        <w:t>بد الله</w:t>
      </w:r>
      <w:r w:rsidR="007D5476" w:rsidRPr="00D712F0">
        <w:rPr>
          <w:rFonts w:ascii="Traditional Arabic" w:hAnsi="Traditional Arabic"/>
          <w:sz w:val="36"/>
          <w:szCs w:val="36"/>
          <w:rtl/>
          <w:lang w:eastAsia="en-GB"/>
        </w:rPr>
        <w:t xml:space="preserve"> بن عباس</w:t>
      </w:r>
      <w:r w:rsidR="00345F28" w:rsidRPr="00D712F0">
        <w:rPr>
          <w:rFonts w:ascii="Traditional Arabic" w:hAnsi="Traditional Arabic" w:hint="cs"/>
          <w:sz w:val="36"/>
          <w:szCs w:val="36"/>
          <w:rtl/>
          <w:lang w:eastAsia="en-GB"/>
        </w:rPr>
        <w:t xml:space="preserve"> رضي الله عنهما</w:t>
      </w:r>
      <w:r w:rsidR="007D5476" w:rsidRPr="00D712F0">
        <w:rPr>
          <w:rFonts w:ascii="Traditional Arabic" w:hAnsi="Traditional Arabic"/>
          <w:sz w:val="36"/>
          <w:szCs w:val="36"/>
          <w:rtl/>
          <w:lang w:eastAsia="en-GB"/>
        </w:rPr>
        <w:t xml:space="preserve">: أن رجلا قال للنبي صلى الله عليه </w:t>
      </w:r>
      <w:r w:rsidR="00345F28" w:rsidRPr="00D712F0">
        <w:rPr>
          <w:rFonts w:ascii="Traditional Arabic" w:hAnsi="Traditional Arabic"/>
          <w:sz w:val="36"/>
          <w:szCs w:val="36"/>
          <w:rtl/>
          <w:lang w:eastAsia="en-GB"/>
        </w:rPr>
        <w:t>وسلم</w:t>
      </w:r>
      <w:r w:rsidR="007D5476" w:rsidRPr="00D712F0">
        <w:rPr>
          <w:rFonts w:ascii="Traditional Arabic" w:hAnsi="Traditional Arabic"/>
          <w:sz w:val="36"/>
          <w:szCs w:val="36"/>
          <w:rtl/>
          <w:lang w:eastAsia="en-GB"/>
        </w:rPr>
        <w:t xml:space="preserve"> ما شاء الله وشئت</w:t>
      </w:r>
      <w:r w:rsidR="0069705B" w:rsidRPr="00D712F0">
        <w:rPr>
          <w:rFonts w:ascii="Traditional Arabic" w:hAnsi="Traditional Arabic" w:hint="cs"/>
          <w:sz w:val="36"/>
          <w:szCs w:val="36"/>
          <w:rtl/>
          <w:lang w:eastAsia="en-GB"/>
        </w:rPr>
        <w:t>َ</w:t>
      </w:r>
      <w:r w:rsidR="007D5476" w:rsidRPr="00D712F0">
        <w:rPr>
          <w:rFonts w:ascii="Traditional Arabic" w:hAnsi="Traditional Arabic"/>
          <w:sz w:val="36"/>
          <w:szCs w:val="36"/>
          <w:rtl/>
          <w:lang w:eastAsia="en-GB"/>
        </w:rPr>
        <w:t xml:space="preserve"> فقال له النبي صلى الله عليه </w:t>
      </w:r>
      <w:r w:rsidR="00345F28" w:rsidRPr="00D712F0">
        <w:rPr>
          <w:rFonts w:ascii="Traditional Arabic" w:hAnsi="Traditional Arabic"/>
          <w:sz w:val="36"/>
          <w:szCs w:val="36"/>
          <w:rtl/>
          <w:lang w:eastAsia="en-GB"/>
        </w:rPr>
        <w:t>وسلم</w:t>
      </w:r>
      <w:r w:rsidR="00345F28" w:rsidRPr="00D712F0">
        <w:rPr>
          <w:rFonts w:ascii="Traditional Arabic" w:hAnsi="Traditional Arabic" w:hint="cs"/>
          <w:sz w:val="36"/>
          <w:szCs w:val="36"/>
          <w:rtl/>
          <w:lang w:eastAsia="en-GB"/>
        </w:rPr>
        <w:t>:</w:t>
      </w:r>
      <w:r w:rsidR="0069705B" w:rsidRPr="00D712F0">
        <w:rPr>
          <w:rFonts w:ascii="Traditional Arabic" w:hAnsi="Traditional Arabic" w:hint="cs"/>
          <w:sz w:val="36"/>
          <w:szCs w:val="36"/>
          <w:rtl/>
          <w:lang w:eastAsia="en-GB"/>
        </w:rPr>
        <w:t xml:space="preserve"> </w:t>
      </w:r>
      <w:r w:rsidR="00345F28" w:rsidRPr="00D712F0">
        <w:rPr>
          <w:rFonts w:ascii="Traditional Arabic" w:hAnsi="Traditional Arabic" w:hint="cs"/>
          <w:sz w:val="36"/>
          <w:szCs w:val="36"/>
          <w:rtl/>
          <w:lang w:eastAsia="en-GB"/>
        </w:rPr>
        <w:t>"</w:t>
      </w:r>
      <w:r w:rsidR="007D5476" w:rsidRPr="00D712F0">
        <w:rPr>
          <w:rFonts w:ascii="Traditional Arabic" w:hAnsi="Traditional Arabic"/>
          <w:sz w:val="36"/>
          <w:szCs w:val="36"/>
          <w:rtl/>
          <w:lang w:eastAsia="en-GB"/>
        </w:rPr>
        <w:t>أجعلتني والله عدلا</w:t>
      </w:r>
      <w:r w:rsidR="00345F28" w:rsidRPr="00D712F0">
        <w:rPr>
          <w:rFonts w:ascii="Traditional Arabic" w:hAnsi="Traditional Arabic" w:hint="cs"/>
          <w:sz w:val="36"/>
          <w:szCs w:val="36"/>
          <w:rtl/>
          <w:lang w:eastAsia="en-GB"/>
        </w:rPr>
        <w:t>"؟</w:t>
      </w:r>
      <w:r w:rsidR="0069705B" w:rsidRPr="00D712F0">
        <w:rPr>
          <w:rFonts w:ascii="Traditional Arabic" w:hAnsi="Traditional Arabic" w:hint="cs"/>
          <w:sz w:val="36"/>
          <w:szCs w:val="36"/>
          <w:rtl/>
          <w:lang w:eastAsia="en-GB"/>
        </w:rPr>
        <w:t xml:space="preserve"> </w:t>
      </w:r>
      <w:r w:rsidR="00345F28" w:rsidRPr="00D712F0">
        <w:rPr>
          <w:rFonts w:ascii="Traditional Arabic" w:hAnsi="Traditional Arabic" w:hint="cs"/>
          <w:sz w:val="36"/>
          <w:szCs w:val="36"/>
          <w:rtl/>
          <w:lang w:eastAsia="en-GB"/>
        </w:rPr>
        <w:t>"</w:t>
      </w:r>
      <w:r w:rsidR="007D5476" w:rsidRPr="00D712F0">
        <w:rPr>
          <w:rFonts w:ascii="Traditional Arabic" w:hAnsi="Traditional Arabic"/>
          <w:sz w:val="36"/>
          <w:szCs w:val="36"/>
          <w:rtl/>
          <w:lang w:eastAsia="en-GB"/>
        </w:rPr>
        <w:t>بل ما شاء الله وحده</w:t>
      </w:r>
      <w:r w:rsidR="00345F28" w:rsidRPr="00D712F0">
        <w:rPr>
          <w:rFonts w:ascii="Traditional Arabic" w:hAnsi="Traditional Arabic" w:hint="cs"/>
          <w:sz w:val="36"/>
          <w:szCs w:val="36"/>
          <w:rtl/>
          <w:lang w:eastAsia="en-GB"/>
        </w:rPr>
        <w:t>"</w:t>
      </w:r>
      <w:r w:rsidR="007D5476" w:rsidRPr="00D712F0">
        <w:rPr>
          <w:rFonts w:ascii="Traditional Arabic" w:hAnsi="Traditional Arabic" w:hint="cs"/>
          <w:sz w:val="36"/>
          <w:szCs w:val="36"/>
          <w:rtl/>
          <w:lang w:eastAsia="en-GB"/>
        </w:rPr>
        <w:t>.</w:t>
      </w:r>
      <w:r w:rsidR="007D5476" w:rsidRPr="00D712F0">
        <w:rPr>
          <w:rStyle w:val="FootnoteReference"/>
          <w:rFonts w:ascii="Traditional Arabic" w:hAnsi="Traditional Arabic"/>
          <w:b/>
          <w:bCs/>
          <w:sz w:val="36"/>
          <w:szCs w:val="36"/>
          <w:rtl/>
          <w:lang w:eastAsia="en-GB"/>
        </w:rPr>
        <w:footnoteReference w:id="4"/>
      </w:r>
    </w:p>
    <w:p w:rsidR="0040191F" w:rsidRPr="00D712F0" w:rsidRDefault="007D5476"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 xml:space="preserve">وعن </w:t>
      </w:r>
      <w:r w:rsidR="0040191F" w:rsidRPr="00D712F0">
        <w:rPr>
          <w:rFonts w:ascii="Traditional Arabic" w:hAnsi="Traditional Arabic"/>
          <w:sz w:val="36"/>
          <w:szCs w:val="36"/>
          <w:rtl/>
        </w:rPr>
        <w:t>عبد الله بن الشخير رضي الله عنه قال: "انطلقت</w:t>
      </w:r>
      <w:r w:rsidR="0069705B" w:rsidRPr="00D712F0">
        <w:rPr>
          <w:rFonts w:ascii="Traditional Arabic" w:hAnsi="Traditional Arabic" w:hint="cs"/>
          <w:sz w:val="36"/>
          <w:szCs w:val="36"/>
          <w:rtl/>
        </w:rPr>
        <w:t>ُ</w:t>
      </w:r>
      <w:r w:rsidR="0040191F" w:rsidRPr="00D712F0">
        <w:rPr>
          <w:rFonts w:ascii="Traditional Arabic" w:hAnsi="Traditional Arabic"/>
          <w:sz w:val="36"/>
          <w:szCs w:val="36"/>
          <w:rtl/>
        </w:rPr>
        <w:t xml:space="preserve"> في وفد بني عامر إلى النبي صلى الله عليه وسلم فقلنا: أنت سيدنا، فقال: "السيد الله تبارك وتعالى"</w:t>
      </w:r>
      <w:r w:rsidR="0069705B" w:rsidRPr="00D712F0">
        <w:rPr>
          <w:rFonts w:ascii="Traditional Arabic" w:hAnsi="Traditional Arabic" w:hint="cs"/>
          <w:sz w:val="36"/>
          <w:szCs w:val="36"/>
          <w:rtl/>
        </w:rPr>
        <w:t>.</w:t>
      </w:r>
      <w:r w:rsidR="0040191F" w:rsidRPr="00D712F0">
        <w:rPr>
          <w:rFonts w:ascii="Traditional Arabic" w:hAnsi="Traditional Arabic"/>
          <w:sz w:val="36"/>
          <w:szCs w:val="36"/>
          <w:rtl/>
        </w:rPr>
        <w:t xml:space="preserve"> قلنا: وأفضلنا فضلا، وأعظمنا طولا، فقال: "قولوا بقولكم أو بعض قولكم، ولا يستجرينكم الشيطان"</w:t>
      </w:r>
      <w:r w:rsidR="00345F28" w:rsidRPr="00D712F0">
        <w:rPr>
          <w:rStyle w:val="FootnoteReference"/>
          <w:rFonts w:ascii="Traditional Arabic" w:hAnsi="Traditional Arabic"/>
          <w:sz w:val="36"/>
          <w:szCs w:val="36"/>
          <w:rtl/>
        </w:rPr>
        <w:footnoteReference w:id="5"/>
      </w:r>
    </w:p>
    <w:p w:rsidR="007D5476" w:rsidRPr="00D712F0" w:rsidRDefault="0040191F" w:rsidP="00BD11A9">
      <w:pPr>
        <w:pStyle w:val="Heading3"/>
        <w:ind w:right="-1418"/>
        <w:jc w:val="both"/>
        <w:rPr>
          <w:rFonts w:ascii="Traditional Arabic" w:hAnsi="Traditional Arabic"/>
          <w:sz w:val="36"/>
          <w:szCs w:val="36"/>
          <w:rtl/>
        </w:rPr>
      </w:pPr>
      <w:r w:rsidRPr="00D712F0">
        <w:rPr>
          <w:rFonts w:ascii="Traditional Arabic" w:hAnsi="Traditional Arabic"/>
          <w:sz w:val="36"/>
          <w:szCs w:val="36"/>
          <w:rtl/>
        </w:rPr>
        <w:lastRenderedPageBreak/>
        <w:t>وكان رسول الله صلى الله عليه وسلم قد نهى عن زيارة القبور أول الأمر سدا لذريعة</w:t>
      </w:r>
      <w:r w:rsidRPr="00D712F0">
        <w:rPr>
          <w:rFonts w:ascii="Traditional Arabic" w:hAnsi="Traditional Arabic" w:hint="cs"/>
          <w:sz w:val="36"/>
          <w:szCs w:val="36"/>
          <w:rtl/>
        </w:rPr>
        <w:t xml:space="preserve"> الشرك</w:t>
      </w:r>
      <w:r w:rsidRPr="00D712F0">
        <w:rPr>
          <w:rFonts w:ascii="Traditional Arabic" w:hAnsi="Traditional Arabic"/>
          <w:sz w:val="36"/>
          <w:szCs w:val="36"/>
          <w:rtl/>
        </w:rPr>
        <w:t>، ثم أذن فيها حين تمكن التوحيد في القلوب، وبي</w:t>
      </w:r>
      <w:r w:rsidRPr="00D712F0">
        <w:rPr>
          <w:rFonts w:ascii="Traditional Arabic" w:hAnsi="Traditional Arabic" w:hint="cs"/>
          <w:sz w:val="36"/>
          <w:szCs w:val="36"/>
          <w:rtl/>
        </w:rPr>
        <w:t>ّ</w:t>
      </w:r>
      <w:r w:rsidRPr="00D712F0">
        <w:rPr>
          <w:rFonts w:ascii="Traditional Arabic" w:hAnsi="Traditional Arabic"/>
          <w:sz w:val="36"/>
          <w:szCs w:val="36"/>
          <w:rtl/>
        </w:rPr>
        <w:t>ن الزيارة المشروعة وأمر بها، ونهى عن كل ما يخالفها وحذ</w:t>
      </w:r>
      <w:r w:rsidR="00C9698D" w:rsidRPr="00D712F0">
        <w:rPr>
          <w:rFonts w:ascii="Traditional Arabic" w:hAnsi="Traditional Arabic" w:hint="cs"/>
          <w:sz w:val="36"/>
          <w:szCs w:val="36"/>
          <w:rtl/>
        </w:rPr>
        <w:t>ّ</w:t>
      </w:r>
      <w:r w:rsidRPr="00D712F0">
        <w:rPr>
          <w:rFonts w:ascii="Traditional Arabic" w:hAnsi="Traditional Arabic"/>
          <w:sz w:val="36"/>
          <w:szCs w:val="36"/>
          <w:rtl/>
        </w:rPr>
        <w:t>ر منه أشد التحذير.</w:t>
      </w:r>
    </w:p>
    <w:p w:rsidR="0040191F" w:rsidRPr="00D712F0" w:rsidRDefault="0040191F" w:rsidP="00BD11A9">
      <w:pPr>
        <w:pStyle w:val="Heading3"/>
        <w:ind w:right="-1418"/>
        <w:jc w:val="both"/>
        <w:rPr>
          <w:rFonts w:ascii="Traditional Arabic" w:hAnsi="Traditional Arabic"/>
          <w:sz w:val="36"/>
          <w:szCs w:val="36"/>
          <w:rtl/>
        </w:rPr>
      </w:pPr>
      <w:r w:rsidRPr="00D712F0">
        <w:rPr>
          <w:rFonts w:ascii="Traditional Arabic" w:hAnsi="Traditional Arabic"/>
          <w:sz w:val="36"/>
          <w:szCs w:val="36"/>
          <w:rtl/>
        </w:rPr>
        <w:t>عن بريدة رضي الله عنه قال: قال رسول الله صلى الله عليه وسلم:</w:t>
      </w:r>
      <w:r w:rsidR="0069705B" w:rsidRPr="00D712F0">
        <w:rPr>
          <w:rFonts w:ascii="Traditional Arabic" w:hAnsi="Traditional Arabic" w:hint="cs"/>
          <w:sz w:val="36"/>
          <w:szCs w:val="36"/>
          <w:rtl/>
        </w:rPr>
        <w:t xml:space="preserve"> </w:t>
      </w:r>
      <w:r w:rsidRPr="00D712F0">
        <w:rPr>
          <w:rFonts w:ascii="Traditional Arabic" w:hAnsi="Traditional Arabic"/>
          <w:sz w:val="36"/>
          <w:szCs w:val="36"/>
          <w:rtl/>
        </w:rPr>
        <w:t>"كنت نهيتكم عن زيارة القبور، فمن أراد أن يزور فليزر، ولا تقولوا ه</w:t>
      </w:r>
      <w:r w:rsidR="00BE3516" w:rsidRPr="00D712F0">
        <w:rPr>
          <w:rFonts w:ascii="Traditional Arabic" w:hAnsi="Traditional Arabic" w:hint="cs"/>
          <w:sz w:val="36"/>
          <w:szCs w:val="36"/>
          <w:rtl/>
        </w:rPr>
        <w:t>ُ</w:t>
      </w:r>
      <w:r w:rsidRPr="00D712F0">
        <w:rPr>
          <w:rFonts w:ascii="Traditional Arabic" w:hAnsi="Traditional Arabic"/>
          <w:sz w:val="36"/>
          <w:szCs w:val="36"/>
          <w:rtl/>
        </w:rPr>
        <w:t>جرا"</w:t>
      </w:r>
      <w:r w:rsidR="00A24454" w:rsidRPr="00D712F0">
        <w:rPr>
          <w:rStyle w:val="FootnoteReference"/>
          <w:rFonts w:ascii="Traditional Arabic" w:hAnsi="Traditional Arabic"/>
          <w:sz w:val="36"/>
          <w:szCs w:val="36"/>
          <w:rtl/>
        </w:rPr>
        <w:footnoteReference w:id="6"/>
      </w:r>
      <w:r w:rsidR="00A24454" w:rsidRPr="00D712F0">
        <w:rPr>
          <w:rFonts w:ascii="Traditional Arabic" w:hAnsi="Traditional Arabic" w:hint="cs"/>
          <w:sz w:val="36"/>
          <w:szCs w:val="36"/>
          <w:rtl/>
        </w:rPr>
        <w:t>.</w:t>
      </w:r>
    </w:p>
    <w:p w:rsidR="00D24AF9" w:rsidRPr="00D712F0" w:rsidRDefault="00D61C3D"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 xml:space="preserve">وعلى نهجه صلى الله عليه وسلم سار الصحابة والتابعون ومن تبعهم من أصحاب القرون المفضلة، حيث جعلوا التوحيد والإخلاص </w:t>
      </w:r>
      <w:r w:rsidR="00BF1B38" w:rsidRPr="00D712F0">
        <w:rPr>
          <w:rFonts w:ascii="Traditional Arabic" w:hAnsi="Traditional Arabic" w:hint="cs"/>
          <w:sz w:val="36"/>
          <w:szCs w:val="36"/>
          <w:rtl/>
        </w:rPr>
        <w:t>أمرهم و</w:t>
      </w:r>
      <w:r w:rsidR="009D7D6D" w:rsidRPr="00D712F0">
        <w:rPr>
          <w:rFonts w:ascii="Traditional Arabic" w:hAnsi="Traditional Arabic" w:hint="cs"/>
          <w:sz w:val="36"/>
          <w:szCs w:val="36"/>
          <w:rtl/>
        </w:rPr>
        <w:t>شعار</w:t>
      </w:r>
      <w:r w:rsidRPr="00D712F0">
        <w:rPr>
          <w:rFonts w:ascii="Traditional Arabic" w:hAnsi="Traditional Arabic" w:hint="cs"/>
          <w:sz w:val="36"/>
          <w:szCs w:val="36"/>
          <w:rtl/>
        </w:rPr>
        <w:t>هم والتحذير من الشرك والابتداع ديدنهم</w:t>
      </w:r>
      <w:r w:rsidR="009D7D6D" w:rsidRPr="00D712F0">
        <w:rPr>
          <w:rFonts w:ascii="Traditional Arabic" w:hAnsi="Traditional Arabic" w:hint="cs"/>
          <w:sz w:val="36"/>
          <w:szCs w:val="36"/>
          <w:rtl/>
        </w:rPr>
        <w:t xml:space="preserve"> ودعوتهم</w:t>
      </w:r>
      <w:r w:rsidRPr="00D712F0">
        <w:rPr>
          <w:rFonts w:ascii="Traditional Arabic" w:hAnsi="Traditional Arabic" w:hint="cs"/>
          <w:sz w:val="36"/>
          <w:szCs w:val="36"/>
          <w:rtl/>
        </w:rPr>
        <w:t xml:space="preserve">. وعلى </w:t>
      </w:r>
      <w:r w:rsidR="0028093E" w:rsidRPr="00D712F0">
        <w:rPr>
          <w:rFonts w:ascii="Traditional Arabic" w:hAnsi="Traditional Arabic" w:hint="cs"/>
          <w:sz w:val="36"/>
          <w:szCs w:val="36"/>
          <w:rtl/>
        </w:rPr>
        <w:t>هذا النهج</w:t>
      </w:r>
      <w:r w:rsidRPr="00D712F0">
        <w:rPr>
          <w:rFonts w:ascii="Traditional Arabic" w:hAnsi="Traditional Arabic" w:hint="cs"/>
          <w:sz w:val="36"/>
          <w:szCs w:val="36"/>
          <w:rtl/>
        </w:rPr>
        <w:t xml:space="preserve"> نفسه</w:t>
      </w:r>
      <w:r w:rsidR="0028093E" w:rsidRPr="00D712F0">
        <w:rPr>
          <w:rFonts w:ascii="Traditional Arabic" w:hAnsi="Traditional Arabic" w:hint="cs"/>
          <w:sz w:val="36"/>
          <w:szCs w:val="36"/>
          <w:rtl/>
        </w:rPr>
        <w:t xml:space="preserve"> جرى المصلحون في كل حين وآن. فقد تكف</w:t>
      </w:r>
      <w:r w:rsidR="0069705B" w:rsidRPr="00D712F0">
        <w:rPr>
          <w:rFonts w:ascii="Traditional Arabic" w:hAnsi="Traditional Arabic" w:hint="cs"/>
          <w:sz w:val="36"/>
          <w:szCs w:val="36"/>
          <w:rtl/>
        </w:rPr>
        <w:t>ّ</w:t>
      </w:r>
      <w:r w:rsidR="0028093E" w:rsidRPr="00D712F0">
        <w:rPr>
          <w:rFonts w:ascii="Traditional Arabic" w:hAnsi="Traditional Arabic" w:hint="cs"/>
          <w:sz w:val="36"/>
          <w:szCs w:val="36"/>
          <w:rtl/>
        </w:rPr>
        <w:t>ل الله لهذه الأمة أن يبعث لها على رأس كل مائة سنة من يجدد لها أمر الدين</w:t>
      </w:r>
      <w:r w:rsidR="00BF1B38" w:rsidRPr="00D712F0">
        <w:rPr>
          <w:rFonts w:ascii="Traditional Arabic" w:hAnsi="Traditional Arabic" w:hint="cs"/>
          <w:sz w:val="36"/>
          <w:szCs w:val="36"/>
          <w:rtl/>
        </w:rPr>
        <w:t>.</w:t>
      </w:r>
      <w:r w:rsidR="009D7D6D" w:rsidRPr="00D712F0">
        <w:rPr>
          <w:rStyle w:val="FootnoteReference"/>
          <w:rFonts w:ascii="Traditional Arabic" w:hAnsi="Traditional Arabic"/>
          <w:sz w:val="36"/>
          <w:szCs w:val="36"/>
          <w:rtl/>
        </w:rPr>
        <w:footnoteReference w:id="7"/>
      </w:r>
      <w:r w:rsidR="00BF1B38" w:rsidRPr="00D712F0">
        <w:rPr>
          <w:rFonts w:ascii="Traditional Arabic" w:hAnsi="Traditional Arabic" w:hint="cs"/>
          <w:sz w:val="36"/>
          <w:szCs w:val="36"/>
          <w:rtl/>
        </w:rPr>
        <w:t xml:space="preserve"> ف</w:t>
      </w:r>
      <w:r w:rsidR="00BF1B38" w:rsidRPr="00D712F0">
        <w:rPr>
          <w:rFonts w:ascii="Traditional Arabic" w:hAnsi="Traditional Arabic"/>
          <w:sz w:val="36"/>
          <w:szCs w:val="36"/>
          <w:rtl/>
        </w:rPr>
        <w:t>كلما خيمت سحب البدع، واحلولكت ظ</w:t>
      </w:r>
      <w:r w:rsidR="0069705B" w:rsidRPr="00D712F0">
        <w:rPr>
          <w:rFonts w:ascii="Traditional Arabic" w:hAnsi="Traditional Arabic" w:hint="cs"/>
          <w:sz w:val="36"/>
          <w:szCs w:val="36"/>
          <w:rtl/>
        </w:rPr>
        <w:t>ُ</w:t>
      </w:r>
      <w:r w:rsidR="00BF1B38" w:rsidRPr="00D712F0">
        <w:rPr>
          <w:rFonts w:ascii="Traditional Arabic" w:hAnsi="Traditional Arabic"/>
          <w:sz w:val="36"/>
          <w:szCs w:val="36"/>
          <w:rtl/>
        </w:rPr>
        <w:t>ل</w:t>
      </w:r>
      <w:r w:rsidR="0069705B" w:rsidRPr="00D712F0">
        <w:rPr>
          <w:rFonts w:ascii="Traditional Arabic" w:hAnsi="Traditional Arabic" w:hint="cs"/>
          <w:sz w:val="36"/>
          <w:szCs w:val="36"/>
          <w:rtl/>
        </w:rPr>
        <w:t>َ</w:t>
      </w:r>
      <w:r w:rsidR="00BF1B38" w:rsidRPr="00D712F0">
        <w:rPr>
          <w:rFonts w:ascii="Traditional Arabic" w:hAnsi="Traditional Arabic"/>
          <w:sz w:val="36"/>
          <w:szCs w:val="36"/>
          <w:rtl/>
        </w:rPr>
        <w:t xml:space="preserve">م الجهالة، وخاض الناس لجج الباطل </w:t>
      </w:r>
      <w:r w:rsidR="00BF1B38" w:rsidRPr="00D712F0">
        <w:rPr>
          <w:rFonts w:ascii="Traditional Arabic" w:hAnsi="Traditional Arabic" w:hint="cs"/>
          <w:sz w:val="36"/>
          <w:szCs w:val="36"/>
          <w:rtl/>
        </w:rPr>
        <w:t>قيد</w:t>
      </w:r>
      <w:r w:rsidR="00BF1B38" w:rsidRPr="00D712F0">
        <w:rPr>
          <w:rFonts w:ascii="Traditional Arabic" w:hAnsi="Traditional Arabic"/>
          <w:sz w:val="36"/>
          <w:szCs w:val="36"/>
          <w:rtl/>
        </w:rPr>
        <w:t xml:space="preserve"> الله تعالى لهذه الأمة رجالا يدعون إلى الله تعالى على بصيرة، ينيرون الطريق، </w:t>
      </w:r>
      <w:r w:rsidR="00BF1B38" w:rsidRPr="00D712F0">
        <w:rPr>
          <w:rFonts w:ascii="Traditional Arabic" w:hAnsi="Traditional Arabic"/>
          <w:sz w:val="36"/>
          <w:szCs w:val="36"/>
          <w:rtl/>
        </w:rPr>
        <w:lastRenderedPageBreak/>
        <w:t>ويظهرون الحق</w:t>
      </w:r>
      <w:r w:rsidR="00BF1B38" w:rsidRPr="00D712F0">
        <w:rPr>
          <w:rFonts w:ascii="Traditional Arabic" w:hAnsi="Traditional Arabic" w:hint="cs"/>
          <w:sz w:val="36"/>
          <w:szCs w:val="36"/>
          <w:rtl/>
        </w:rPr>
        <w:t>،</w:t>
      </w:r>
      <w:r w:rsidR="00BF1B38" w:rsidRPr="00D712F0">
        <w:rPr>
          <w:rFonts w:ascii="Traditional Arabic" w:hAnsi="Traditional Arabic"/>
          <w:sz w:val="36"/>
          <w:szCs w:val="36"/>
          <w:rtl/>
        </w:rPr>
        <w:t xml:space="preserve"> ويحيون السنة، ويحاربون البدعة حتى يطه</w:t>
      </w:r>
      <w:r w:rsidR="00BF1B38" w:rsidRPr="00D712F0">
        <w:rPr>
          <w:rFonts w:ascii="Traditional Arabic" w:hAnsi="Traditional Arabic" w:hint="cs"/>
          <w:sz w:val="36"/>
          <w:szCs w:val="36"/>
          <w:rtl/>
        </w:rPr>
        <w:t>ّ</w:t>
      </w:r>
      <w:r w:rsidR="00BF1B38" w:rsidRPr="00D712F0">
        <w:rPr>
          <w:rFonts w:ascii="Traditional Arabic" w:hAnsi="Traditional Arabic"/>
          <w:sz w:val="36"/>
          <w:szCs w:val="36"/>
          <w:rtl/>
        </w:rPr>
        <w:t>ر الله على أيديهم البلاد، وينقذ بدعوتهم العباد، وهذا من تمام النعمة وسعة الفضل من الله تعالى على عباده.</w:t>
      </w:r>
    </w:p>
    <w:p w:rsidR="002179A6" w:rsidRPr="00D712F0" w:rsidRDefault="00D24AF9"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و</w:t>
      </w:r>
      <w:r w:rsidR="00BF1B38" w:rsidRPr="00D712F0">
        <w:rPr>
          <w:rFonts w:ascii="Traditional Arabic" w:hAnsi="Traditional Arabic" w:hint="cs"/>
          <w:sz w:val="36"/>
          <w:szCs w:val="36"/>
          <w:rtl/>
        </w:rPr>
        <w:t xml:space="preserve">من هنا شملت رحمة الله عز وجل أهل </w:t>
      </w:r>
      <w:r w:rsidR="001C36C6" w:rsidRPr="00D712F0">
        <w:rPr>
          <w:rFonts w:ascii="Traditional Arabic" w:hAnsi="Traditional Arabic" w:hint="cs"/>
          <w:sz w:val="36"/>
          <w:szCs w:val="36"/>
          <w:rtl/>
        </w:rPr>
        <w:t>هذه البلاد</w:t>
      </w:r>
      <w:r w:rsidR="00BF1B38" w:rsidRPr="00D712F0">
        <w:rPr>
          <w:rFonts w:ascii="Traditional Arabic" w:hAnsi="Traditional Arabic" w:hint="cs"/>
          <w:sz w:val="36"/>
          <w:szCs w:val="36"/>
          <w:rtl/>
        </w:rPr>
        <w:t>، فظهر فيها</w:t>
      </w:r>
      <w:r w:rsidR="0069705B" w:rsidRPr="00D712F0">
        <w:rPr>
          <w:rFonts w:ascii="Traditional Arabic" w:hAnsi="Traditional Arabic" w:hint="cs"/>
          <w:sz w:val="36"/>
          <w:szCs w:val="36"/>
          <w:rtl/>
        </w:rPr>
        <w:t xml:space="preserve"> </w:t>
      </w:r>
      <w:r w:rsidR="00D61C3D" w:rsidRPr="00D712F0">
        <w:rPr>
          <w:rFonts w:ascii="Traditional Arabic" w:hAnsi="Traditional Arabic" w:hint="cs"/>
          <w:sz w:val="36"/>
          <w:szCs w:val="36"/>
          <w:rtl/>
        </w:rPr>
        <w:t xml:space="preserve">منذ قرنين من الزمان </w:t>
      </w:r>
      <w:r w:rsidR="001C36C6" w:rsidRPr="00D712F0">
        <w:rPr>
          <w:rFonts w:ascii="Traditional Arabic" w:hAnsi="Traditional Arabic" w:hint="cs"/>
          <w:sz w:val="36"/>
          <w:szCs w:val="36"/>
          <w:rtl/>
        </w:rPr>
        <w:t>علامة</w:t>
      </w:r>
      <w:r w:rsidRPr="00D712F0">
        <w:rPr>
          <w:rFonts w:ascii="Traditional Arabic" w:hAnsi="Traditional Arabic" w:hint="cs"/>
          <w:sz w:val="36"/>
          <w:szCs w:val="36"/>
          <w:rtl/>
        </w:rPr>
        <w:t xml:space="preserve"> السودان </w:t>
      </w:r>
      <w:r w:rsidR="002179A6" w:rsidRPr="00D712F0">
        <w:rPr>
          <w:rFonts w:ascii="Traditional Arabic" w:hAnsi="Traditional Arabic" w:hint="cs"/>
          <w:sz w:val="36"/>
          <w:szCs w:val="36"/>
          <w:rtl/>
        </w:rPr>
        <w:t>ومصلح ال</w:t>
      </w:r>
      <w:r w:rsidR="0077463B" w:rsidRPr="00D712F0">
        <w:rPr>
          <w:rFonts w:ascii="Traditional Arabic" w:hAnsi="Traditional Arabic" w:hint="cs"/>
          <w:sz w:val="36"/>
          <w:szCs w:val="36"/>
          <w:rtl/>
        </w:rPr>
        <w:t>أو</w:t>
      </w:r>
      <w:r w:rsidR="002179A6" w:rsidRPr="00D712F0">
        <w:rPr>
          <w:rFonts w:ascii="Traditional Arabic" w:hAnsi="Traditional Arabic" w:hint="cs"/>
          <w:sz w:val="36"/>
          <w:szCs w:val="36"/>
          <w:rtl/>
        </w:rPr>
        <w:t xml:space="preserve">ان، الذي </w:t>
      </w:r>
      <w:r w:rsidR="00D61C3D" w:rsidRPr="00D712F0">
        <w:rPr>
          <w:rFonts w:ascii="Traditional Arabic" w:hAnsi="Traditional Arabic" w:hint="cs"/>
          <w:sz w:val="36"/>
          <w:szCs w:val="36"/>
          <w:rtl/>
        </w:rPr>
        <w:t xml:space="preserve">جاهد بالقلم واللسان، وبالسيف والسنان. </w:t>
      </w:r>
      <w:r w:rsidR="00BF1B38" w:rsidRPr="00D712F0">
        <w:rPr>
          <w:rFonts w:ascii="Traditional Arabic" w:hAnsi="Traditional Arabic" w:hint="cs"/>
          <w:sz w:val="36"/>
          <w:szCs w:val="36"/>
          <w:rtl/>
        </w:rPr>
        <w:t>أحيا الله به معالم الإخلاص والتوحيد وطمس بدعوته معالم الوثنية والشرك، فظهرت</w:t>
      </w:r>
      <w:r w:rsidR="00CB031F" w:rsidRPr="00D712F0">
        <w:rPr>
          <w:rFonts w:ascii="Traditional Arabic" w:hAnsi="Traditional Arabic" w:hint="cs"/>
          <w:sz w:val="36"/>
          <w:szCs w:val="36"/>
          <w:rtl/>
        </w:rPr>
        <w:t xml:space="preserve"> ببركة دعوته ال</w:t>
      </w:r>
      <w:r w:rsidR="00BF1B38" w:rsidRPr="00D712F0">
        <w:rPr>
          <w:rFonts w:ascii="Traditional Arabic" w:hAnsi="Traditional Arabic" w:hint="cs"/>
          <w:sz w:val="36"/>
          <w:szCs w:val="36"/>
          <w:rtl/>
        </w:rPr>
        <w:t>سنة و</w:t>
      </w:r>
      <w:r w:rsidR="00CB031F" w:rsidRPr="00D712F0">
        <w:rPr>
          <w:rFonts w:ascii="Traditional Arabic" w:hAnsi="Traditional Arabic" w:hint="cs"/>
          <w:sz w:val="36"/>
          <w:szCs w:val="36"/>
          <w:rtl/>
        </w:rPr>
        <w:t>انكمشت و</w:t>
      </w:r>
      <w:r w:rsidR="00BF1B38" w:rsidRPr="00D712F0">
        <w:rPr>
          <w:rFonts w:ascii="Traditional Arabic" w:hAnsi="Traditional Arabic" w:hint="cs"/>
          <w:sz w:val="36"/>
          <w:szCs w:val="36"/>
          <w:rtl/>
        </w:rPr>
        <w:t>ماتت البدعة.</w:t>
      </w:r>
      <w:r w:rsidR="00CB031F" w:rsidRPr="00D712F0">
        <w:rPr>
          <w:rFonts w:ascii="Traditional Arabic" w:hAnsi="Traditional Arabic" w:hint="cs"/>
          <w:sz w:val="36"/>
          <w:szCs w:val="36"/>
          <w:rtl/>
        </w:rPr>
        <w:t xml:space="preserve"> </w:t>
      </w:r>
      <w:r w:rsidR="00BF1B38" w:rsidRPr="00D712F0">
        <w:rPr>
          <w:rFonts w:ascii="Traditional Arabic" w:hAnsi="Traditional Arabic" w:hint="cs"/>
          <w:sz w:val="36"/>
          <w:szCs w:val="36"/>
          <w:rtl/>
        </w:rPr>
        <w:t xml:space="preserve">ولقد </w:t>
      </w:r>
      <w:r w:rsidR="0040191F" w:rsidRPr="00D712F0">
        <w:rPr>
          <w:rFonts w:ascii="Traditional Arabic" w:hAnsi="Traditional Arabic" w:hint="cs"/>
          <w:sz w:val="36"/>
          <w:szCs w:val="36"/>
          <w:rtl/>
        </w:rPr>
        <w:t>صدق فيه قول القائل:</w:t>
      </w:r>
    </w:p>
    <w:p w:rsidR="003D27CA" w:rsidRDefault="0040191F" w:rsidP="003D27CA">
      <w:pPr>
        <w:pStyle w:val="Heading3"/>
        <w:ind w:right="-1418"/>
        <w:rPr>
          <w:rFonts w:ascii="Traditional Arabic" w:hAnsi="Traditional Arabic"/>
          <w:sz w:val="36"/>
          <w:szCs w:val="36"/>
          <w:rtl/>
          <w:lang w:val="en-GB"/>
        </w:rPr>
      </w:pPr>
      <w:r w:rsidRPr="00D712F0">
        <w:rPr>
          <w:rFonts w:ascii="Traditional Arabic" w:hAnsi="Traditional Arabic"/>
          <w:sz w:val="36"/>
          <w:szCs w:val="36"/>
          <w:rtl/>
        </w:rPr>
        <w:t>والناس ألف منهم</w:t>
      </w:r>
      <w:r w:rsidR="008A12B8" w:rsidRPr="00D712F0">
        <w:rPr>
          <w:rFonts w:ascii="Traditional Arabic" w:hAnsi="Traditional Arabic" w:hint="cs"/>
          <w:sz w:val="36"/>
          <w:szCs w:val="36"/>
          <w:rtl/>
        </w:rPr>
        <w:t>ُ</w:t>
      </w:r>
      <w:r w:rsidRPr="00D712F0">
        <w:rPr>
          <w:rFonts w:ascii="Traditional Arabic" w:hAnsi="Traditional Arabic"/>
          <w:sz w:val="36"/>
          <w:szCs w:val="36"/>
          <w:rtl/>
        </w:rPr>
        <w:t xml:space="preserve"> كواحد ... وواحد كالألف إن أمر عنى</w:t>
      </w:r>
    </w:p>
    <w:p w:rsidR="005167A2" w:rsidRPr="00D712F0" w:rsidRDefault="00BF1B38"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ألا وهو ذلك القائد الرباني الشيخ عثمان بن محمد بن فودي الفلاتي رحمة الله تعالى عليه.</w:t>
      </w:r>
      <w:r w:rsidR="00CB031F" w:rsidRPr="00D712F0">
        <w:rPr>
          <w:rFonts w:ascii="Traditional Arabic" w:hAnsi="Traditional Arabic" w:hint="cs"/>
          <w:sz w:val="36"/>
          <w:szCs w:val="36"/>
          <w:rtl/>
        </w:rPr>
        <w:t xml:space="preserve"> </w:t>
      </w:r>
      <w:r w:rsidR="009D7D6D" w:rsidRPr="00D712F0">
        <w:rPr>
          <w:rFonts w:ascii="Traditional Arabic" w:hAnsi="Traditional Arabic" w:hint="cs"/>
          <w:sz w:val="36"/>
          <w:szCs w:val="36"/>
          <w:rtl/>
        </w:rPr>
        <w:t xml:space="preserve">فقد أنار بجهاده دروب الهداية، وأرجع الناس من مزالق الغواية، حتى أقام الدولة الإسلامية، وحكّم الشريعة المحمدية. </w:t>
      </w:r>
      <w:r w:rsidR="002179A6" w:rsidRPr="00D712F0">
        <w:rPr>
          <w:rFonts w:ascii="Traditional Arabic" w:hAnsi="Traditional Arabic" w:hint="cs"/>
          <w:sz w:val="36"/>
          <w:szCs w:val="36"/>
          <w:rtl/>
        </w:rPr>
        <w:t xml:space="preserve">وكان من تآليفه </w:t>
      </w:r>
      <w:r w:rsidR="0040191F" w:rsidRPr="00D712F0">
        <w:rPr>
          <w:rFonts w:ascii="Traditional Arabic" w:hAnsi="Traditional Arabic" w:hint="cs"/>
          <w:sz w:val="36"/>
          <w:szCs w:val="36"/>
          <w:rtl/>
        </w:rPr>
        <w:t xml:space="preserve">رحمة الله عليه </w:t>
      </w:r>
      <w:r w:rsidR="002179A6" w:rsidRPr="00D712F0">
        <w:rPr>
          <w:rFonts w:ascii="Traditional Arabic" w:hAnsi="Traditional Arabic" w:hint="cs"/>
          <w:sz w:val="36"/>
          <w:szCs w:val="36"/>
          <w:rtl/>
        </w:rPr>
        <w:t>ما يدل على نهجه في دعوته وطريقته في تجديد</w:t>
      </w:r>
      <w:r w:rsidR="0077463B" w:rsidRPr="00D712F0">
        <w:rPr>
          <w:rFonts w:ascii="Traditional Arabic" w:hAnsi="Traditional Arabic" w:hint="cs"/>
          <w:sz w:val="36"/>
          <w:szCs w:val="36"/>
          <w:rtl/>
        </w:rPr>
        <w:t>ه</w:t>
      </w:r>
      <w:r w:rsidR="001C5985" w:rsidRPr="00D712F0">
        <w:rPr>
          <w:rFonts w:ascii="Traditional Arabic" w:hAnsi="Traditional Arabic" w:hint="cs"/>
          <w:sz w:val="36"/>
          <w:szCs w:val="36"/>
          <w:rtl/>
        </w:rPr>
        <w:t xml:space="preserve"> لمعالم الدين</w:t>
      </w:r>
      <w:r w:rsidR="002179A6" w:rsidRPr="00D712F0">
        <w:rPr>
          <w:rFonts w:ascii="Traditional Arabic" w:hAnsi="Traditional Arabic" w:hint="cs"/>
          <w:sz w:val="36"/>
          <w:szCs w:val="36"/>
          <w:rtl/>
        </w:rPr>
        <w:t xml:space="preserve">. فمنها </w:t>
      </w:r>
      <w:r w:rsidR="0077463B" w:rsidRPr="00D712F0">
        <w:rPr>
          <w:rFonts w:ascii="Traditional Arabic" w:hAnsi="Traditional Arabic" w:hint="cs"/>
          <w:sz w:val="36"/>
          <w:szCs w:val="36"/>
          <w:rtl/>
        </w:rPr>
        <w:t>على سبيل المثال</w:t>
      </w:r>
      <w:r w:rsidR="00B00155" w:rsidRPr="00D712F0">
        <w:rPr>
          <w:rFonts w:ascii="Traditional Arabic" w:hAnsi="Traditional Arabic" w:hint="cs"/>
          <w:sz w:val="36"/>
          <w:szCs w:val="36"/>
          <w:rtl/>
        </w:rPr>
        <w:t>، الكتب والرسائل التالية</w:t>
      </w:r>
      <w:r w:rsidR="002179A6" w:rsidRPr="00D712F0">
        <w:rPr>
          <w:rFonts w:ascii="Traditional Arabic" w:hAnsi="Traditional Arabic" w:hint="cs"/>
          <w:sz w:val="36"/>
          <w:szCs w:val="36"/>
          <w:rtl/>
        </w:rPr>
        <w:t>: "إحياء السنة وإخماد البدعة" و"إرشاد أهل التفريط والإفراط إلى سواء الصراط" و"بيان البدع الشيطانية التي أحدثها الناس في هذا الزمان" و</w:t>
      </w:r>
      <w:r w:rsidR="0017412D" w:rsidRPr="00D712F0">
        <w:rPr>
          <w:rFonts w:ascii="Traditional Arabic" w:hAnsi="Traditional Arabic" w:hint="cs"/>
          <w:sz w:val="36"/>
          <w:szCs w:val="36"/>
          <w:rtl/>
        </w:rPr>
        <w:t>"</w:t>
      </w:r>
      <w:r w:rsidR="00A60552" w:rsidRPr="00D712F0">
        <w:rPr>
          <w:rFonts w:ascii="Traditional Arabic" w:hAnsi="Traditional Arabic" w:hint="cs"/>
          <w:sz w:val="36"/>
          <w:szCs w:val="36"/>
          <w:rtl/>
        </w:rPr>
        <w:t xml:space="preserve">حصن الأفهام من جيوش الأوهام" </w:t>
      </w:r>
      <w:r w:rsidR="004750E0" w:rsidRPr="00D712F0">
        <w:rPr>
          <w:rFonts w:ascii="Traditional Arabic" w:hAnsi="Traditional Arabic" w:hint="cs"/>
          <w:sz w:val="36"/>
          <w:szCs w:val="36"/>
          <w:rtl/>
        </w:rPr>
        <w:t xml:space="preserve">و"تمييز المسلمين من الكافرين" و"الأمر بموالاة المسلمين والنهي عن موالاة الكافرين" </w:t>
      </w:r>
      <w:r w:rsidR="004803A8" w:rsidRPr="00D712F0">
        <w:rPr>
          <w:rFonts w:ascii="Traditional Arabic" w:hAnsi="Traditional Arabic" w:hint="cs"/>
          <w:sz w:val="36"/>
          <w:szCs w:val="36"/>
          <w:rtl/>
        </w:rPr>
        <w:t>و"</w:t>
      </w:r>
      <w:r w:rsidR="004803A8" w:rsidRPr="00D712F0">
        <w:rPr>
          <w:rFonts w:ascii="Traditional Arabic" w:hAnsi="Traditional Arabic"/>
          <w:sz w:val="36"/>
          <w:szCs w:val="36"/>
          <w:rtl/>
        </w:rPr>
        <w:t>تعليم الإخوان بالأمور التي كف</w:t>
      </w:r>
      <w:r w:rsidR="00CB031F" w:rsidRPr="00D712F0">
        <w:rPr>
          <w:rFonts w:ascii="Traditional Arabic" w:hAnsi="Traditional Arabic" w:hint="cs"/>
          <w:sz w:val="36"/>
          <w:szCs w:val="36"/>
          <w:rtl/>
        </w:rPr>
        <w:t>ّ</w:t>
      </w:r>
      <w:r w:rsidR="004803A8" w:rsidRPr="00D712F0">
        <w:rPr>
          <w:rFonts w:ascii="Traditional Arabic" w:hAnsi="Traditional Arabic"/>
          <w:sz w:val="36"/>
          <w:szCs w:val="36"/>
          <w:rtl/>
        </w:rPr>
        <w:t>رنا بها ملوك السودان</w:t>
      </w:r>
      <w:r w:rsidR="004803A8" w:rsidRPr="00D712F0">
        <w:rPr>
          <w:rFonts w:ascii="Traditional Arabic" w:hAnsi="Traditional Arabic" w:hint="cs"/>
          <w:sz w:val="36"/>
          <w:szCs w:val="36"/>
          <w:rtl/>
        </w:rPr>
        <w:t>"</w:t>
      </w:r>
      <w:r w:rsidR="00CB031F" w:rsidRPr="00D712F0">
        <w:rPr>
          <w:rFonts w:ascii="Traditional Arabic" w:hAnsi="Traditional Arabic" w:hint="cs"/>
          <w:sz w:val="36"/>
          <w:szCs w:val="36"/>
          <w:rtl/>
        </w:rPr>
        <w:t xml:space="preserve"> </w:t>
      </w:r>
      <w:r w:rsidR="004803A8" w:rsidRPr="00D712F0">
        <w:rPr>
          <w:rFonts w:ascii="Traditional Arabic" w:hAnsi="Traditional Arabic" w:hint="cs"/>
          <w:sz w:val="36"/>
          <w:szCs w:val="36"/>
          <w:rtl/>
        </w:rPr>
        <w:t>و"</w:t>
      </w:r>
      <w:r w:rsidR="004803A8" w:rsidRPr="00D712F0">
        <w:rPr>
          <w:rFonts w:ascii="Traditional Arabic" w:hAnsi="Traditional Arabic"/>
          <w:sz w:val="36"/>
          <w:szCs w:val="36"/>
          <w:rtl/>
        </w:rPr>
        <w:t>تحذير أهل الإيمان من التشبه بأهل الكفر والعصيان</w:t>
      </w:r>
      <w:r w:rsidR="004803A8" w:rsidRPr="00D712F0">
        <w:rPr>
          <w:rFonts w:ascii="Traditional Arabic" w:hAnsi="Traditional Arabic" w:hint="cs"/>
          <w:sz w:val="36"/>
          <w:szCs w:val="36"/>
          <w:rtl/>
        </w:rPr>
        <w:t>"</w:t>
      </w:r>
      <w:r w:rsidR="00CB031F" w:rsidRPr="00D712F0">
        <w:rPr>
          <w:rFonts w:ascii="Traditional Arabic" w:hAnsi="Traditional Arabic" w:hint="cs"/>
          <w:sz w:val="36"/>
          <w:szCs w:val="36"/>
          <w:rtl/>
        </w:rPr>
        <w:t xml:space="preserve"> </w:t>
      </w:r>
      <w:r w:rsidR="004803A8" w:rsidRPr="00D712F0">
        <w:rPr>
          <w:rFonts w:ascii="Traditional Arabic" w:hAnsi="Traditional Arabic" w:hint="cs"/>
          <w:sz w:val="36"/>
          <w:szCs w:val="36"/>
          <w:rtl/>
        </w:rPr>
        <w:t>و"</w:t>
      </w:r>
      <w:r w:rsidR="004803A8" w:rsidRPr="00D712F0">
        <w:rPr>
          <w:rFonts w:ascii="Traditional Arabic" w:hAnsi="Traditional Arabic"/>
          <w:sz w:val="36"/>
          <w:szCs w:val="36"/>
          <w:rtl/>
        </w:rPr>
        <w:t>نجم الإخوان يهتدون به بإذن الله في أمور الزمان</w:t>
      </w:r>
      <w:r w:rsidR="004803A8" w:rsidRPr="00D712F0">
        <w:rPr>
          <w:rFonts w:ascii="Traditional Arabic" w:hAnsi="Traditional Arabic" w:hint="cs"/>
          <w:sz w:val="36"/>
          <w:szCs w:val="36"/>
          <w:rtl/>
        </w:rPr>
        <w:t>"</w:t>
      </w:r>
      <w:r w:rsidR="00CB031F" w:rsidRPr="00D712F0">
        <w:rPr>
          <w:rFonts w:ascii="Traditional Arabic" w:hAnsi="Traditional Arabic" w:hint="cs"/>
          <w:sz w:val="36"/>
          <w:szCs w:val="36"/>
          <w:rtl/>
        </w:rPr>
        <w:t xml:space="preserve"> </w:t>
      </w:r>
      <w:r w:rsidR="00A60552" w:rsidRPr="00D712F0">
        <w:rPr>
          <w:rFonts w:ascii="Traditional Arabic" w:hAnsi="Traditional Arabic" w:hint="cs"/>
          <w:sz w:val="36"/>
          <w:szCs w:val="36"/>
          <w:rtl/>
        </w:rPr>
        <w:t xml:space="preserve">وغيرها من </w:t>
      </w:r>
      <w:r w:rsidR="0077463B" w:rsidRPr="00D712F0">
        <w:rPr>
          <w:rFonts w:ascii="Traditional Arabic" w:hAnsi="Traditional Arabic" w:hint="cs"/>
          <w:sz w:val="36"/>
          <w:szCs w:val="36"/>
          <w:rtl/>
        </w:rPr>
        <w:t>كتبه و</w:t>
      </w:r>
      <w:r w:rsidR="00A60552" w:rsidRPr="00D712F0">
        <w:rPr>
          <w:rFonts w:ascii="Traditional Arabic" w:hAnsi="Traditional Arabic" w:hint="cs"/>
          <w:sz w:val="36"/>
          <w:szCs w:val="36"/>
          <w:rtl/>
        </w:rPr>
        <w:t xml:space="preserve">رسائله الإصلاحية التي تربو على مائة </w:t>
      </w:r>
      <w:r w:rsidR="0077463B" w:rsidRPr="00D712F0">
        <w:rPr>
          <w:rFonts w:ascii="Traditional Arabic" w:hAnsi="Traditional Arabic" w:hint="cs"/>
          <w:sz w:val="36"/>
          <w:szCs w:val="36"/>
          <w:rtl/>
        </w:rPr>
        <w:t>كتاب و</w:t>
      </w:r>
      <w:r w:rsidR="00A60552" w:rsidRPr="00D712F0">
        <w:rPr>
          <w:rFonts w:ascii="Traditional Arabic" w:hAnsi="Traditional Arabic" w:hint="cs"/>
          <w:sz w:val="36"/>
          <w:szCs w:val="36"/>
          <w:rtl/>
        </w:rPr>
        <w:t>رسالة.</w:t>
      </w:r>
    </w:p>
    <w:p w:rsidR="002014D3" w:rsidRPr="00D712F0" w:rsidRDefault="00A60552"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ومن أبرز كتبه التي بد</w:t>
      </w:r>
      <w:r w:rsidR="009D7D6D" w:rsidRPr="00D712F0">
        <w:rPr>
          <w:rFonts w:ascii="Traditional Arabic" w:hAnsi="Traditional Arabic" w:hint="cs"/>
          <w:sz w:val="36"/>
          <w:szCs w:val="36"/>
          <w:rtl/>
        </w:rPr>
        <w:t>ّ</w:t>
      </w:r>
      <w:r w:rsidRPr="00D712F0">
        <w:rPr>
          <w:rFonts w:ascii="Traditional Arabic" w:hAnsi="Traditional Arabic" w:hint="cs"/>
          <w:sz w:val="36"/>
          <w:szCs w:val="36"/>
          <w:rtl/>
        </w:rPr>
        <w:t>د فيها ظلام الشرك المنتشر في عصره وأنواع البدع والعوائد المخالفة للشريعة في زمانه كتابه "نور الألباب" الذي بي</w:t>
      </w:r>
      <w:r w:rsidR="00A22503" w:rsidRPr="00D712F0">
        <w:rPr>
          <w:rFonts w:ascii="Traditional Arabic" w:hAnsi="Traditional Arabic" w:hint="cs"/>
          <w:sz w:val="36"/>
          <w:szCs w:val="36"/>
          <w:rtl/>
        </w:rPr>
        <w:t>ّ</w:t>
      </w:r>
      <w:r w:rsidRPr="00D712F0">
        <w:rPr>
          <w:rFonts w:ascii="Traditional Arabic" w:hAnsi="Traditional Arabic" w:hint="cs"/>
          <w:sz w:val="36"/>
          <w:szCs w:val="36"/>
          <w:rtl/>
        </w:rPr>
        <w:t>ن فيه أ</w:t>
      </w:r>
      <w:r w:rsidR="009265A4" w:rsidRPr="00D712F0">
        <w:rPr>
          <w:rFonts w:ascii="Traditional Arabic" w:hAnsi="Traditional Arabic" w:hint="cs"/>
          <w:sz w:val="36"/>
          <w:szCs w:val="36"/>
          <w:rtl/>
        </w:rPr>
        <w:t>حكام بلاد الهوسا</w:t>
      </w:r>
      <w:r w:rsidR="009D7D6D" w:rsidRPr="00D712F0">
        <w:rPr>
          <w:rFonts w:ascii="Traditional Arabic" w:hAnsi="Traditional Arabic" w:hint="cs"/>
          <w:sz w:val="36"/>
          <w:szCs w:val="36"/>
          <w:rtl/>
        </w:rPr>
        <w:t xml:space="preserve"> وأهلها </w:t>
      </w:r>
      <w:r w:rsidR="009265A4" w:rsidRPr="00D712F0">
        <w:rPr>
          <w:rFonts w:ascii="Traditional Arabic" w:hAnsi="Traditional Arabic" w:hint="cs"/>
          <w:sz w:val="36"/>
          <w:szCs w:val="36"/>
          <w:rtl/>
        </w:rPr>
        <w:t>وقس</w:t>
      </w:r>
      <w:r w:rsidR="00940627" w:rsidRPr="00D712F0">
        <w:rPr>
          <w:rFonts w:ascii="Traditional Arabic" w:hAnsi="Traditional Arabic" w:hint="cs"/>
          <w:sz w:val="36"/>
          <w:szCs w:val="36"/>
          <w:rtl/>
        </w:rPr>
        <w:t>ّ</w:t>
      </w:r>
      <w:r w:rsidR="009265A4" w:rsidRPr="00D712F0">
        <w:rPr>
          <w:rFonts w:ascii="Traditional Arabic" w:hAnsi="Traditional Arabic" w:hint="cs"/>
          <w:sz w:val="36"/>
          <w:szCs w:val="36"/>
          <w:rtl/>
        </w:rPr>
        <w:t>مهم إلى ثلاثة أقسام</w:t>
      </w:r>
      <w:r w:rsidR="00101170" w:rsidRPr="00D712F0">
        <w:rPr>
          <w:rFonts w:ascii="Traditional Arabic" w:hAnsi="Traditional Arabic" w:hint="cs"/>
          <w:sz w:val="36"/>
          <w:szCs w:val="36"/>
          <w:rtl/>
        </w:rPr>
        <w:t>: المسلمون الخل</w:t>
      </w:r>
      <w:r w:rsidR="00C549A0" w:rsidRPr="00D712F0">
        <w:rPr>
          <w:rFonts w:ascii="Traditional Arabic" w:hAnsi="Traditional Arabic" w:hint="cs"/>
          <w:sz w:val="36"/>
          <w:szCs w:val="36"/>
          <w:rtl/>
        </w:rPr>
        <w:t>ّ</w:t>
      </w:r>
      <w:r w:rsidR="00101170" w:rsidRPr="00D712F0">
        <w:rPr>
          <w:rFonts w:ascii="Traditional Arabic" w:hAnsi="Traditional Arabic" w:hint="cs"/>
          <w:sz w:val="36"/>
          <w:szCs w:val="36"/>
          <w:rtl/>
        </w:rPr>
        <w:t>ص</w:t>
      </w:r>
      <w:r w:rsidR="00940627" w:rsidRPr="00D712F0">
        <w:rPr>
          <w:rFonts w:ascii="Traditional Arabic" w:hAnsi="Traditional Arabic" w:hint="cs"/>
          <w:sz w:val="36"/>
          <w:szCs w:val="36"/>
          <w:rtl/>
        </w:rPr>
        <w:t>،</w:t>
      </w:r>
      <w:r w:rsidR="00101170" w:rsidRPr="00D712F0">
        <w:rPr>
          <w:rFonts w:ascii="Traditional Arabic" w:hAnsi="Traditional Arabic" w:hint="cs"/>
          <w:sz w:val="36"/>
          <w:szCs w:val="36"/>
          <w:rtl/>
        </w:rPr>
        <w:t xml:space="preserve"> والكفار الخل</w:t>
      </w:r>
      <w:r w:rsidR="00C549A0" w:rsidRPr="00D712F0">
        <w:rPr>
          <w:rFonts w:ascii="Traditional Arabic" w:hAnsi="Traditional Arabic" w:hint="cs"/>
          <w:sz w:val="36"/>
          <w:szCs w:val="36"/>
          <w:rtl/>
        </w:rPr>
        <w:t>ّ</w:t>
      </w:r>
      <w:r w:rsidR="00101170" w:rsidRPr="00D712F0">
        <w:rPr>
          <w:rFonts w:ascii="Traditional Arabic" w:hAnsi="Traditional Arabic" w:hint="cs"/>
          <w:sz w:val="36"/>
          <w:szCs w:val="36"/>
          <w:rtl/>
        </w:rPr>
        <w:t>ص</w:t>
      </w:r>
      <w:r w:rsidR="00940627" w:rsidRPr="00D712F0">
        <w:rPr>
          <w:rFonts w:ascii="Traditional Arabic" w:hAnsi="Traditional Arabic" w:hint="cs"/>
          <w:sz w:val="36"/>
          <w:szCs w:val="36"/>
          <w:rtl/>
        </w:rPr>
        <w:t>،</w:t>
      </w:r>
      <w:r w:rsidR="00101170" w:rsidRPr="00D712F0">
        <w:rPr>
          <w:rFonts w:ascii="Traditional Arabic" w:hAnsi="Traditional Arabic" w:hint="cs"/>
          <w:sz w:val="36"/>
          <w:szCs w:val="36"/>
          <w:rtl/>
        </w:rPr>
        <w:t xml:space="preserve"> والمخل</w:t>
      </w:r>
      <w:r w:rsidR="00A22503" w:rsidRPr="00D712F0">
        <w:rPr>
          <w:rFonts w:ascii="Traditional Arabic" w:hAnsi="Traditional Arabic" w:hint="cs"/>
          <w:sz w:val="36"/>
          <w:szCs w:val="36"/>
          <w:rtl/>
        </w:rPr>
        <w:t>ّ</w:t>
      </w:r>
      <w:r w:rsidR="00101170" w:rsidRPr="00D712F0">
        <w:rPr>
          <w:rFonts w:ascii="Traditional Arabic" w:hAnsi="Traditional Arabic" w:hint="cs"/>
          <w:sz w:val="36"/>
          <w:szCs w:val="36"/>
          <w:rtl/>
        </w:rPr>
        <w:t>ط</w:t>
      </w:r>
      <w:r w:rsidR="007811B5" w:rsidRPr="00D712F0">
        <w:rPr>
          <w:rFonts w:ascii="Traditional Arabic" w:hAnsi="Traditional Arabic" w:hint="cs"/>
          <w:sz w:val="36"/>
          <w:szCs w:val="36"/>
          <w:rtl/>
        </w:rPr>
        <w:t>و</w:t>
      </w:r>
      <w:r w:rsidR="00101170" w:rsidRPr="00D712F0">
        <w:rPr>
          <w:rFonts w:ascii="Traditional Arabic" w:hAnsi="Traditional Arabic" w:hint="cs"/>
          <w:sz w:val="36"/>
          <w:szCs w:val="36"/>
          <w:rtl/>
        </w:rPr>
        <w:t>ن</w:t>
      </w:r>
      <w:r w:rsidR="00F0092C" w:rsidRPr="00D712F0">
        <w:rPr>
          <w:rFonts w:ascii="Traditional Arabic" w:hAnsi="Traditional Arabic" w:hint="cs"/>
          <w:sz w:val="36"/>
          <w:szCs w:val="36"/>
          <w:rtl/>
        </w:rPr>
        <w:t xml:space="preserve">. </w:t>
      </w:r>
      <w:r w:rsidR="00940627" w:rsidRPr="00D712F0">
        <w:rPr>
          <w:rFonts w:ascii="Traditional Arabic" w:hAnsi="Traditional Arabic" w:hint="cs"/>
          <w:sz w:val="36"/>
          <w:szCs w:val="36"/>
          <w:rtl/>
        </w:rPr>
        <w:t xml:space="preserve">وكأني به </w:t>
      </w:r>
      <w:r w:rsidR="00940627" w:rsidRPr="00D712F0">
        <w:rPr>
          <w:rFonts w:ascii="Traditional Arabic" w:hAnsi="Traditional Arabic" w:hint="cs"/>
          <w:sz w:val="36"/>
          <w:szCs w:val="36"/>
          <w:rtl/>
        </w:rPr>
        <w:lastRenderedPageBreak/>
        <w:t>حين يخط</w:t>
      </w:r>
      <w:r w:rsidR="00F0092C" w:rsidRPr="00D712F0">
        <w:rPr>
          <w:rFonts w:ascii="Traditional Arabic" w:hAnsi="Traditional Arabic" w:hint="cs"/>
          <w:sz w:val="36"/>
          <w:szCs w:val="36"/>
          <w:rtl/>
        </w:rPr>
        <w:t>ّ</w:t>
      </w:r>
      <w:r w:rsidR="00940627" w:rsidRPr="00D712F0">
        <w:rPr>
          <w:rFonts w:ascii="Traditional Arabic" w:hAnsi="Traditional Arabic" w:hint="cs"/>
          <w:sz w:val="36"/>
          <w:szCs w:val="36"/>
          <w:rtl/>
        </w:rPr>
        <w:t xml:space="preserve"> على الورقة قلمه يتلو قول الله تعالى: </w:t>
      </w:r>
      <w:r w:rsidR="000D46C8" w:rsidRPr="00D712F0">
        <w:rPr>
          <w:rFonts w:ascii="QCF_BSML" w:hAnsi="QCF_BSML" w:cs="QCF_BSML"/>
          <w:sz w:val="30"/>
          <w:szCs w:val="30"/>
          <w:rtl/>
          <w:lang w:eastAsia="en-GB"/>
        </w:rPr>
        <w:t xml:space="preserve"> ﭽ </w:t>
      </w:r>
      <w:r w:rsidR="000D46C8" w:rsidRPr="00D712F0">
        <w:rPr>
          <w:rFonts w:ascii="QCF_P438" w:hAnsi="QCF_P438" w:cs="QCF_P438"/>
          <w:sz w:val="30"/>
          <w:szCs w:val="30"/>
          <w:rtl/>
          <w:lang w:eastAsia="en-GB"/>
        </w:rPr>
        <w:t xml:space="preserve">ﭣ  ﭤ  ﭥ   ﭦ  ﭧ  ﭨ   ﭩﭪ  ﭫ  ﭬ  ﭭ  ﭮ   ﭯ  ﭰ  ﭱ  ﭲ  ﭳ  ﭴﭵ  ﭶ  ﭷ   ﭸ  ﭹ  ﭺ  </w:t>
      </w:r>
      <w:r w:rsidR="000D46C8" w:rsidRPr="00D712F0">
        <w:rPr>
          <w:rFonts w:ascii="QCF_BSML" w:hAnsi="QCF_BSML" w:cs="QCF_BSML"/>
          <w:sz w:val="30"/>
          <w:szCs w:val="30"/>
          <w:rtl/>
          <w:lang w:eastAsia="en-GB"/>
        </w:rPr>
        <w:t>ﭼ</w:t>
      </w:r>
      <w:r w:rsidR="00327540" w:rsidRPr="00D712F0">
        <w:rPr>
          <w:rFonts w:ascii="QCF_BSML" w:hAnsi="QCF_BSML" w:cs="QCF_BSML" w:hint="cs"/>
          <w:sz w:val="30"/>
          <w:szCs w:val="30"/>
          <w:rtl/>
          <w:lang w:eastAsia="en-GB"/>
        </w:rPr>
        <w:t xml:space="preserve"> </w:t>
      </w:r>
      <w:r w:rsidR="00327540" w:rsidRPr="00D712F0">
        <w:rPr>
          <w:rFonts w:ascii="Traditional Arabic" w:hAnsi="Traditional Arabic" w:hint="cs"/>
          <w:sz w:val="36"/>
          <w:szCs w:val="36"/>
          <w:rtl/>
          <w:lang w:eastAsia="en-GB"/>
        </w:rPr>
        <w:t>إلى قوله تعالى</w:t>
      </w:r>
      <w:r w:rsidR="00327540" w:rsidRPr="00D712F0">
        <w:rPr>
          <w:rFonts w:ascii="QCF_BSML" w:hAnsi="QCF_BSML" w:cs="QCF_BSML"/>
          <w:color w:val="000000"/>
          <w:sz w:val="30"/>
          <w:szCs w:val="30"/>
          <w:rtl/>
          <w:lang w:eastAsia="en-GB"/>
        </w:rPr>
        <w:t xml:space="preserve"> ﭽ</w:t>
      </w:r>
      <w:r w:rsidR="00327540" w:rsidRPr="00D712F0">
        <w:rPr>
          <w:rFonts w:ascii="QCF_P438" w:hAnsi="QCF_P438" w:cs="QCF_P438"/>
          <w:color w:val="000000"/>
          <w:sz w:val="30"/>
          <w:szCs w:val="30"/>
          <w:rtl/>
          <w:lang w:eastAsia="en-GB"/>
        </w:rPr>
        <w:t>ﮦ  ﮧ ﮨ   ﮩ  ﮪ     ﮫ   ﮬ  ﮭ  ﮮ  ﮯ  ﮰ  ﮱ  ﯓ   ﯔ</w:t>
      </w:r>
      <w:r w:rsidR="00327540" w:rsidRPr="00D712F0">
        <w:rPr>
          <w:rFonts w:ascii="QCF_P438" w:hAnsi="QCF_P438" w:cs="QCF_P438"/>
          <w:color w:val="0000A5"/>
          <w:sz w:val="30"/>
          <w:szCs w:val="30"/>
          <w:rtl/>
          <w:lang w:eastAsia="en-GB"/>
        </w:rPr>
        <w:t>ﯕ</w:t>
      </w:r>
      <w:r w:rsidR="00327540" w:rsidRPr="00D712F0">
        <w:rPr>
          <w:rFonts w:ascii="QCF_P438" w:hAnsi="QCF_P438" w:cs="QCF_P438"/>
          <w:color w:val="000000"/>
          <w:sz w:val="30"/>
          <w:szCs w:val="30"/>
          <w:rtl/>
          <w:lang w:eastAsia="en-GB"/>
        </w:rPr>
        <w:t xml:space="preserve">  ﯖ ﯗ  ﯘ ﯙ  ﯚ</w:t>
      </w:r>
      <w:r w:rsidR="00327540" w:rsidRPr="00D712F0">
        <w:rPr>
          <w:rFonts w:ascii="QCF_BSML" w:hAnsi="QCF_BSML" w:cs="QCF_BSML"/>
          <w:color w:val="000000"/>
          <w:sz w:val="30"/>
          <w:szCs w:val="30"/>
          <w:rtl/>
          <w:lang w:eastAsia="en-GB"/>
        </w:rPr>
        <w:t>ﭼ</w:t>
      </w:r>
      <w:r w:rsidR="000D46C8" w:rsidRPr="00D712F0">
        <w:rPr>
          <w:rFonts w:ascii="Arial" w:hAnsi="Arial" w:cs="Arial"/>
          <w:sz w:val="30"/>
          <w:szCs w:val="30"/>
          <w:rtl/>
          <w:lang w:eastAsia="en-GB"/>
        </w:rPr>
        <w:t xml:space="preserve"> فاطر: ٣٢</w:t>
      </w:r>
      <w:r w:rsidR="00327540" w:rsidRPr="00D712F0">
        <w:rPr>
          <w:rFonts w:ascii="Arial" w:hAnsi="Arial" w:cs="Arial" w:hint="cs"/>
          <w:sz w:val="30"/>
          <w:szCs w:val="30"/>
          <w:rtl/>
          <w:lang w:eastAsia="en-GB"/>
        </w:rPr>
        <w:t>-36</w:t>
      </w:r>
      <w:r w:rsidR="008A4A36" w:rsidRPr="00D712F0">
        <w:rPr>
          <w:rFonts w:ascii="Arial" w:hAnsi="Arial" w:cs="Arial" w:hint="cs"/>
          <w:sz w:val="30"/>
          <w:szCs w:val="30"/>
          <w:rtl/>
          <w:lang w:eastAsia="en-GB"/>
        </w:rPr>
        <w:t>.</w:t>
      </w:r>
      <w:r w:rsidR="00F0092C" w:rsidRPr="00D712F0">
        <w:rPr>
          <w:rFonts w:ascii="Arial" w:hAnsi="Arial" w:cs="Arial" w:hint="cs"/>
          <w:sz w:val="30"/>
          <w:szCs w:val="30"/>
          <w:rtl/>
          <w:lang w:eastAsia="en-GB"/>
        </w:rPr>
        <w:t xml:space="preserve"> </w:t>
      </w:r>
      <w:r w:rsidR="009265A4" w:rsidRPr="00D712F0">
        <w:rPr>
          <w:rFonts w:ascii="Traditional Arabic" w:hAnsi="Traditional Arabic" w:hint="cs"/>
          <w:sz w:val="36"/>
          <w:szCs w:val="36"/>
          <w:rtl/>
        </w:rPr>
        <w:t>ثم أفاض في بيان</w:t>
      </w:r>
      <w:r w:rsidR="00101170" w:rsidRPr="00D712F0">
        <w:rPr>
          <w:rFonts w:ascii="Traditional Arabic" w:hAnsi="Traditional Arabic" w:hint="cs"/>
          <w:sz w:val="36"/>
          <w:szCs w:val="36"/>
          <w:rtl/>
        </w:rPr>
        <w:t xml:space="preserve"> أقسام المخل</w:t>
      </w:r>
      <w:r w:rsidR="00A22503" w:rsidRPr="00D712F0">
        <w:rPr>
          <w:rFonts w:ascii="Traditional Arabic" w:hAnsi="Traditional Arabic" w:hint="cs"/>
          <w:sz w:val="36"/>
          <w:szCs w:val="36"/>
          <w:rtl/>
        </w:rPr>
        <w:t>ّ</w:t>
      </w:r>
      <w:r w:rsidR="00BE3516" w:rsidRPr="00D712F0">
        <w:rPr>
          <w:rFonts w:ascii="Traditional Arabic" w:hAnsi="Traditional Arabic" w:hint="cs"/>
          <w:sz w:val="36"/>
          <w:szCs w:val="36"/>
          <w:rtl/>
        </w:rPr>
        <w:t>ِ</w:t>
      </w:r>
      <w:r w:rsidR="00101170" w:rsidRPr="00D712F0">
        <w:rPr>
          <w:rFonts w:ascii="Traditional Arabic" w:hAnsi="Traditional Arabic" w:hint="cs"/>
          <w:sz w:val="36"/>
          <w:szCs w:val="36"/>
          <w:rtl/>
        </w:rPr>
        <w:t>طين للإسلام بغيره من الشرك وصن</w:t>
      </w:r>
      <w:r w:rsidR="00F0092C" w:rsidRPr="00D712F0">
        <w:rPr>
          <w:rFonts w:ascii="Traditional Arabic" w:hAnsi="Traditional Arabic" w:hint="cs"/>
          <w:sz w:val="36"/>
          <w:szCs w:val="36"/>
          <w:rtl/>
        </w:rPr>
        <w:t>ّ</w:t>
      </w:r>
      <w:r w:rsidR="00101170" w:rsidRPr="00D712F0">
        <w:rPr>
          <w:rFonts w:ascii="Traditional Arabic" w:hAnsi="Traditional Arabic" w:hint="cs"/>
          <w:sz w:val="36"/>
          <w:szCs w:val="36"/>
          <w:rtl/>
        </w:rPr>
        <w:t xml:space="preserve">فهم عشرة أصناف. ثم </w:t>
      </w:r>
      <w:r w:rsidR="00617693" w:rsidRPr="00D712F0">
        <w:rPr>
          <w:rFonts w:ascii="Traditional Arabic" w:hAnsi="Traditional Arabic" w:hint="cs"/>
          <w:sz w:val="36"/>
          <w:szCs w:val="36"/>
          <w:rtl/>
        </w:rPr>
        <w:t>ذكر مما عمت به البلوى في هذه البلاد ثمانية عشر نوعا من العوائد والأ</w:t>
      </w:r>
      <w:r w:rsidR="009D7D6D" w:rsidRPr="00D712F0">
        <w:rPr>
          <w:rFonts w:ascii="Traditional Arabic" w:hAnsi="Traditional Arabic" w:hint="cs"/>
          <w:sz w:val="36"/>
          <w:szCs w:val="36"/>
          <w:rtl/>
        </w:rPr>
        <w:t>وابد لا ي</w:t>
      </w:r>
      <w:r w:rsidR="00A22503" w:rsidRPr="00D712F0">
        <w:rPr>
          <w:rFonts w:ascii="Traditional Arabic" w:hAnsi="Traditional Arabic" w:hint="cs"/>
          <w:sz w:val="36"/>
          <w:szCs w:val="36"/>
          <w:rtl/>
        </w:rPr>
        <w:t>زال أكثرها منتشر</w:t>
      </w:r>
      <w:r w:rsidR="009D7D6D" w:rsidRPr="00D712F0">
        <w:rPr>
          <w:rFonts w:ascii="Traditional Arabic" w:hAnsi="Traditional Arabic" w:hint="cs"/>
          <w:sz w:val="36"/>
          <w:szCs w:val="36"/>
          <w:rtl/>
        </w:rPr>
        <w:t>ا</w:t>
      </w:r>
      <w:r w:rsidR="00F0092C" w:rsidRPr="00D712F0">
        <w:rPr>
          <w:rFonts w:ascii="Traditional Arabic" w:hAnsi="Traditional Arabic" w:hint="cs"/>
          <w:sz w:val="36"/>
          <w:szCs w:val="36"/>
          <w:rtl/>
        </w:rPr>
        <w:t xml:space="preserve"> </w:t>
      </w:r>
      <w:r w:rsidR="00940627" w:rsidRPr="00D712F0">
        <w:rPr>
          <w:rFonts w:ascii="Traditional Arabic" w:hAnsi="Traditional Arabic" w:hint="cs"/>
          <w:sz w:val="36"/>
          <w:szCs w:val="36"/>
          <w:rtl/>
        </w:rPr>
        <w:t xml:space="preserve">في هذه البلاد </w:t>
      </w:r>
      <w:r w:rsidR="00F0092C" w:rsidRPr="00D712F0">
        <w:rPr>
          <w:rFonts w:ascii="Traditional Arabic" w:hAnsi="Traditional Arabic" w:hint="cs"/>
          <w:sz w:val="36"/>
          <w:szCs w:val="36"/>
          <w:rtl/>
        </w:rPr>
        <w:t>حتى الآن، أو بالأحرى نقول إنها عادت إلى ما كانت عليه من الظهور مع التأييد والتشجيع من بعض منتحلي العلم وأهل الدثور. وإلى الله ترجع الأمور.</w:t>
      </w:r>
    </w:p>
    <w:p w:rsidR="00A22503" w:rsidRPr="00D712F0" w:rsidRDefault="00A22503" w:rsidP="003D27CA">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و</w:t>
      </w:r>
      <w:r w:rsidR="009D7D6D" w:rsidRPr="00D712F0">
        <w:rPr>
          <w:rFonts w:ascii="Traditional Arabic" w:hAnsi="Traditional Arabic" w:hint="cs"/>
          <w:sz w:val="36"/>
          <w:szCs w:val="36"/>
          <w:rtl/>
        </w:rPr>
        <w:t>لما كان</w:t>
      </w:r>
      <w:r w:rsidR="006E6FFC" w:rsidRPr="00D712F0">
        <w:rPr>
          <w:rFonts w:ascii="Traditional Arabic" w:hAnsi="Traditional Arabic" w:hint="cs"/>
          <w:sz w:val="36"/>
          <w:szCs w:val="36"/>
          <w:rtl/>
        </w:rPr>
        <w:t>ت الحاجة إلى</w:t>
      </w:r>
      <w:r w:rsidR="009D7D6D" w:rsidRPr="00D712F0">
        <w:rPr>
          <w:rFonts w:ascii="Traditional Arabic" w:hAnsi="Traditional Arabic" w:hint="cs"/>
          <w:sz w:val="36"/>
          <w:szCs w:val="36"/>
          <w:rtl/>
        </w:rPr>
        <w:t xml:space="preserve"> هذا الكتاب</w:t>
      </w:r>
      <w:r w:rsidR="006E6FFC" w:rsidRPr="00D712F0">
        <w:rPr>
          <w:rFonts w:ascii="Traditional Arabic" w:hAnsi="Traditional Arabic" w:hint="cs"/>
          <w:sz w:val="36"/>
          <w:szCs w:val="36"/>
          <w:rtl/>
        </w:rPr>
        <w:t xml:space="preserve"> ملح</w:t>
      </w:r>
      <w:r w:rsidR="00BE3516" w:rsidRPr="00D712F0">
        <w:rPr>
          <w:rFonts w:ascii="Traditional Arabic" w:hAnsi="Traditional Arabic" w:hint="cs"/>
          <w:sz w:val="36"/>
          <w:szCs w:val="36"/>
          <w:rtl/>
        </w:rPr>
        <w:t>ّ</w:t>
      </w:r>
      <w:r w:rsidR="006E6FFC" w:rsidRPr="00D712F0">
        <w:rPr>
          <w:rFonts w:ascii="Traditional Arabic" w:hAnsi="Traditional Arabic" w:hint="cs"/>
          <w:sz w:val="36"/>
          <w:szCs w:val="36"/>
          <w:rtl/>
        </w:rPr>
        <w:t>ة في الآونة الأخيرة أكثر من ذي قبل، ولا يزال الكتاب مع ذلك</w:t>
      </w:r>
      <w:r w:rsidR="009D7D6D" w:rsidRPr="00D712F0">
        <w:rPr>
          <w:rFonts w:ascii="Traditional Arabic" w:hAnsi="Traditional Arabic" w:hint="cs"/>
          <w:sz w:val="36"/>
          <w:szCs w:val="36"/>
          <w:rtl/>
        </w:rPr>
        <w:t xml:space="preserve"> مختصرا غاية الاختصار ف</w:t>
      </w:r>
      <w:r w:rsidRPr="00D712F0">
        <w:rPr>
          <w:rFonts w:ascii="Traditional Arabic" w:hAnsi="Traditional Arabic" w:hint="cs"/>
          <w:sz w:val="36"/>
          <w:szCs w:val="36"/>
          <w:rtl/>
        </w:rPr>
        <w:t xml:space="preserve">قد </w:t>
      </w:r>
      <w:r w:rsidR="00F0092C" w:rsidRPr="00D712F0">
        <w:rPr>
          <w:rFonts w:ascii="Traditional Arabic" w:hAnsi="Traditional Arabic" w:hint="cs"/>
          <w:sz w:val="36"/>
          <w:szCs w:val="36"/>
          <w:rtl/>
        </w:rPr>
        <w:t>بات</w:t>
      </w:r>
      <w:r w:rsidRPr="00D712F0">
        <w:rPr>
          <w:rFonts w:ascii="Traditional Arabic" w:hAnsi="Traditional Arabic" w:hint="cs"/>
          <w:sz w:val="36"/>
          <w:szCs w:val="36"/>
          <w:rtl/>
        </w:rPr>
        <w:t xml:space="preserve"> من النصح للأمة إعادة إخراج</w:t>
      </w:r>
      <w:r w:rsidR="009D7D6D" w:rsidRPr="00D712F0">
        <w:rPr>
          <w:rFonts w:ascii="Traditional Arabic" w:hAnsi="Traditional Arabic" w:hint="cs"/>
          <w:sz w:val="36"/>
          <w:szCs w:val="36"/>
          <w:rtl/>
        </w:rPr>
        <w:t>ه</w:t>
      </w:r>
      <w:r w:rsidRPr="00D712F0">
        <w:rPr>
          <w:rFonts w:ascii="Traditional Arabic" w:hAnsi="Traditional Arabic" w:hint="cs"/>
          <w:sz w:val="36"/>
          <w:szCs w:val="36"/>
          <w:rtl/>
        </w:rPr>
        <w:t xml:space="preserve"> في ح</w:t>
      </w:r>
      <w:r w:rsidR="002E4B89" w:rsidRPr="00D712F0">
        <w:rPr>
          <w:rFonts w:ascii="Traditional Arabic" w:hAnsi="Traditional Arabic" w:hint="cs"/>
          <w:sz w:val="36"/>
          <w:szCs w:val="36"/>
          <w:rtl/>
        </w:rPr>
        <w:t>ُ</w:t>
      </w:r>
      <w:r w:rsidRPr="00D712F0">
        <w:rPr>
          <w:rFonts w:ascii="Traditional Arabic" w:hAnsi="Traditional Arabic" w:hint="cs"/>
          <w:sz w:val="36"/>
          <w:szCs w:val="36"/>
          <w:rtl/>
        </w:rPr>
        <w:t>ل</w:t>
      </w:r>
      <w:r w:rsidR="002E4B89" w:rsidRPr="00D712F0">
        <w:rPr>
          <w:rFonts w:ascii="Traditional Arabic" w:hAnsi="Traditional Arabic" w:hint="cs"/>
          <w:sz w:val="36"/>
          <w:szCs w:val="36"/>
          <w:rtl/>
        </w:rPr>
        <w:t>ّ</w:t>
      </w:r>
      <w:r w:rsidRPr="00D712F0">
        <w:rPr>
          <w:rFonts w:ascii="Traditional Arabic" w:hAnsi="Traditional Arabic" w:hint="cs"/>
          <w:sz w:val="36"/>
          <w:szCs w:val="36"/>
          <w:rtl/>
        </w:rPr>
        <w:t xml:space="preserve">ة جديدة </w:t>
      </w:r>
      <w:r w:rsidR="00F0092C" w:rsidRPr="00D712F0">
        <w:rPr>
          <w:rFonts w:ascii="Traditional Arabic" w:hAnsi="Traditional Arabic" w:hint="cs"/>
          <w:sz w:val="36"/>
          <w:szCs w:val="36"/>
          <w:rtl/>
        </w:rPr>
        <w:t>ل</w:t>
      </w:r>
      <w:r w:rsidRPr="00D712F0">
        <w:rPr>
          <w:rFonts w:ascii="Traditional Arabic" w:hAnsi="Traditional Arabic" w:hint="cs"/>
          <w:sz w:val="36"/>
          <w:szCs w:val="36"/>
          <w:rtl/>
        </w:rPr>
        <w:t>ي</w:t>
      </w:r>
      <w:r w:rsidR="00D96F8B" w:rsidRPr="00D712F0">
        <w:rPr>
          <w:rFonts w:ascii="Traditional Arabic" w:hAnsi="Traditional Arabic" w:hint="cs"/>
          <w:sz w:val="36"/>
          <w:szCs w:val="36"/>
          <w:rtl/>
        </w:rPr>
        <w:t>ُ</w:t>
      </w:r>
      <w:r w:rsidRPr="00D712F0">
        <w:rPr>
          <w:rFonts w:ascii="Traditional Arabic" w:hAnsi="Traditional Arabic" w:hint="cs"/>
          <w:sz w:val="36"/>
          <w:szCs w:val="36"/>
          <w:rtl/>
        </w:rPr>
        <w:t xml:space="preserve">كسى </w:t>
      </w:r>
      <w:r w:rsidR="003D27CA">
        <w:rPr>
          <w:rFonts w:ascii="Traditional Arabic" w:hAnsi="Traditional Arabic" w:hint="cs"/>
          <w:sz w:val="36"/>
          <w:szCs w:val="36"/>
          <w:rtl/>
        </w:rPr>
        <w:t>لباسَ</w:t>
      </w:r>
      <w:r w:rsidRPr="00D712F0">
        <w:rPr>
          <w:rFonts w:ascii="Traditional Arabic" w:hAnsi="Traditional Arabic" w:hint="cs"/>
          <w:sz w:val="36"/>
          <w:szCs w:val="36"/>
          <w:rtl/>
        </w:rPr>
        <w:t xml:space="preserve"> القرآن والسنة </w:t>
      </w:r>
      <w:r w:rsidR="00F0092C" w:rsidRPr="00D712F0">
        <w:rPr>
          <w:rFonts w:ascii="Traditional Arabic" w:hAnsi="Traditional Arabic" w:hint="cs"/>
          <w:sz w:val="36"/>
          <w:szCs w:val="36"/>
          <w:rtl/>
        </w:rPr>
        <w:t>ف</w:t>
      </w:r>
      <w:r w:rsidRPr="00D712F0">
        <w:rPr>
          <w:rFonts w:ascii="Traditional Arabic" w:hAnsi="Traditional Arabic" w:hint="cs"/>
          <w:sz w:val="36"/>
          <w:szCs w:val="36"/>
          <w:rtl/>
        </w:rPr>
        <w:t>يكون أبلغ في إقامة الحجة وتبيين المحج</w:t>
      </w:r>
      <w:r w:rsidR="003D27CA">
        <w:rPr>
          <w:rFonts w:ascii="Traditional Arabic" w:hAnsi="Traditional Arabic" w:hint="cs"/>
          <w:sz w:val="36"/>
          <w:szCs w:val="36"/>
          <w:rtl/>
        </w:rPr>
        <w:t>ّ</w:t>
      </w:r>
      <w:r w:rsidRPr="00D712F0">
        <w:rPr>
          <w:rFonts w:ascii="Traditional Arabic" w:hAnsi="Traditional Arabic" w:hint="cs"/>
          <w:sz w:val="36"/>
          <w:szCs w:val="36"/>
          <w:rtl/>
        </w:rPr>
        <w:t>ة.</w:t>
      </w:r>
    </w:p>
    <w:p w:rsidR="002E4B89" w:rsidRPr="00D712F0" w:rsidRDefault="00880DC3"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 xml:space="preserve">وقد تم قيده عام 2005هـ </w:t>
      </w:r>
      <w:r w:rsidR="002E4B89" w:rsidRPr="00D712F0">
        <w:rPr>
          <w:rFonts w:ascii="Traditional Arabic" w:hAnsi="Traditional Arabic" w:hint="cs"/>
          <w:sz w:val="36"/>
          <w:szCs w:val="36"/>
          <w:rtl/>
        </w:rPr>
        <w:t xml:space="preserve">إبان شرحه عبر حلقات إذاعة ريما المحلية، </w:t>
      </w:r>
      <w:r w:rsidRPr="00D712F0">
        <w:rPr>
          <w:rFonts w:ascii="Traditional Arabic" w:hAnsi="Traditional Arabic" w:hint="cs"/>
          <w:sz w:val="36"/>
          <w:szCs w:val="36"/>
          <w:rtl/>
        </w:rPr>
        <w:t xml:space="preserve">ولإلحاح بعض الإخوة من طلبة العلم تمت مراجعته وإخراجه. </w:t>
      </w:r>
      <w:r w:rsidR="002020FA" w:rsidRPr="00D712F0">
        <w:rPr>
          <w:rFonts w:ascii="Traditional Arabic" w:hAnsi="Traditional Arabic"/>
          <w:sz w:val="36"/>
          <w:szCs w:val="36"/>
          <w:rtl/>
        </w:rPr>
        <w:t>و</w:t>
      </w:r>
      <w:r w:rsidR="002621D8" w:rsidRPr="00D712F0">
        <w:rPr>
          <w:rFonts w:ascii="Traditional Arabic" w:hAnsi="Traditional Arabic" w:hint="cs"/>
          <w:sz w:val="36"/>
          <w:szCs w:val="36"/>
          <w:rtl/>
        </w:rPr>
        <w:t>اتفقت تسميته بـــ</w:t>
      </w:r>
      <w:r w:rsidR="00CA272F" w:rsidRPr="00D712F0">
        <w:rPr>
          <w:rFonts w:ascii="Traditional Arabic" w:hAnsi="Traditional Arabic"/>
          <w:sz w:val="36"/>
          <w:szCs w:val="36"/>
          <w:rtl/>
        </w:rPr>
        <w:t xml:space="preserve"> </w:t>
      </w:r>
      <w:r w:rsidR="00CA272F" w:rsidRPr="00D712F0">
        <w:rPr>
          <w:rFonts w:ascii="Traditional Arabic" w:hAnsi="Traditional Arabic" w:hint="cs"/>
          <w:sz w:val="36"/>
          <w:szCs w:val="36"/>
          <w:rtl/>
        </w:rPr>
        <w:t>"تحفة الأحباب بأدلة كتاب نور الألباب"</w:t>
      </w:r>
      <w:r w:rsidR="00D96F8B" w:rsidRPr="00D712F0">
        <w:rPr>
          <w:rFonts w:ascii="Traditional Arabic" w:hAnsi="Traditional Arabic" w:hint="cs"/>
          <w:sz w:val="36"/>
          <w:szCs w:val="36"/>
          <w:rtl/>
        </w:rPr>
        <w:t xml:space="preserve">. </w:t>
      </w:r>
    </w:p>
    <w:p w:rsidR="00CA272F" w:rsidRPr="00D712F0" w:rsidRDefault="00CA272F"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و</w:t>
      </w:r>
      <w:r w:rsidR="00D96F8B" w:rsidRPr="00D712F0">
        <w:rPr>
          <w:rFonts w:ascii="Traditional Arabic" w:hAnsi="Traditional Arabic" w:hint="cs"/>
          <w:sz w:val="36"/>
          <w:szCs w:val="36"/>
          <w:rtl/>
        </w:rPr>
        <w:t>الحق فيه أنه</w:t>
      </w:r>
      <w:r w:rsidRPr="00D712F0">
        <w:rPr>
          <w:rFonts w:ascii="Traditional Arabic" w:hAnsi="Traditional Arabic"/>
          <w:sz w:val="36"/>
          <w:szCs w:val="36"/>
          <w:rtl/>
        </w:rPr>
        <w:t xml:space="preserve"> قطرة في بحر العلم الزاخر، وومضة ضياء </w:t>
      </w:r>
      <w:r w:rsidR="00D96F8B" w:rsidRPr="00D712F0">
        <w:rPr>
          <w:rFonts w:ascii="Traditional Arabic" w:hAnsi="Traditional Arabic" w:hint="cs"/>
          <w:sz w:val="36"/>
          <w:szCs w:val="36"/>
          <w:rtl/>
        </w:rPr>
        <w:t xml:space="preserve">من شأنها أن </w:t>
      </w:r>
      <w:r w:rsidRPr="00D712F0">
        <w:rPr>
          <w:rFonts w:ascii="Traditional Arabic" w:hAnsi="Traditional Arabic"/>
          <w:sz w:val="36"/>
          <w:szCs w:val="36"/>
          <w:rtl/>
        </w:rPr>
        <w:t>تزيد الحق جلاء</w:t>
      </w:r>
      <w:r w:rsidR="00567A2A" w:rsidRPr="00D712F0">
        <w:rPr>
          <w:rFonts w:ascii="Traditional Arabic" w:hAnsi="Traditional Arabic" w:hint="cs"/>
          <w:sz w:val="36"/>
          <w:szCs w:val="36"/>
          <w:rtl/>
        </w:rPr>
        <w:t xml:space="preserve"> </w:t>
      </w:r>
      <w:r w:rsidR="00D96F8B" w:rsidRPr="00D712F0">
        <w:rPr>
          <w:rFonts w:ascii="Traditional Arabic" w:hAnsi="Traditional Arabic" w:hint="cs"/>
          <w:sz w:val="36"/>
          <w:szCs w:val="36"/>
          <w:rtl/>
        </w:rPr>
        <w:t xml:space="preserve">وتكشف عن زيغ الباطل وأهله </w:t>
      </w:r>
      <w:r w:rsidRPr="00D712F0">
        <w:rPr>
          <w:rFonts w:ascii="Traditional Arabic" w:hAnsi="Traditional Arabic" w:hint="cs"/>
          <w:sz w:val="36"/>
          <w:szCs w:val="36"/>
          <w:rtl/>
        </w:rPr>
        <w:t>إن شاء الله</w:t>
      </w:r>
      <w:r w:rsidR="00C9698D" w:rsidRPr="00D712F0">
        <w:rPr>
          <w:rFonts w:ascii="Traditional Arabic" w:hAnsi="Traditional Arabic" w:hint="cs"/>
          <w:sz w:val="36"/>
          <w:szCs w:val="36"/>
          <w:rtl/>
        </w:rPr>
        <w:t>.</w:t>
      </w:r>
      <w:r w:rsidR="00567A2A" w:rsidRPr="00D712F0">
        <w:rPr>
          <w:rFonts w:ascii="Traditional Arabic" w:hAnsi="Traditional Arabic" w:hint="cs"/>
          <w:sz w:val="36"/>
          <w:szCs w:val="36"/>
          <w:rtl/>
        </w:rPr>
        <w:t xml:space="preserve"> </w:t>
      </w:r>
      <w:r w:rsidR="003D27CA">
        <w:rPr>
          <w:rFonts w:ascii="Traditional Arabic" w:hAnsi="Traditional Arabic" w:hint="cs"/>
          <w:sz w:val="36"/>
          <w:szCs w:val="36"/>
          <w:rtl/>
        </w:rPr>
        <w:t xml:space="preserve">وليس لمقيده فيه سوى النقل والترتيب. </w:t>
      </w:r>
      <w:r w:rsidR="00A24454" w:rsidRPr="00D712F0">
        <w:rPr>
          <w:rFonts w:ascii="Traditional Arabic" w:hAnsi="Traditional Arabic" w:hint="cs"/>
          <w:sz w:val="36"/>
          <w:szCs w:val="36"/>
          <w:rtl/>
        </w:rPr>
        <w:t>ومن أجل ذا أقول</w:t>
      </w:r>
      <w:r w:rsidR="00513371" w:rsidRPr="00D712F0">
        <w:rPr>
          <w:rFonts w:ascii="Traditional Arabic" w:hAnsi="Traditional Arabic" w:hint="cs"/>
          <w:sz w:val="36"/>
          <w:szCs w:val="36"/>
          <w:rtl/>
        </w:rPr>
        <w:t>:</w:t>
      </w:r>
    </w:p>
    <w:p w:rsidR="002E4B89" w:rsidRPr="00D712F0" w:rsidRDefault="008F1652" w:rsidP="00BD11A9">
      <w:pPr>
        <w:pStyle w:val="Heading3"/>
        <w:ind w:right="-1418"/>
        <w:jc w:val="both"/>
        <w:rPr>
          <w:rFonts w:ascii="Traditional Arabic" w:hAnsi="Traditional Arabic"/>
          <w:sz w:val="36"/>
          <w:szCs w:val="36"/>
          <w:rtl/>
        </w:rPr>
      </w:pPr>
      <w:r w:rsidRPr="00D712F0">
        <w:rPr>
          <w:rFonts w:ascii="Traditional Arabic" w:hAnsi="Traditional Arabic"/>
          <w:sz w:val="36"/>
          <w:szCs w:val="36"/>
          <w:rtl/>
        </w:rPr>
        <w:t>يا أيها الناظر فيه</w:t>
      </w:r>
      <w:r w:rsidR="002020FA" w:rsidRPr="00D712F0">
        <w:rPr>
          <w:rFonts w:ascii="Traditional Arabic" w:hAnsi="Traditional Arabic" w:hint="cs"/>
          <w:sz w:val="36"/>
          <w:szCs w:val="36"/>
          <w:rtl/>
        </w:rPr>
        <w:t>!</w:t>
      </w:r>
      <w:r w:rsidRPr="00D712F0">
        <w:rPr>
          <w:rFonts w:ascii="Traditional Arabic" w:hAnsi="Traditional Arabic"/>
          <w:sz w:val="36"/>
          <w:szCs w:val="36"/>
          <w:rtl/>
        </w:rPr>
        <w:t xml:space="preserve"> لك غ</w:t>
      </w:r>
      <w:r w:rsidR="00A24454" w:rsidRPr="00D712F0">
        <w:rPr>
          <w:rFonts w:ascii="Traditional Arabic" w:hAnsi="Traditional Arabic" w:hint="cs"/>
          <w:sz w:val="36"/>
          <w:szCs w:val="36"/>
          <w:rtl/>
        </w:rPr>
        <w:t>ُ</w:t>
      </w:r>
      <w:r w:rsidRPr="00D712F0">
        <w:rPr>
          <w:rFonts w:ascii="Traditional Arabic" w:hAnsi="Traditional Arabic"/>
          <w:sz w:val="36"/>
          <w:szCs w:val="36"/>
          <w:rtl/>
        </w:rPr>
        <w:t>ن</w:t>
      </w:r>
      <w:r w:rsidR="00A24454" w:rsidRPr="00D712F0">
        <w:rPr>
          <w:rFonts w:ascii="Traditional Arabic" w:hAnsi="Traditional Arabic" w:hint="cs"/>
          <w:sz w:val="36"/>
          <w:szCs w:val="36"/>
          <w:rtl/>
        </w:rPr>
        <w:t>ْ</w:t>
      </w:r>
      <w:r w:rsidRPr="00D712F0">
        <w:rPr>
          <w:rFonts w:ascii="Traditional Arabic" w:hAnsi="Traditional Arabic"/>
          <w:sz w:val="36"/>
          <w:szCs w:val="36"/>
          <w:rtl/>
        </w:rPr>
        <w:t>م</w:t>
      </w:r>
      <w:r w:rsidR="00A24454" w:rsidRPr="00D712F0">
        <w:rPr>
          <w:rFonts w:ascii="Traditional Arabic" w:hAnsi="Traditional Arabic" w:hint="cs"/>
          <w:sz w:val="36"/>
          <w:szCs w:val="36"/>
          <w:rtl/>
        </w:rPr>
        <w:t>ُ</w:t>
      </w:r>
      <w:r w:rsidRPr="00D712F0">
        <w:rPr>
          <w:rFonts w:ascii="Traditional Arabic" w:hAnsi="Traditional Arabic"/>
          <w:sz w:val="36"/>
          <w:szCs w:val="36"/>
          <w:rtl/>
        </w:rPr>
        <w:t>ه وعلى مؤلفه غ</w:t>
      </w:r>
      <w:r w:rsidR="00A24454" w:rsidRPr="00D712F0">
        <w:rPr>
          <w:rFonts w:ascii="Traditional Arabic" w:hAnsi="Traditional Arabic" w:hint="cs"/>
          <w:sz w:val="36"/>
          <w:szCs w:val="36"/>
          <w:rtl/>
        </w:rPr>
        <w:t>ُ</w:t>
      </w:r>
      <w:r w:rsidRPr="00D712F0">
        <w:rPr>
          <w:rFonts w:ascii="Traditional Arabic" w:hAnsi="Traditional Arabic"/>
          <w:sz w:val="36"/>
          <w:szCs w:val="36"/>
          <w:rtl/>
        </w:rPr>
        <w:t>ر</w:t>
      </w:r>
      <w:r w:rsidR="00A24454" w:rsidRPr="00D712F0">
        <w:rPr>
          <w:rFonts w:ascii="Traditional Arabic" w:hAnsi="Traditional Arabic" w:hint="cs"/>
          <w:sz w:val="36"/>
          <w:szCs w:val="36"/>
          <w:rtl/>
        </w:rPr>
        <w:t>ْ</w:t>
      </w:r>
      <w:r w:rsidRPr="00D712F0">
        <w:rPr>
          <w:rFonts w:ascii="Traditional Arabic" w:hAnsi="Traditional Arabic"/>
          <w:sz w:val="36"/>
          <w:szCs w:val="36"/>
          <w:rtl/>
        </w:rPr>
        <w:t>م</w:t>
      </w:r>
      <w:r w:rsidR="00A24454" w:rsidRPr="00D712F0">
        <w:rPr>
          <w:rFonts w:ascii="Traditional Arabic" w:hAnsi="Traditional Arabic" w:hint="cs"/>
          <w:sz w:val="36"/>
          <w:szCs w:val="36"/>
          <w:rtl/>
        </w:rPr>
        <w:t>ُ</w:t>
      </w:r>
      <w:r w:rsidRPr="00D712F0">
        <w:rPr>
          <w:rFonts w:ascii="Traditional Arabic" w:hAnsi="Traditional Arabic"/>
          <w:sz w:val="36"/>
          <w:szCs w:val="36"/>
          <w:rtl/>
        </w:rPr>
        <w:t xml:space="preserve">ه، </w:t>
      </w:r>
      <w:r w:rsidR="00B11A97" w:rsidRPr="00D712F0">
        <w:rPr>
          <w:rFonts w:ascii="Traditional Arabic" w:hAnsi="Traditional Arabic" w:hint="cs"/>
          <w:sz w:val="36"/>
          <w:szCs w:val="36"/>
          <w:rtl/>
        </w:rPr>
        <w:t>و</w:t>
      </w:r>
      <w:r w:rsidR="00351D96" w:rsidRPr="00D712F0">
        <w:rPr>
          <w:rFonts w:ascii="Traditional Arabic" w:hAnsi="Traditional Arabic"/>
          <w:sz w:val="36"/>
          <w:szCs w:val="36"/>
          <w:rtl/>
        </w:rPr>
        <w:t>لك ثمرتُه وعليه تَبِعَتُه</w:t>
      </w:r>
      <w:r w:rsidR="00B11A97" w:rsidRPr="00D712F0">
        <w:rPr>
          <w:rFonts w:ascii="Traditional Arabic" w:hAnsi="Traditional Arabic" w:hint="cs"/>
          <w:sz w:val="36"/>
          <w:szCs w:val="36"/>
          <w:rtl/>
        </w:rPr>
        <w:t xml:space="preserve">. </w:t>
      </w:r>
      <w:r w:rsidRPr="00D712F0">
        <w:rPr>
          <w:rFonts w:ascii="Traditional Arabic" w:hAnsi="Traditional Arabic"/>
          <w:sz w:val="36"/>
          <w:szCs w:val="36"/>
          <w:rtl/>
        </w:rPr>
        <w:t>لك صفوه وعليه ك</w:t>
      </w:r>
      <w:r w:rsidR="00A24454" w:rsidRPr="00D712F0">
        <w:rPr>
          <w:rFonts w:ascii="Traditional Arabic" w:hAnsi="Traditional Arabic" w:hint="cs"/>
          <w:sz w:val="36"/>
          <w:szCs w:val="36"/>
          <w:rtl/>
        </w:rPr>
        <w:t>َ</w:t>
      </w:r>
      <w:r w:rsidRPr="00D712F0">
        <w:rPr>
          <w:rFonts w:ascii="Traditional Arabic" w:hAnsi="Traditional Arabic"/>
          <w:sz w:val="36"/>
          <w:szCs w:val="36"/>
          <w:rtl/>
        </w:rPr>
        <w:t>د</w:t>
      </w:r>
      <w:r w:rsidR="00A24454" w:rsidRPr="00D712F0">
        <w:rPr>
          <w:rFonts w:ascii="Traditional Arabic" w:hAnsi="Traditional Arabic" w:hint="cs"/>
          <w:sz w:val="36"/>
          <w:szCs w:val="36"/>
          <w:rtl/>
        </w:rPr>
        <w:t>َ</w:t>
      </w:r>
      <w:r w:rsidRPr="00D712F0">
        <w:rPr>
          <w:rFonts w:ascii="Traditional Arabic" w:hAnsi="Traditional Arabic"/>
          <w:sz w:val="36"/>
          <w:szCs w:val="36"/>
          <w:rtl/>
        </w:rPr>
        <w:t>ر</w:t>
      </w:r>
      <w:r w:rsidR="00A24454" w:rsidRPr="00D712F0">
        <w:rPr>
          <w:rFonts w:ascii="Traditional Arabic" w:hAnsi="Traditional Arabic" w:hint="cs"/>
          <w:sz w:val="36"/>
          <w:szCs w:val="36"/>
          <w:rtl/>
        </w:rPr>
        <w:t>ُ</w:t>
      </w:r>
      <w:r w:rsidRPr="00D712F0">
        <w:rPr>
          <w:rFonts w:ascii="Traditional Arabic" w:hAnsi="Traditional Arabic"/>
          <w:sz w:val="36"/>
          <w:szCs w:val="36"/>
          <w:rtl/>
        </w:rPr>
        <w:t xml:space="preserve">ه، </w:t>
      </w:r>
      <w:r w:rsidR="00B61DCE" w:rsidRPr="00D712F0">
        <w:rPr>
          <w:rFonts w:ascii="Traditional Arabic" w:hAnsi="Traditional Arabic"/>
          <w:sz w:val="36"/>
          <w:szCs w:val="36"/>
          <w:rtl/>
        </w:rPr>
        <w:t>ولك فائدته وعليه عائدته</w:t>
      </w:r>
      <w:r w:rsidR="00A24454" w:rsidRPr="00D712F0">
        <w:rPr>
          <w:rFonts w:ascii="Traditional Arabic" w:hAnsi="Traditional Arabic" w:hint="cs"/>
          <w:sz w:val="36"/>
          <w:szCs w:val="36"/>
          <w:rtl/>
        </w:rPr>
        <w:t>.</w:t>
      </w:r>
      <w:r w:rsidR="00567A2A" w:rsidRPr="00D712F0">
        <w:rPr>
          <w:rFonts w:ascii="Traditional Arabic" w:hAnsi="Traditional Arabic" w:hint="cs"/>
          <w:sz w:val="36"/>
          <w:szCs w:val="36"/>
          <w:rtl/>
        </w:rPr>
        <w:t xml:space="preserve"> </w:t>
      </w:r>
      <w:r w:rsidRPr="00D712F0">
        <w:rPr>
          <w:rFonts w:ascii="Traditional Arabic" w:hAnsi="Traditional Arabic"/>
          <w:sz w:val="36"/>
          <w:szCs w:val="36"/>
          <w:rtl/>
        </w:rPr>
        <w:t xml:space="preserve">وهذه بضاعته المزجاة تعرض عليك، وبنات </w:t>
      </w:r>
      <w:r w:rsidRPr="00D712F0">
        <w:rPr>
          <w:rFonts w:ascii="Traditional Arabic" w:hAnsi="Traditional Arabic"/>
          <w:sz w:val="36"/>
          <w:szCs w:val="36"/>
          <w:rtl/>
        </w:rPr>
        <w:lastRenderedPageBreak/>
        <w:t>أفكاره ت</w:t>
      </w:r>
      <w:r w:rsidR="002E4B89" w:rsidRPr="00D712F0">
        <w:rPr>
          <w:rFonts w:ascii="Traditional Arabic" w:hAnsi="Traditional Arabic" w:hint="cs"/>
          <w:sz w:val="36"/>
          <w:szCs w:val="36"/>
          <w:rtl/>
        </w:rPr>
        <w:t>ُ</w:t>
      </w:r>
      <w:r w:rsidRPr="00D712F0">
        <w:rPr>
          <w:rFonts w:ascii="Traditional Arabic" w:hAnsi="Traditional Arabic"/>
          <w:sz w:val="36"/>
          <w:szCs w:val="36"/>
          <w:rtl/>
        </w:rPr>
        <w:t>ز</w:t>
      </w:r>
      <w:r w:rsidR="002E4B89" w:rsidRPr="00D712F0">
        <w:rPr>
          <w:rFonts w:ascii="Traditional Arabic" w:hAnsi="Traditional Arabic" w:hint="cs"/>
          <w:sz w:val="36"/>
          <w:szCs w:val="36"/>
          <w:rtl/>
        </w:rPr>
        <w:t>َ</w:t>
      </w:r>
      <w:r w:rsidRPr="00D712F0">
        <w:rPr>
          <w:rFonts w:ascii="Traditional Arabic" w:hAnsi="Traditional Arabic"/>
          <w:sz w:val="36"/>
          <w:szCs w:val="36"/>
          <w:rtl/>
        </w:rPr>
        <w:t>ف</w:t>
      </w:r>
      <w:r w:rsidR="002E4B89" w:rsidRPr="00D712F0">
        <w:rPr>
          <w:rFonts w:ascii="Traditional Arabic" w:hAnsi="Traditional Arabic" w:hint="cs"/>
          <w:sz w:val="36"/>
          <w:szCs w:val="36"/>
          <w:rtl/>
        </w:rPr>
        <w:t>ّ</w:t>
      </w:r>
      <w:r w:rsidRPr="00D712F0">
        <w:rPr>
          <w:rFonts w:ascii="Traditional Arabic" w:hAnsi="Traditional Arabic"/>
          <w:sz w:val="36"/>
          <w:szCs w:val="36"/>
          <w:rtl/>
        </w:rPr>
        <w:t xml:space="preserve"> إليك، فإن صادفت كفؤا كريما لم تعدم منه إمساكا بمعروف أو تسريحا بإحسان، وإن </w:t>
      </w:r>
      <w:r w:rsidR="00AB5CB3" w:rsidRPr="00D712F0">
        <w:rPr>
          <w:rFonts w:ascii="Traditional Arabic" w:hAnsi="Traditional Arabic" w:hint="cs"/>
          <w:sz w:val="36"/>
          <w:szCs w:val="36"/>
          <w:rtl/>
        </w:rPr>
        <w:t>تكن الأخرى</w:t>
      </w:r>
      <w:r w:rsidRPr="00D712F0">
        <w:rPr>
          <w:rFonts w:ascii="Traditional Arabic" w:hAnsi="Traditional Arabic"/>
          <w:sz w:val="36"/>
          <w:szCs w:val="36"/>
          <w:rtl/>
        </w:rPr>
        <w:t xml:space="preserve"> فالله المستعان. </w:t>
      </w:r>
      <w:r w:rsidR="00B61DCE" w:rsidRPr="00D712F0">
        <w:rPr>
          <w:rFonts w:ascii="Traditional Arabic" w:hAnsi="Traditional Arabic"/>
          <w:sz w:val="36"/>
          <w:szCs w:val="36"/>
          <w:rtl/>
        </w:rPr>
        <w:t>فلا تَعْجَل بإنكارِ مالم يَتَقَدَّم لك أسبابُ معرفَتِهِ، ولا يَحْمِلَنَّكَ شنآنُ مؤلِفِهِ وأصحابه على أن تُحْرَمَ ما فيه من الفوائد</w:t>
      </w:r>
      <w:r w:rsidR="00B61DCE" w:rsidRPr="00D712F0">
        <w:rPr>
          <w:rFonts w:ascii="Traditional Arabic" w:hAnsi="Traditional Arabic" w:hint="cs"/>
          <w:sz w:val="36"/>
          <w:szCs w:val="36"/>
          <w:rtl/>
        </w:rPr>
        <w:t>.</w:t>
      </w:r>
      <w:r w:rsidR="00B11A97" w:rsidRPr="00D712F0">
        <w:rPr>
          <w:rFonts w:ascii="Traditional Arabic" w:hAnsi="Traditional Arabic" w:hint="cs"/>
          <w:sz w:val="36"/>
          <w:szCs w:val="36"/>
          <w:rtl/>
        </w:rPr>
        <w:t xml:space="preserve"> ف</w:t>
      </w:r>
      <w:r w:rsidR="00B11A97" w:rsidRPr="00D712F0">
        <w:rPr>
          <w:rFonts w:ascii="Traditional Arabic" w:hAnsi="Traditional Arabic"/>
          <w:sz w:val="36"/>
          <w:szCs w:val="36"/>
          <w:rtl/>
        </w:rPr>
        <w:t>ما كان</w:t>
      </w:r>
      <w:r w:rsidR="00B11A97" w:rsidRPr="00D712F0">
        <w:rPr>
          <w:rFonts w:ascii="Traditional Arabic" w:hAnsi="Traditional Arabic" w:hint="cs"/>
          <w:sz w:val="36"/>
          <w:szCs w:val="36"/>
          <w:rtl/>
        </w:rPr>
        <w:t xml:space="preserve"> فيه</w:t>
      </w:r>
      <w:r w:rsidR="00B11A97" w:rsidRPr="00D712F0">
        <w:rPr>
          <w:rFonts w:ascii="Traditional Arabic" w:hAnsi="Traditional Arabic"/>
          <w:sz w:val="36"/>
          <w:szCs w:val="36"/>
          <w:rtl/>
        </w:rPr>
        <w:t xml:space="preserve"> من صواب ف</w:t>
      </w:r>
      <w:r w:rsidR="00B11A97" w:rsidRPr="00D712F0">
        <w:rPr>
          <w:rFonts w:ascii="Traditional Arabic" w:hAnsi="Traditional Arabic" w:hint="cs"/>
          <w:sz w:val="36"/>
          <w:szCs w:val="36"/>
          <w:rtl/>
        </w:rPr>
        <w:t xml:space="preserve">اعلم أنه </w:t>
      </w:r>
      <w:r w:rsidR="00B11A97" w:rsidRPr="00D712F0">
        <w:rPr>
          <w:rFonts w:ascii="Traditional Arabic" w:hAnsi="Traditional Arabic"/>
          <w:sz w:val="36"/>
          <w:szCs w:val="36"/>
          <w:rtl/>
        </w:rPr>
        <w:t xml:space="preserve">من الواحد المنان، وما كان من خطإ فمني ومن الشيطان، والله </w:t>
      </w:r>
      <w:r w:rsidR="002E4B89" w:rsidRPr="00D712F0">
        <w:rPr>
          <w:rFonts w:ascii="Traditional Arabic" w:hAnsi="Traditional Arabic" w:hint="cs"/>
          <w:sz w:val="36"/>
          <w:szCs w:val="36"/>
          <w:rtl/>
        </w:rPr>
        <w:t xml:space="preserve">عز وجل </w:t>
      </w:r>
      <w:r w:rsidR="00B11A97" w:rsidRPr="00D712F0">
        <w:rPr>
          <w:rFonts w:ascii="Traditional Arabic" w:hAnsi="Traditional Arabic"/>
          <w:sz w:val="36"/>
          <w:szCs w:val="36"/>
          <w:rtl/>
        </w:rPr>
        <w:t>بريء منه ورسول</w:t>
      </w:r>
      <w:r w:rsidR="002E4B89" w:rsidRPr="00D712F0">
        <w:rPr>
          <w:rFonts w:ascii="Traditional Arabic" w:hAnsi="Traditional Arabic" w:hint="cs"/>
          <w:sz w:val="36"/>
          <w:szCs w:val="36"/>
          <w:rtl/>
        </w:rPr>
        <w:t>ُ</w:t>
      </w:r>
      <w:r w:rsidR="00B11A97" w:rsidRPr="00D712F0">
        <w:rPr>
          <w:rFonts w:ascii="Traditional Arabic" w:hAnsi="Traditional Arabic"/>
          <w:sz w:val="36"/>
          <w:szCs w:val="36"/>
          <w:rtl/>
        </w:rPr>
        <w:t>ه.</w:t>
      </w:r>
      <w:r w:rsidR="00517DD7" w:rsidRPr="00D712F0">
        <w:rPr>
          <w:rFonts w:ascii="Traditional Arabic" w:hAnsi="Traditional Arabic" w:hint="cs"/>
          <w:sz w:val="36"/>
          <w:szCs w:val="36"/>
          <w:rtl/>
        </w:rPr>
        <w:t xml:space="preserve"> </w:t>
      </w:r>
    </w:p>
    <w:p w:rsidR="003D27CA" w:rsidRDefault="00B11A97" w:rsidP="003D27CA">
      <w:pPr>
        <w:pStyle w:val="Heading3"/>
        <w:ind w:right="-1418"/>
        <w:rPr>
          <w:rFonts w:ascii="Traditional Arabic" w:hAnsi="Traditional Arabic"/>
          <w:sz w:val="36"/>
          <w:szCs w:val="36"/>
          <w:rtl/>
        </w:rPr>
      </w:pPr>
      <w:r w:rsidRPr="00D712F0">
        <w:rPr>
          <w:rFonts w:ascii="Traditional Arabic" w:hAnsi="Traditional Arabic"/>
          <w:sz w:val="36"/>
          <w:szCs w:val="36"/>
          <w:rtl/>
        </w:rPr>
        <w:t>والنَّقْصُ في أصلِ الطبيعةِ كامنٌ ... فَبَنُو الطبيعةِ نَقْصُهم لا يُجْحَدُ</w:t>
      </w:r>
    </w:p>
    <w:p w:rsidR="00B61DCE" w:rsidRPr="00D712F0" w:rsidRDefault="00B11A97" w:rsidP="00DE3EEC">
      <w:pPr>
        <w:pStyle w:val="Heading3"/>
        <w:ind w:right="-1418"/>
        <w:jc w:val="both"/>
        <w:rPr>
          <w:rFonts w:ascii="Traditional Arabic" w:hAnsi="Traditional Arabic"/>
          <w:sz w:val="36"/>
          <w:szCs w:val="36"/>
          <w:rtl/>
        </w:rPr>
      </w:pPr>
      <w:r w:rsidRPr="00D712F0">
        <w:rPr>
          <w:rFonts w:ascii="Traditional Arabic" w:hAnsi="Traditional Arabic"/>
          <w:sz w:val="36"/>
          <w:szCs w:val="36"/>
          <w:rtl/>
        </w:rPr>
        <w:t>وكيف يُعصم من الخطأ من خُلق ظلوماً جهولاً؟ ولكن من عُدَّت غ</w:t>
      </w:r>
      <w:r w:rsidR="002E4B89" w:rsidRPr="00D712F0">
        <w:rPr>
          <w:rFonts w:ascii="Traditional Arabic" w:hAnsi="Traditional Arabic" w:hint="cs"/>
          <w:sz w:val="36"/>
          <w:szCs w:val="36"/>
          <w:rtl/>
        </w:rPr>
        <w:t>َ</w:t>
      </w:r>
      <w:r w:rsidRPr="00D712F0">
        <w:rPr>
          <w:rFonts w:ascii="Traditional Arabic" w:hAnsi="Traditional Arabic"/>
          <w:sz w:val="36"/>
          <w:szCs w:val="36"/>
          <w:rtl/>
        </w:rPr>
        <w:t>ل</w:t>
      </w:r>
      <w:r w:rsidR="002E4B89" w:rsidRPr="00D712F0">
        <w:rPr>
          <w:rFonts w:ascii="Traditional Arabic" w:hAnsi="Traditional Arabic" w:hint="cs"/>
          <w:sz w:val="36"/>
          <w:szCs w:val="36"/>
          <w:rtl/>
        </w:rPr>
        <w:t>َ</w:t>
      </w:r>
      <w:r w:rsidRPr="00D712F0">
        <w:rPr>
          <w:rFonts w:ascii="Traditional Arabic" w:hAnsi="Traditional Arabic"/>
          <w:sz w:val="36"/>
          <w:szCs w:val="36"/>
          <w:rtl/>
        </w:rPr>
        <w:t>طات</w:t>
      </w:r>
      <w:r w:rsidR="002E4B89" w:rsidRPr="00D712F0">
        <w:rPr>
          <w:rFonts w:ascii="Traditional Arabic" w:hAnsi="Traditional Arabic" w:hint="cs"/>
          <w:sz w:val="36"/>
          <w:szCs w:val="36"/>
          <w:rtl/>
        </w:rPr>
        <w:t>ُ</w:t>
      </w:r>
      <w:r w:rsidRPr="00D712F0">
        <w:rPr>
          <w:rFonts w:ascii="Traditional Arabic" w:hAnsi="Traditional Arabic"/>
          <w:sz w:val="36"/>
          <w:szCs w:val="36"/>
          <w:rtl/>
        </w:rPr>
        <w:t>ه أقرب إلى الصواب ممن ع</w:t>
      </w:r>
      <w:r w:rsidR="002E4B89" w:rsidRPr="00D712F0">
        <w:rPr>
          <w:rFonts w:ascii="Traditional Arabic" w:hAnsi="Traditional Arabic" w:hint="cs"/>
          <w:sz w:val="36"/>
          <w:szCs w:val="36"/>
          <w:rtl/>
        </w:rPr>
        <w:t>ُ</w:t>
      </w:r>
      <w:r w:rsidRPr="00D712F0">
        <w:rPr>
          <w:rFonts w:ascii="Traditional Arabic" w:hAnsi="Traditional Arabic"/>
          <w:sz w:val="36"/>
          <w:szCs w:val="36"/>
          <w:rtl/>
        </w:rPr>
        <w:t>د</w:t>
      </w:r>
      <w:r w:rsidR="002E4B89" w:rsidRPr="00D712F0">
        <w:rPr>
          <w:rFonts w:ascii="Traditional Arabic" w:hAnsi="Traditional Arabic" w:hint="cs"/>
          <w:sz w:val="36"/>
          <w:szCs w:val="36"/>
          <w:rtl/>
        </w:rPr>
        <w:t>ّ</w:t>
      </w:r>
      <w:r w:rsidRPr="00D712F0">
        <w:rPr>
          <w:rFonts w:ascii="Traditional Arabic" w:hAnsi="Traditional Arabic"/>
          <w:sz w:val="36"/>
          <w:szCs w:val="36"/>
          <w:rtl/>
        </w:rPr>
        <w:t>ت إصاباته</w:t>
      </w:r>
      <w:r w:rsidRPr="00D712F0">
        <w:rPr>
          <w:rFonts w:ascii="Traditional Arabic" w:hAnsi="Traditional Arabic" w:hint="cs"/>
          <w:sz w:val="36"/>
          <w:szCs w:val="36"/>
          <w:rtl/>
        </w:rPr>
        <w:t>.</w:t>
      </w:r>
      <w:r w:rsidRPr="00D712F0">
        <w:rPr>
          <w:rFonts w:ascii="Traditional Arabic" w:hAnsi="Traditional Arabic"/>
          <w:sz w:val="36"/>
          <w:szCs w:val="36"/>
          <w:rtl/>
        </w:rPr>
        <w:t xml:space="preserve"> وعلى المتكلم في </w:t>
      </w:r>
      <w:r w:rsidRPr="00D712F0">
        <w:rPr>
          <w:rFonts w:ascii="Traditional Arabic" w:hAnsi="Traditional Arabic" w:hint="cs"/>
          <w:sz w:val="36"/>
          <w:szCs w:val="36"/>
          <w:rtl/>
        </w:rPr>
        <w:t>دين الله أن يحتاط لنفسه، وذلك ب</w:t>
      </w:r>
      <w:r w:rsidRPr="00D712F0">
        <w:rPr>
          <w:rFonts w:ascii="Traditional Arabic" w:hAnsi="Traditional Arabic"/>
          <w:sz w:val="36"/>
          <w:szCs w:val="36"/>
          <w:rtl/>
        </w:rPr>
        <w:t>أن يكون مصدر</w:t>
      </w:r>
      <w:r w:rsidR="002E4B89" w:rsidRPr="00D712F0">
        <w:rPr>
          <w:rFonts w:ascii="Traditional Arabic" w:hAnsi="Traditional Arabic" w:hint="cs"/>
          <w:sz w:val="36"/>
          <w:szCs w:val="36"/>
          <w:rtl/>
        </w:rPr>
        <w:t>ُ</w:t>
      </w:r>
      <w:r w:rsidRPr="00D712F0">
        <w:rPr>
          <w:rFonts w:ascii="Traditional Arabic" w:hAnsi="Traditional Arabic"/>
          <w:sz w:val="36"/>
          <w:szCs w:val="36"/>
          <w:rtl/>
        </w:rPr>
        <w:t xml:space="preserve"> كلامه عن العلم بالحق، وغايت</w:t>
      </w:r>
      <w:r w:rsidR="002E4B89" w:rsidRPr="00D712F0">
        <w:rPr>
          <w:rFonts w:ascii="Traditional Arabic" w:hAnsi="Traditional Arabic" w:hint="cs"/>
          <w:sz w:val="36"/>
          <w:szCs w:val="36"/>
          <w:rtl/>
        </w:rPr>
        <w:t>ُ</w:t>
      </w:r>
      <w:r w:rsidRPr="00D712F0">
        <w:rPr>
          <w:rFonts w:ascii="Traditional Arabic" w:hAnsi="Traditional Arabic"/>
          <w:sz w:val="36"/>
          <w:szCs w:val="36"/>
          <w:rtl/>
        </w:rPr>
        <w:t>ه النصيحة لله، ولكتابه، ولرسوله، ولإخوانه المسلمين</w:t>
      </w:r>
      <w:r w:rsidRPr="00D712F0">
        <w:rPr>
          <w:rFonts w:ascii="Traditional Arabic" w:hAnsi="Traditional Arabic" w:hint="cs"/>
          <w:sz w:val="36"/>
          <w:szCs w:val="36"/>
          <w:rtl/>
        </w:rPr>
        <w:t>.</w:t>
      </w:r>
      <w:r w:rsidR="007D0DDB" w:rsidRPr="00D712F0">
        <w:rPr>
          <w:rStyle w:val="FootnoteReference"/>
          <w:rFonts w:ascii="Traditional Arabic" w:hAnsi="Traditional Arabic"/>
          <w:sz w:val="36"/>
          <w:szCs w:val="36"/>
          <w:rtl/>
        </w:rPr>
        <w:footnoteReference w:id="8"/>
      </w:r>
    </w:p>
    <w:p w:rsidR="00A22503" w:rsidRPr="00D712F0" w:rsidRDefault="00A22503"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 xml:space="preserve">والله أسأل أن </w:t>
      </w:r>
      <w:r w:rsidR="00607298" w:rsidRPr="00D712F0">
        <w:rPr>
          <w:rFonts w:ascii="Traditional Arabic" w:hAnsi="Traditional Arabic" w:hint="cs"/>
          <w:sz w:val="36"/>
          <w:szCs w:val="36"/>
          <w:rtl/>
        </w:rPr>
        <w:t>يجزي ابن فودي</w:t>
      </w:r>
      <w:r w:rsidR="00153258" w:rsidRPr="00D712F0">
        <w:rPr>
          <w:rFonts w:ascii="Traditional Arabic" w:hAnsi="Traditional Arabic" w:hint="cs"/>
          <w:sz w:val="36"/>
          <w:szCs w:val="36"/>
          <w:rtl/>
        </w:rPr>
        <w:t xml:space="preserve"> وآله وأنصاره</w:t>
      </w:r>
      <w:r w:rsidR="00607298" w:rsidRPr="00D712F0">
        <w:rPr>
          <w:rFonts w:ascii="Traditional Arabic" w:hAnsi="Traditional Arabic" w:hint="cs"/>
          <w:sz w:val="36"/>
          <w:szCs w:val="36"/>
          <w:rtl/>
        </w:rPr>
        <w:t xml:space="preserve"> عن جهاده</w:t>
      </w:r>
      <w:r w:rsidR="00153258" w:rsidRPr="00D712F0">
        <w:rPr>
          <w:rFonts w:ascii="Traditional Arabic" w:hAnsi="Traditional Arabic" w:hint="cs"/>
          <w:sz w:val="36"/>
          <w:szCs w:val="36"/>
          <w:rtl/>
        </w:rPr>
        <w:t>م</w:t>
      </w:r>
      <w:r w:rsidR="00607298" w:rsidRPr="00D712F0">
        <w:rPr>
          <w:rFonts w:ascii="Traditional Arabic" w:hAnsi="Traditional Arabic" w:hint="cs"/>
          <w:sz w:val="36"/>
          <w:szCs w:val="36"/>
          <w:rtl/>
        </w:rPr>
        <w:t xml:space="preserve"> وتبليغه</w:t>
      </w:r>
      <w:r w:rsidR="00153258" w:rsidRPr="00D712F0">
        <w:rPr>
          <w:rFonts w:ascii="Traditional Arabic" w:hAnsi="Traditional Arabic" w:hint="cs"/>
          <w:sz w:val="36"/>
          <w:szCs w:val="36"/>
          <w:rtl/>
        </w:rPr>
        <w:t>م</w:t>
      </w:r>
      <w:r w:rsidR="00B11A97" w:rsidRPr="00D712F0">
        <w:rPr>
          <w:rFonts w:ascii="Traditional Arabic" w:hAnsi="Traditional Arabic" w:hint="cs"/>
          <w:sz w:val="36"/>
          <w:szCs w:val="36"/>
          <w:rtl/>
        </w:rPr>
        <w:t xml:space="preserve"> خير</w:t>
      </w:r>
      <w:r w:rsidR="00607298" w:rsidRPr="00D712F0">
        <w:rPr>
          <w:rFonts w:ascii="Traditional Arabic" w:hAnsi="Traditional Arabic" w:hint="cs"/>
          <w:sz w:val="36"/>
          <w:szCs w:val="36"/>
          <w:rtl/>
        </w:rPr>
        <w:t xml:space="preserve"> ما يجزي المصلحين، وأن يعيد </w:t>
      </w:r>
      <w:r w:rsidR="006750C3" w:rsidRPr="00D712F0">
        <w:rPr>
          <w:rFonts w:ascii="Traditional Arabic" w:hAnsi="Traditional Arabic" w:hint="cs"/>
          <w:sz w:val="36"/>
          <w:szCs w:val="36"/>
          <w:rtl/>
        </w:rPr>
        <w:t>ل</w:t>
      </w:r>
      <w:r w:rsidR="00153258" w:rsidRPr="00D712F0">
        <w:rPr>
          <w:rFonts w:ascii="Traditional Arabic" w:hAnsi="Traditional Arabic" w:hint="cs"/>
          <w:sz w:val="36"/>
          <w:szCs w:val="36"/>
          <w:rtl/>
        </w:rPr>
        <w:t>هذه ا</w:t>
      </w:r>
      <w:r w:rsidR="006750C3" w:rsidRPr="00D712F0">
        <w:rPr>
          <w:rFonts w:ascii="Traditional Arabic" w:hAnsi="Traditional Arabic" w:hint="cs"/>
          <w:sz w:val="36"/>
          <w:szCs w:val="36"/>
          <w:rtl/>
        </w:rPr>
        <w:t>لأمة مجدها</w:t>
      </w:r>
      <w:r w:rsidR="00153258" w:rsidRPr="00D712F0">
        <w:rPr>
          <w:rFonts w:ascii="Traditional Arabic" w:hAnsi="Traditional Arabic" w:hint="cs"/>
          <w:sz w:val="36"/>
          <w:szCs w:val="36"/>
          <w:rtl/>
        </w:rPr>
        <w:t xml:space="preserve"> التليد، </w:t>
      </w:r>
      <w:r w:rsidR="00567A2A" w:rsidRPr="00D712F0">
        <w:rPr>
          <w:rFonts w:ascii="Traditional Arabic" w:hAnsi="Traditional Arabic" w:hint="cs"/>
          <w:sz w:val="36"/>
          <w:szCs w:val="36"/>
          <w:rtl/>
        </w:rPr>
        <w:t xml:space="preserve">بعودها إلى طريقه المجيد، </w:t>
      </w:r>
      <w:r w:rsidR="00153258" w:rsidRPr="00D712F0">
        <w:rPr>
          <w:rFonts w:ascii="Traditional Arabic" w:hAnsi="Traditional Arabic" w:hint="cs"/>
          <w:sz w:val="36"/>
          <w:szCs w:val="36"/>
          <w:rtl/>
        </w:rPr>
        <w:t>إنه نعم المولى و</w:t>
      </w:r>
      <w:r w:rsidR="00567A2A" w:rsidRPr="00D712F0">
        <w:rPr>
          <w:rFonts w:ascii="Traditional Arabic" w:hAnsi="Traditional Arabic" w:hint="cs"/>
          <w:sz w:val="36"/>
          <w:szCs w:val="36"/>
          <w:rtl/>
        </w:rPr>
        <w:t>هو الولي الحميد</w:t>
      </w:r>
      <w:r w:rsidR="00153258" w:rsidRPr="00D712F0">
        <w:rPr>
          <w:rFonts w:ascii="Traditional Arabic" w:hAnsi="Traditional Arabic" w:hint="cs"/>
          <w:sz w:val="36"/>
          <w:szCs w:val="36"/>
          <w:rtl/>
        </w:rPr>
        <w:t>.</w:t>
      </w:r>
    </w:p>
    <w:p w:rsidR="00AA2113" w:rsidRPr="00D712F0" w:rsidRDefault="00A22503"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وصلى الله وسلم وبارك وأ</w:t>
      </w:r>
      <w:r w:rsidR="00C9698D" w:rsidRPr="00D712F0">
        <w:rPr>
          <w:rFonts w:ascii="Traditional Arabic" w:hAnsi="Traditional Arabic" w:hint="cs"/>
          <w:sz w:val="36"/>
          <w:szCs w:val="36"/>
          <w:rtl/>
        </w:rPr>
        <w:t>ن</w:t>
      </w:r>
      <w:r w:rsidRPr="00D712F0">
        <w:rPr>
          <w:rFonts w:ascii="Traditional Arabic" w:hAnsi="Traditional Arabic" w:hint="cs"/>
          <w:sz w:val="36"/>
          <w:szCs w:val="36"/>
          <w:rtl/>
        </w:rPr>
        <w:t>عم على عبده ورسوله محمد وعلى آله وأصحابه أجمعين.</w:t>
      </w:r>
    </w:p>
    <w:p w:rsidR="00AA2113" w:rsidRPr="00D712F0" w:rsidRDefault="00AA2113"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ab/>
      </w:r>
      <w:r w:rsidRPr="00D712F0">
        <w:rPr>
          <w:rFonts w:ascii="Traditional Arabic" w:hAnsi="Traditional Arabic" w:hint="cs"/>
          <w:sz w:val="36"/>
          <w:szCs w:val="36"/>
          <w:rtl/>
        </w:rPr>
        <w:tab/>
      </w:r>
      <w:r w:rsidRPr="00D712F0">
        <w:rPr>
          <w:rFonts w:ascii="Traditional Arabic" w:hAnsi="Traditional Arabic" w:hint="cs"/>
          <w:sz w:val="36"/>
          <w:szCs w:val="36"/>
          <w:rtl/>
        </w:rPr>
        <w:tab/>
      </w:r>
      <w:r w:rsidRPr="00D712F0">
        <w:rPr>
          <w:rFonts w:ascii="Traditional Arabic" w:hAnsi="Traditional Arabic" w:hint="cs"/>
          <w:sz w:val="36"/>
          <w:szCs w:val="36"/>
          <w:rtl/>
        </w:rPr>
        <w:tab/>
        <w:t>أبو إبراهيم محمد المنصور بن إبراهيم</w:t>
      </w:r>
    </w:p>
    <w:p w:rsidR="00AA2113" w:rsidRPr="00D712F0" w:rsidRDefault="00AA2113"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ab/>
      </w:r>
      <w:r w:rsidRPr="00D712F0">
        <w:rPr>
          <w:rFonts w:ascii="Traditional Arabic" w:hAnsi="Traditional Arabic" w:hint="cs"/>
          <w:sz w:val="36"/>
          <w:szCs w:val="36"/>
          <w:rtl/>
        </w:rPr>
        <w:tab/>
      </w:r>
      <w:r w:rsidRPr="00D712F0">
        <w:rPr>
          <w:rFonts w:ascii="Traditional Arabic" w:hAnsi="Traditional Arabic" w:hint="cs"/>
          <w:sz w:val="36"/>
          <w:szCs w:val="36"/>
          <w:rtl/>
        </w:rPr>
        <w:tab/>
      </w:r>
      <w:r w:rsidRPr="00D712F0">
        <w:rPr>
          <w:rFonts w:ascii="Traditional Arabic" w:hAnsi="Traditional Arabic" w:hint="cs"/>
          <w:sz w:val="36"/>
          <w:szCs w:val="36"/>
          <w:rtl/>
        </w:rPr>
        <w:tab/>
        <w:t xml:space="preserve">     بمدينة سكتو حرسها الله</w:t>
      </w:r>
    </w:p>
    <w:p w:rsidR="0028093E" w:rsidRPr="00D712F0" w:rsidRDefault="00AA2113"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ab/>
      </w:r>
      <w:r w:rsidRPr="00D712F0">
        <w:rPr>
          <w:rFonts w:ascii="Traditional Arabic" w:hAnsi="Traditional Arabic" w:hint="cs"/>
          <w:sz w:val="36"/>
          <w:szCs w:val="36"/>
          <w:rtl/>
        </w:rPr>
        <w:tab/>
      </w:r>
      <w:r w:rsidRPr="00D712F0">
        <w:rPr>
          <w:rFonts w:ascii="Traditional Arabic" w:hAnsi="Traditional Arabic" w:hint="cs"/>
          <w:sz w:val="36"/>
          <w:szCs w:val="36"/>
          <w:rtl/>
        </w:rPr>
        <w:tab/>
      </w:r>
      <w:r w:rsidRPr="00D712F0">
        <w:rPr>
          <w:rFonts w:ascii="Traditional Arabic" w:hAnsi="Traditional Arabic" w:hint="cs"/>
          <w:sz w:val="36"/>
          <w:szCs w:val="36"/>
          <w:rtl/>
        </w:rPr>
        <w:tab/>
        <w:t xml:space="preserve">   ليلة 29 ربيع الآخر 1433هـ</w:t>
      </w:r>
    </w:p>
    <w:p w:rsidR="002E4B89" w:rsidRPr="00D712F0" w:rsidRDefault="002E4B89" w:rsidP="00BD11A9">
      <w:pPr>
        <w:bidi w:val="0"/>
        <w:ind w:right="-1418"/>
        <w:rPr>
          <w:rFonts w:ascii="Traditional Arabic" w:hAnsi="Traditional Arabic"/>
          <w:b/>
          <w:bCs/>
          <w:sz w:val="36"/>
          <w:szCs w:val="36"/>
          <w:rtl/>
        </w:rPr>
      </w:pPr>
      <w:r w:rsidRPr="00D712F0">
        <w:rPr>
          <w:rFonts w:ascii="Traditional Arabic" w:hAnsi="Traditional Arabic"/>
          <w:b/>
          <w:bCs/>
          <w:sz w:val="36"/>
          <w:szCs w:val="36"/>
          <w:rtl/>
        </w:rPr>
        <w:br w:type="page"/>
      </w:r>
    </w:p>
    <w:p w:rsidR="00F55CB9" w:rsidRPr="00D712F0" w:rsidRDefault="00F55CB9" w:rsidP="00BD11A9">
      <w:pPr>
        <w:pStyle w:val="Heading3"/>
        <w:ind w:right="-1418"/>
        <w:rPr>
          <w:rFonts w:ascii="Traditional Arabic" w:hAnsi="Traditional Arabic"/>
          <w:b/>
          <w:bCs/>
          <w:sz w:val="36"/>
          <w:szCs w:val="36"/>
          <w:rtl/>
        </w:rPr>
      </w:pPr>
      <w:r w:rsidRPr="00D712F0">
        <w:rPr>
          <w:rFonts w:ascii="Traditional Arabic" w:hAnsi="Traditional Arabic"/>
          <w:b/>
          <w:bCs/>
          <w:sz w:val="36"/>
          <w:szCs w:val="36"/>
          <w:rtl/>
        </w:rPr>
        <w:lastRenderedPageBreak/>
        <w:t>بسم الله الرحمن الرحيم</w:t>
      </w:r>
    </w:p>
    <w:p w:rsidR="00AB5CB3" w:rsidRPr="00D712F0" w:rsidRDefault="00AB5CB3"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t>[</w:t>
      </w:r>
      <w:r w:rsidRPr="00D712F0">
        <w:rPr>
          <w:rFonts w:ascii="Traditional Arabic" w:hAnsi="Traditional Arabic" w:hint="cs"/>
          <w:b/>
          <w:bCs/>
          <w:sz w:val="36"/>
          <w:szCs w:val="36"/>
          <w:rtl/>
        </w:rPr>
        <w:t>مقدمة المصنف</w:t>
      </w:r>
      <w:r w:rsidRPr="00D712F0">
        <w:rPr>
          <w:rFonts w:ascii="Traditional Arabic" w:hAnsi="Traditional Arabic"/>
          <w:sz w:val="36"/>
          <w:szCs w:val="36"/>
          <w:rtl/>
        </w:rPr>
        <w:t>]</w:t>
      </w:r>
    </w:p>
    <w:p w:rsidR="00904669"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وصلى الله على سيّدنا محمد وعلى آله وصحبه وسلّم تسليما</w:t>
      </w:r>
      <w:r w:rsidR="00C21D6D" w:rsidRPr="00D712F0">
        <w:rPr>
          <w:rFonts w:ascii="Traditional Arabic" w:hAnsi="Traditional Arabic" w:hint="cs"/>
          <w:b/>
          <w:bCs/>
          <w:sz w:val="36"/>
          <w:szCs w:val="36"/>
          <w:rtl/>
        </w:rPr>
        <w:t>.</w:t>
      </w:r>
      <w:r w:rsidRPr="00D712F0">
        <w:rPr>
          <w:rFonts w:ascii="Traditional Arabic" w:hAnsi="Traditional Arabic"/>
          <w:b/>
          <w:bCs/>
          <w:sz w:val="36"/>
          <w:szCs w:val="36"/>
          <w:rtl/>
        </w:rPr>
        <w:t xml:space="preserve"> قال العبد ا</w:t>
      </w:r>
      <w:r w:rsidR="00013711" w:rsidRPr="00D712F0">
        <w:rPr>
          <w:rFonts w:ascii="Traditional Arabic" w:hAnsi="Traditional Arabic"/>
          <w:b/>
          <w:bCs/>
          <w:sz w:val="36"/>
          <w:szCs w:val="36"/>
          <w:rtl/>
        </w:rPr>
        <w:t>لفقير المضطر لرحمة ربه عثمان بن</w:t>
      </w:r>
      <w:r w:rsidRPr="00D712F0">
        <w:rPr>
          <w:rFonts w:ascii="Traditional Arabic" w:hAnsi="Traditional Arabic"/>
          <w:b/>
          <w:bCs/>
          <w:sz w:val="36"/>
          <w:szCs w:val="36"/>
          <w:rtl/>
        </w:rPr>
        <w:t xml:space="preserve"> محمد بن عثمان الم</w:t>
      </w:r>
      <w:r w:rsidR="00013711" w:rsidRPr="00D712F0">
        <w:rPr>
          <w:rFonts w:ascii="Traditional Arabic" w:hAnsi="Traditional Arabic"/>
          <w:b/>
          <w:bCs/>
          <w:sz w:val="36"/>
          <w:szCs w:val="36"/>
          <w:rtl/>
        </w:rPr>
        <w:t>عروف</w:t>
      </w:r>
      <w:r w:rsidRPr="00D712F0">
        <w:rPr>
          <w:rFonts w:ascii="Traditional Arabic" w:hAnsi="Traditional Arabic"/>
          <w:b/>
          <w:bCs/>
          <w:sz w:val="36"/>
          <w:szCs w:val="36"/>
          <w:rtl/>
        </w:rPr>
        <w:t xml:space="preserve"> بابن فودى، تغمده الله برحمته آمين: الحمد لله رب العالمين، وأفضل الصلاة وأتم التسليم على سيدنا محمد وعلى آله وصحبه أجمعين، ورضي الله عن السادات التابعين، والعلماء العاملين، والأئمة الأربعة المجتهدين، ومقلديهم إلى يوم الدين.</w:t>
      </w:r>
    </w:p>
    <w:p w:rsidR="00AB5CB3" w:rsidRPr="00D712F0" w:rsidRDefault="00904669" w:rsidP="00BD11A9">
      <w:pPr>
        <w:pStyle w:val="Heading3"/>
        <w:ind w:right="-1418"/>
        <w:jc w:val="both"/>
        <w:rPr>
          <w:rFonts w:ascii="Traditional Arabic" w:hAnsi="Traditional Arabic"/>
          <w:b/>
          <w:bCs/>
          <w:sz w:val="36"/>
          <w:szCs w:val="36"/>
          <w:rtl/>
        </w:rPr>
      </w:pPr>
      <w:r w:rsidRPr="00D712F0">
        <w:rPr>
          <w:rFonts w:ascii="Traditional Arabic" w:hAnsi="Traditional Arabic"/>
          <w:b/>
          <w:bCs/>
          <w:sz w:val="36"/>
          <w:szCs w:val="36"/>
          <w:rtl/>
        </w:rPr>
        <w:t>أما بعد: فهذا كتاب نور الألباب، نافع إن شاء الله لمن عو</w:t>
      </w:r>
      <w:r w:rsidR="00CA3370" w:rsidRPr="00D712F0">
        <w:rPr>
          <w:rFonts w:ascii="Traditional Arabic" w:hAnsi="Traditional Arabic"/>
          <w:b/>
          <w:bCs/>
          <w:sz w:val="36"/>
          <w:szCs w:val="36"/>
          <w:rtl/>
        </w:rPr>
        <w:t>ّل عليه، أحكمت</w:t>
      </w:r>
      <w:r w:rsidR="00703474" w:rsidRPr="00D712F0">
        <w:rPr>
          <w:rFonts w:ascii="Traditional Arabic" w:hAnsi="Traditional Arabic" w:hint="cs"/>
          <w:b/>
          <w:bCs/>
          <w:sz w:val="36"/>
          <w:szCs w:val="36"/>
          <w:rtl/>
        </w:rPr>
        <w:t>ُ</w:t>
      </w:r>
      <w:r w:rsidR="00CA3370" w:rsidRPr="00D712F0">
        <w:rPr>
          <w:rFonts w:ascii="Traditional Arabic" w:hAnsi="Traditional Arabic"/>
          <w:b/>
          <w:bCs/>
          <w:sz w:val="36"/>
          <w:szCs w:val="36"/>
          <w:rtl/>
        </w:rPr>
        <w:t xml:space="preserve"> فيه الأسئلة لأبني</w:t>
      </w:r>
      <w:r w:rsidRPr="00D712F0">
        <w:rPr>
          <w:rFonts w:ascii="Traditional Arabic" w:hAnsi="Traditional Arabic"/>
          <w:b/>
          <w:bCs/>
          <w:sz w:val="36"/>
          <w:szCs w:val="36"/>
          <w:rtl/>
        </w:rPr>
        <w:t xml:space="preserve"> عليه أحكام بلاد أهل حوس، فأقول وبالله التوفيق:  </w:t>
      </w:r>
      <w:bookmarkStart w:id="0" w:name="_GoBack"/>
      <w:bookmarkEnd w:id="0"/>
    </w:p>
    <w:p w:rsidR="00BD11A9" w:rsidRPr="00D712F0" w:rsidRDefault="00BD11A9">
      <w:pPr>
        <w:bidi w:val="0"/>
        <w:rPr>
          <w:rFonts w:ascii="Traditional Arabic" w:hAnsi="Traditional Arabic"/>
          <w:sz w:val="36"/>
          <w:szCs w:val="36"/>
          <w:rtl/>
        </w:rPr>
      </w:pPr>
      <w:r w:rsidRPr="00D712F0">
        <w:rPr>
          <w:rFonts w:ascii="Traditional Arabic" w:hAnsi="Traditional Arabic"/>
          <w:sz w:val="36"/>
          <w:szCs w:val="36"/>
          <w:rtl/>
        </w:rPr>
        <w:br w:type="page"/>
      </w:r>
    </w:p>
    <w:p w:rsidR="00AB5CB3" w:rsidRPr="00D712F0" w:rsidRDefault="00AB5CB3"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Pr="00D712F0">
        <w:rPr>
          <w:rFonts w:ascii="Traditional Arabic" w:hAnsi="Traditional Arabic" w:hint="cs"/>
          <w:b/>
          <w:bCs/>
          <w:sz w:val="36"/>
          <w:szCs w:val="36"/>
          <w:rtl/>
        </w:rPr>
        <w:t>أقسام الناس في بلاد الهوسا</w:t>
      </w:r>
      <w:r w:rsidRPr="00D712F0">
        <w:rPr>
          <w:rFonts w:ascii="Traditional Arabic" w:hAnsi="Traditional Arabic"/>
          <w:sz w:val="36"/>
          <w:szCs w:val="36"/>
          <w:rtl/>
        </w:rPr>
        <w:t>]</w:t>
      </w:r>
    </w:p>
    <w:p w:rsidR="00904669"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اعلم يا أخي، أنّ النّاس في هذه البلاد على ثلاثة </w:t>
      </w:r>
      <w:r w:rsidR="00C64F90" w:rsidRPr="00D712F0">
        <w:rPr>
          <w:rFonts w:ascii="Traditional Arabic" w:hAnsi="Traditional Arabic"/>
          <w:b/>
          <w:bCs/>
          <w:sz w:val="36"/>
          <w:szCs w:val="36"/>
          <w:rtl/>
        </w:rPr>
        <w:t>أ</w:t>
      </w:r>
      <w:r w:rsidRPr="00D712F0">
        <w:rPr>
          <w:rFonts w:ascii="Traditional Arabic" w:hAnsi="Traditional Arabic"/>
          <w:b/>
          <w:bCs/>
          <w:sz w:val="36"/>
          <w:szCs w:val="36"/>
          <w:rtl/>
        </w:rPr>
        <w:t xml:space="preserve">قسام: قسم منهم يعمل أعمال الإسلام، ولا يـظهر منه </w:t>
      </w:r>
      <w:r w:rsidR="005C1575" w:rsidRPr="00D712F0">
        <w:rPr>
          <w:rFonts w:ascii="Traditional Arabic" w:hAnsi="Traditional Arabic"/>
          <w:b/>
          <w:bCs/>
          <w:sz w:val="36"/>
          <w:szCs w:val="36"/>
          <w:rtl/>
        </w:rPr>
        <w:t>شيء</w:t>
      </w:r>
      <w:r w:rsidRPr="00D712F0">
        <w:rPr>
          <w:rFonts w:ascii="Traditional Arabic" w:hAnsi="Traditional Arabic"/>
          <w:b/>
          <w:bCs/>
          <w:sz w:val="36"/>
          <w:szCs w:val="36"/>
          <w:rtl/>
        </w:rPr>
        <w:t xml:space="preserve"> من أعمال الكفر، ولا يسمع منه </w:t>
      </w:r>
      <w:r w:rsidR="005C1575" w:rsidRPr="00D712F0">
        <w:rPr>
          <w:rFonts w:ascii="Traditional Arabic" w:hAnsi="Traditional Arabic"/>
          <w:b/>
          <w:bCs/>
          <w:sz w:val="36"/>
          <w:szCs w:val="36"/>
          <w:rtl/>
        </w:rPr>
        <w:t>شيء</w:t>
      </w:r>
      <w:r w:rsidRPr="00D712F0">
        <w:rPr>
          <w:rFonts w:ascii="Traditional Arabic" w:hAnsi="Traditional Arabic"/>
          <w:b/>
          <w:bCs/>
          <w:sz w:val="36"/>
          <w:szCs w:val="36"/>
          <w:rtl/>
        </w:rPr>
        <w:t xml:space="preserve"> مما يناقض الإسلام، فهؤلاء مسلمون قطعا تجرى عليهم أحكام الإسلام. وقسم منهم مخل</w:t>
      </w:r>
      <w:r w:rsidR="00013711" w:rsidRPr="00D712F0">
        <w:rPr>
          <w:rFonts w:ascii="Traditional Arabic" w:hAnsi="Traditional Arabic" w:hint="cs"/>
          <w:b/>
          <w:bCs/>
          <w:sz w:val="36"/>
          <w:szCs w:val="36"/>
          <w:rtl/>
        </w:rPr>
        <w:t>ِّ</w:t>
      </w:r>
      <w:r w:rsidRPr="00D712F0">
        <w:rPr>
          <w:rFonts w:ascii="Traditional Arabic" w:hAnsi="Traditional Arabic"/>
          <w:b/>
          <w:bCs/>
          <w:sz w:val="36"/>
          <w:szCs w:val="36"/>
          <w:rtl/>
        </w:rPr>
        <w:t>ط، يعمل أعمال الإسلام، ويظهر منه أعمال الكفر أو يسمع من قوله ما يناقض الإسلام، فهؤلاء كافرون قطعا لا تجرى عليهم أحكام الإسلام. وقسم منهم ما شمّ رائحة الإسلام قطّ ولا يدّعيه، فهؤلاء لا يلتبس حكمهم على أحد.</w:t>
      </w:r>
    </w:p>
    <w:p w:rsidR="002020FA" w:rsidRPr="00D712F0" w:rsidRDefault="002020FA"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_____________________</w:t>
      </w:r>
    </w:p>
    <w:p w:rsidR="007E0905" w:rsidRPr="00D712F0" w:rsidRDefault="00013711" w:rsidP="00BD11A9">
      <w:pPr>
        <w:ind w:right="-1418"/>
        <w:jc w:val="both"/>
        <w:rPr>
          <w:rFonts w:ascii="Traditional Arabic" w:hAnsi="Traditional Arabic"/>
          <w:b/>
          <w:bCs/>
          <w:sz w:val="36"/>
          <w:szCs w:val="36"/>
          <w:rtl/>
        </w:rPr>
      </w:pPr>
      <w:r w:rsidRPr="00D712F0">
        <w:rPr>
          <w:rFonts w:ascii="Traditional Arabic" w:hAnsi="Traditional Arabic" w:hint="cs"/>
          <w:sz w:val="36"/>
          <w:szCs w:val="36"/>
          <w:rtl/>
        </w:rPr>
        <w:t>أما الطائفة الأولى والثالثة فلا إشكال في الحكم عليها، فإن الأحكام تبنى على الظاهر والله يتولى السرائر.</w:t>
      </w:r>
      <w:r w:rsidRPr="00D712F0">
        <w:rPr>
          <w:sz w:val="36"/>
          <w:szCs w:val="36"/>
          <w:rtl/>
        </w:rPr>
        <w:footnoteReference w:id="9"/>
      </w:r>
      <w:r w:rsidR="00FC67A3" w:rsidRPr="00D712F0">
        <w:rPr>
          <w:rFonts w:ascii="Traditional Arabic" w:hAnsi="Traditional Arabic" w:hint="cs"/>
          <w:sz w:val="36"/>
          <w:szCs w:val="36"/>
          <w:rtl/>
        </w:rPr>
        <w:t xml:space="preserve"> وأما بالنسبة للطائفة الثانية فالله عز وجل لا يقبل إلا إسلاما خالصا. قال تعالى: </w:t>
      </w:r>
      <w:r w:rsidR="00A80C67" w:rsidRPr="00D712F0">
        <w:rPr>
          <w:rFonts w:ascii="QCF_BSML" w:hAnsi="QCF_BSML" w:cs="QCF_BSML"/>
          <w:sz w:val="30"/>
          <w:szCs w:val="30"/>
          <w:rtl/>
          <w:lang w:eastAsia="en-GB"/>
        </w:rPr>
        <w:t xml:space="preserve"> ﭽ </w:t>
      </w:r>
      <w:r w:rsidR="00A80C67" w:rsidRPr="00D712F0">
        <w:rPr>
          <w:rFonts w:ascii="QCF_P032" w:hAnsi="QCF_P032" w:cs="QCF_P032"/>
          <w:sz w:val="30"/>
          <w:szCs w:val="30"/>
          <w:rtl/>
          <w:lang w:eastAsia="en-GB"/>
        </w:rPr>
        <w:t>ﮭ  ﮮ  ﮯ  ﮰ   ﮱ  ﯓ</w:t>
      </w:r>
      <w:r w:rsidR="00703474" w:rsidRPr="00D712F0">
        <w:rPr>
          <w:rFonts w:ascii="QCF_P032" w:hAnsi="QCF_P032" w:cs="QCF_P032" w:hint="cs"/>
          <w:sz w:val="30"/>
          <w:szCs w:val="30"/>
          <w:rtl/>
          <w:lang w:eastAsia="en-GB"/>
        </w:rPr>
        <w:t xml:space="preserve"> </w:t>
      </w:r>
      <w:r w:rsidR="00A80C67" w:rsidRPr="00D712F0">
        <w:rPr>
          <w:rFonts w:ascii="QCF_P032" w:hAnsi="QCF_P032" w:cs="QCF_P032"/>
          <w:sz w:val="30"/>
          <w:szCs w:val="30"/>
          <w:rtl/>
          <w:lang w:eastAsia="en-GB"/>
        </w:rPr>
        <w:t xml:space="preserve">ﯔ  ﯕ  ﯖ  ﯗ  ﯘﯙ  </w:t>
      </w:r>
      <w:r w:rsidR="00703474" w:rsidRPr="00D712F0">
        <w:rPr>
          <w:rFonts w:ascii="QCF_P032" w:hAnsi="QCF_P032" w:cs="QCF_P032" w:hint="cs"/>
          <w:sz w:val="30"/>
          <w:szCs w:val="30"/>
          <w:rtl/>
          <w:lang w:eastAsia="en-GB"/>
        </w:rPr>
        <w:t xml:space="preserve"> </w:t>
      </w:r>
      <w:r w:rsidR="00A80C67" w:rsidRPr="00D712F0">
        <w:rPr>
          <w:rFonts w:ascii="QCF_P032" w:hAnsi="QCF_P032" w:cs="QCF_P032"/>
          <w:sz w:val="30"/>
          <w:szCs w:val="30"/>
          <w:rtl/>
          <w:lang w:eastAsia="en-GB"/>
        </w:rPr>
        <w:t xml:space="preserve"> ﯚ    ﯛ  ﯜ  ﯝ  ﯞ  </w:t>
      </w:r>
      <w:r w:rsidR="00A80C67" w:rsidRPr="00D712F0">
        <w:rPr>
          <w:rFonts w:ascii="QCF_BSML" w:hAnsi="QCF_BSML" w:cs="QCF_BSML"/>
          <w:sz w:val="30"/>
          <w:szCs w:val="30"/>
          <w:rtl/>
          <w:lang w:eastAsia="en-GB"/>
        </w:rPr>
        <w:t>ﭼ</w:t>
      </w:r>
      <w:r w:rsidR="00A80C67" w:rsidRPr="00D712F0">
        <w:rPr>
          <w:rFonts w:ascii="Arial" w:hAnsi="Arial" w:cs="Arial"/>
          <w:sz w:val="30"/>
          <w:szCs w:val="30"/>
          <w:rtl/>
          <w:lang w:eastAsia="en-GB"/>
        </w:rPr>
        <w:t xml:space="preserve"> البقرة: ٢٠٨</w:t>
      </w:r>
      <w:r w:rsidR="000A12B8" w:rsidRPr="00D712F0">
        <w:rPr>
          <w:rFonts w:ascii="Traditional Arabic" w:hAnsi="Traditional Arabic" w:hint="cs"/>
          <w:sz w:val="30"/>
          <w:szCs w:val="30"/>
          <w:rtl/>
        </w:rPr>
        <w:t xml:space="preserve">. </w:t>
      </w:r>
    </w:p>
    <w:p w:rsidR="007E0905" w:rsidRPr="00D712F0" w:rsidRDefault="00FC67A3"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lastRenderedPageBreak/>
        <w:t xml:space="preserve">قال الحافظ ابن جرير رحمه الله: </w:t>
      </w:r>
      <w:r w:rsidR="00703474" w:rsidRPr="00D712F0">
        <w:rPr>
          <w:rFonts w:ascii="Traditional Arabic" w:hAnsi="Traditional Arabic"/>
          <w:sz w:val="36"/>
          <w:szCs w:val="36"/>
          <w:rtl/>
        </w:rPr>
        <w:t>يعني جل ثناؤه</w:t>
      </w:r>
      <w:r w:rsidRPr="00D712F0">
        <w:rPr>
          <w:rFonts w:ascii="Traditional Arabic" w:hAnsi="Traditional Arabic"/>
          <w:sz w:val="36"/>
          <w:szCs w:val="36"/>
          <w:rtl/>
        </w:rPr>
        <w:t xml:space="preserve"> بذلك: اعملوا أيها المؤمنون بشرائع الإسلام كلها، وادخلوا في التصديق به قولا وعمل</w:t>
      </w:r>
      <w:r w:rsidR="004539A0" w:rsidRPr="00D712F0">
        <w:rPr>
          <w:rFonts w:ascii="Traditional Arabic" w:hAnsi="Traditional Arabic" w:hint="cs"/>
          <w:sz w:val="36"/>
          <w:szCs w:val="36"/>
          <w:rtl/>
        </w:rPr>
        <w:t>ا</w:t>
      </w:r>
      <w:r w:rsidRPr="00D712F0">
        <w:rPr>
          <w:rFonts w:ascii="Traditional Arabic" w:hAnsi="Traditional Arabic" w:hint="cs"/>
          <w:sz w:val="36"/>
          <w:szCs w:val="36"/>
          <w:rtl/>
        </w:rPr>
        <w:t>.</w:t>
      </w:r>
      <w:r w:rsidR="008F50E8" w:rsidRPr="00D712F0">
        <w:rPr>
          <w:rStyle w:val="FootnoteReference"/>
          <w:rFonts w:ascii="Traditional Arabic" w:hAnsi="Traditional Arabic"/>
          <w:sz w:val="36"/>
          <w:szCs w:val="36"/>
          <w:rtl/>
        </w:rPr>
        <w:footnoteReference w:id="10"/>
      </w:r>
      <w:r w:rsidRPr="00D712F0">
        <w:rPr>
          <w:rFonts w:ascii="Traditional Arabic" w:hAnsi="Traditional Arabic" w:hint="cs"/>
          <w:sz w:val="36"/>
          <w:szCs w:val="36"/>
          <w:rtl/>
        </w:rPr>
        <w:t xml:space="preserve"> </w:t>
      </w:r>
    </w:p>
    <w:p w:rsidR="00FC67A3" w:rsidRPr="00D712F0" w:rsidRDefault="00FC67A3"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 xml:space="preserve">وقال ابن كثير رحمه الله: </w:t>
      </w:r>
      <w:r w:rsidRPr="00D712F0">
        <w:rPr>
          <w:rFonts w:ascii="Traditional Arabic" w:hAnsi="Traditional Arabic"/>
          <w:sz w:val="36"/>
          <w:szCs w:val="36"/>
          <w:rtl/>
        </w:rPr>
        <w:t xml:space="preserve">ومن المفسرين من يجعل قوله: </w:t>
      </w:r>
      <w:r w:rsidR="00343044" w:rsidRPr="00D712F0">
        <w:rPr>
          <w:rFonts w:ascii="Traditional Arabic" w:hAnsi="Traditional Arabic"/>
          <w:sz w:val="36"/>
          <w:szCs w:val="36"/>
          <w:rtl/>
        </w:rPr>
        <w:t>{</w:t>
      </w:r>
      <w:r w:rsidRPr="00D712F0">
        <w:rPr>
          <w:rFonts w:ascii="Traditional Arabic" w:hAnsi="Traditional Arabic"/>
          <w:sz w:val="36"/>
          <w:szCs w:val="36"/>
          <w:rtl/>
        </w:rPr>
        <w:t>كَافَّةً</w:t>
      </w:r>
      <w:r w:rsidR="00343044" w:rsidRPr="00D712F0">
        <w:rPr>
          <w:rFonts w:ascii="Traditional Arabic" w:hAnsi="Traditional Arabic"/>
          <w:sz w:val="36"/>
          <w:szCs w:val="36"/>
          <w:rtl/>
        </w:rPr>
        <w:t>}</w:t>
      </w:r>
      <w:r w:rsidRPr="00D712F0">
        <w:rPr>
          <w:rFonts w:ascii="Traditional Arabic" w:hAnsi="Traditional Arabic"/>
          <w:sz w:val="36"/>
          <w:szCs w:val="36"/>
          <w:rtl/>
        </w:rPr>
        <w:t xml:space="preserve"> حالا من الداخلين، أي: ادخلوا في الإسلام كلكم. و</w:t>
      </w:r>
      <w:r w:rsidR="004539A0" w:rsidRPr="00D712F0">
        <w:rPr>
          <w:rFonts w:ascii="Traditional Arabic" w:hAnsi="Traditional Arabic"/>
          <w:sz w:val="36"/>
          <w:szCs w:val="36"/>
          <w:rtl/>
        </w:rPr>
        <w:t>الصحيح الأول، وهو أنَّهم أ</w:t>
      </w:r>
      <w:r w:rsidR="00703474" w:rsidRPr="00D712F0">
        <w:rPr>
          <w:rFonts w:ascii="Traditional Arabic" w:hAnsi="Traditional Arabic" w:hint="cs"/>
          <w:sz w:val="36"/>
          <w:szCs w:val="36"/>
          <w:rtl/>
        </w:rPr>
        <w:t>ُ</w:t>
      </w:r>
      <w:r w:rsidR="004539A0" w:rsidRPr="00D712F0">
        <w:rPr>
          <w:rFonts w:ascii="Traditional Arabic" w:hAnsi="Traditional Arabic"/>
          <w:sz w:val="36"/>
          <w:szCs w:val="36"/>
          <w:rtl/>
        </w:rPr>
        <w:t xml:space="preserve">مروا </w:t>
      </w:r>
      <w:r w:rsidRPr="00D712F0">
        <w:rPr>
          <w:rFonts w:ascii="Traditional Arabic" w:hAnsi="Traditional Arabic"/>
          <w:sz w:val="36"/>
          <w:szCs w:val="36"/>
          <w:rtl/>
        </w:rPr>
        <w:t xml:space="preserve">كلهم أن يعملوا بجميع شعب الإيمان وشرائع الإسلام، </w:t>
      </w:r>
      <w:r w:rsidR="008F50E8" w:rsidRPr="00D712F0">
        <w:rPr>
          <w:rFonts w:ascii="Traditional Arabic" w:hAnsi="Traditional Arabic" w:hint="cs"/>
          <w:sz w:val="36"/>
          <w:szCs w:val="36"/>
          <w:rtl/>
        </w:rPr>
        <w:t xml:space="preserve">- </w:t>
      </w:r>
      <w:r w:rsidRPr="00D712F0">
        <w:rPr>
          <w:rFonts w:ascii="Traditional Arabic" w:hAnsi="Traditional Arabic"/>
          <w:sz w:val="36"/>
          <w:szCs w:val="36"/>
          <w:rtl/>
        </w:rPr>
        <w:t>وهي كثيرة جدًا</w:t>
      </w:r>
      <w:r w:rsidR="008F50E8" w:rsidRPr="00D712F0">
        <w:rPr>
          <w:rFonts w:ascii="Traditional Arabic" w:hAnsi="Traditional Arabic" w:hint="cs"/>
          <w:sz w:val="36"/>
          <w:szCs w:val="36"/>
          <w:rtl/>
        </w:rPr>
        <w:t xml:space="preserve"> -</w:t>
      </w:r>
      <w:r w:rsidRPr="00D712F0">
        <w:rPr>
          <w:rFonts w:ascii="Traditional Arabic" w:hAnsi="Traditional Arabic"/>
          <w:sz w:val="36"/>
          <w:szCs w:val="36"/>
          <w:rtl/>
        </w:rPr>
        <w:t xml:space="preserve"> ما استطاعوا منها.</w:t>
      </w:r>
      <w:r w:rsidR="008F50E8" w:rsidRPr="00D712F0">
        <w:rPr>
          <w:rStyle w:val="FootnoteReference"/>
          <w:rFonts w:ascii="Traditional Arabic" w:hAnsi="Traditional Arabic"/>
          <w:sz w:val="36"/>
          <w:szCs w:val="36"/>
          <w:rtl/>
        </w:rPr>
        <w:footnoteReference w:id="11"/>
      </w:r>
    </w:p>
    <w:p w:rsidR="007E0905" w:rsidRPr="00D712F0" w:rsidRDefault="00F44975"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 xml:space="preserve">ومن الأدلة على ما ذكره الشيخ رحمه الله من الحكم على هذا القسم أيضا قول الباري جل في علاه: </w:t>
      </w:r>
      <w:r w:rsidR="00275A08" w:rsidRPr="00D712F0">
        <w:rPr>
          <w:rFonts w:ascii="QCF_BSML" w:hAnsi="QCF_BSML" w:cs="QCF_BSML"/>
          <w:sz w:val="30"/>
          <w:szCs w:val="30"/>
          <w:rtl/>
          <w:lang w:eastAsia="en-GB"/>
        </w:rPr>
        <w:t>ﭽ</w:t>
      </w:r>
      <w:r w:rsidR="00275A08" w:rsidRPr="00D712F0">
        <w:rPr>
          <w:rFonts w:ascii="QCF_P197" w:hAnsi="QCF_P197" w:cs="QCF_P197"/>
          <w:sz w:val="30"/>
          <w:szCs w:val="30"/>
          <w:rtl/>
          <w:lang w:eastAsia="en-GB"/>
        </w:rPr>
        <w:t xml:space="preserve">ﮃ  ﮄ   ﮅ  ﮆ  ﮇ  ﮈ  ﮉﮊ  ﮋ  ﮌ  ﮍ   ﮎ  ﮏ      ﮐ  ﮑ  ﮒ  ﮓ  ﮔ  ﮕ     ﮖ  ﮗﮘ  ﮙ  ﮚ  ﮛ  ﮜ  ﮝ  ﮞ  ﮟ   ﮠ  ﮡ  ﮢ  ﮣ </w:t>
      </w:r>
      <w:r w:rsidR="00275A08" w:rsidRPr="00D712F0">
        <w:rPr>
          <w:rFonts w:ascii="QCF_BSML" w:hAnsi="QCF_BSML" w:cs="QCF_BSML"/>
          <w:sz w:val="30"/>
          <w:szCs w:val="30"/>
          <w:rtl/>
          <w:lang w:eastAsia="en-GB"/>
        </w:rPr>
        <w:t>ﭼ</w:t>
      </w:r>
      <w:r w:rsidR="00275A08" w:rsidRPr="00D712F0">
        <w:rPr>
          <w:rFonts w:ascii="Arial" w:hAnsi="Arial" w:cs="Arial"/>
          <w:sz w:val="30"/>
          <w:szCs w:val="30"/>
          <w:rtl/>
          <w:lang w:eastAsia="en-GB"/>
        </w:rPr>
        <w:t xml:space="preserve"> التوبة: ٦٥ - ٦٦</w:t>
      </w:r>
      <w:r w:rsidRPr="00D712F0">
        <w:rPr>
          <w:rFonts w:ascii="Traditional Arabic" w:hAnsi="Traditional Arabic" w:hint="cs"/>
          <w:sz w:val="30"/>
          <w:szCs w:val="30"/>
          <w:rtl/>
        </w:rPr>
        <w:t>.</w:t>
      </w:r>
      <w:r w:rsidRPr="00D712F0">
        <w:rPr>
          <w:rFonts w:ascii="Traditional Arabic" w:hAnsi="Traditional Arabic" w:hint="cs"/>
          <w:sz w:val="36"/>
          <w:szCs w:val="36"/>
          <w:rtl/>
        </w:rPr>
        <w:t xml:space="preserve"> فإن المنافقين أظهروا أعمال الإسلام ومع ذلك حكم القرآن عليهم بالكفر لما صدر منهم مما يقتضي ذلك.</w:t>
      </w:r>
    </w:p>
    <w:p w:rsidR="007C3343" w:rsidRPr="00D712F0" w:rsidRDefault="007C3343" w:rsidP="00BD11A9">
      <w:pPr>
        <w:pStyle w:val="Heading3"/>
        <w:ind w:right="-1418"/>
        <w:jc w:val="both"/>
        <w:rPr>
          <w:rFonts w:ascii="Traditional Arabic" w:hAnsi="Traditional Arabic"/>
          <w:sz w:val="36"/>
          <w:szCs w:val="36"/>
          <w:rtl/>
        </w:rPr>
      </w:pPr>
      <w:r w:rsidRPr="00D712F0">
        <w:rPr>
          <w:rFonts w:ascii="Traditional Arabic" w:hAnsi="Traditional Arabic" w:hint="cs"/>
          <w:sz w:val="36"/>
          <w:szCs w:val="36"/>
          <w:rtl/>
        </w:rPr>
        <w:t>وسبب نزول هذه الآية هو استهزاؤهم بالمؤمنين.</w:t>
      </w:r>
      <w:r w:rsidR="002020FA" w:rsidRPr="00D712F0">
        <w:rPr>
          <w:rFonts w:ascii="Traditional Arabic" w:hAnsi="Traditional Arabic" w:hint="cs"/>
          <w:sz w:val="36"/>
          <w:szCs w:val="36"/>
          <w:rtl/>
        </w:rPr>
        <w:t xml:space="preserve"> فذكر الحافظ ابن كثير رحمه الله</w:t>
      </w:r>
      <w:r w:rsidR="00703474" w:rsidRPr="00D712F0">
        <w:rPr>
          <w:rFonts w:ascii="Traditional Arabic" w:hAnsi="Traditional Arabic" w:hint="cs"/>
          <w:sz w:val="36"/>
          <w:szCs w:val="36"/>
          <w:rtl/>
        </w:rPr>
        <w:t xml:space="preserve"> </w:t>
      </w:r>
      <w:r w:rsidRPr="00D712F0">
        <w:rPr>
          <w:rFonts w:ascii="Traditional Arabic" w:hAnsi="Traditional Arabic"/>
          <w:sz w:val="36"/>
          <w:szCs w:val="36"/>
          <w:rtl/>
        </w:rPr>
        <w:t>عن عبد الله بن عمر</w:t>
      </w:r>
      <w:r w:rsidRPr="00D712F0">
        <w:rPr>
          <w:rFonts w:ascii="Traditional Arabic" w:hAnsi="Traditional Arabic" w:hint="cs"/>
          <w:sz w:val="36"/>
          <w:szCs w:val="36"/>
          <w:rtl/>
        </w:rPr>
        <w:t xml:space="preserve"> رضي الله عنهما</w:t>
      </w:r>
      <w:r w:rsidRPr="00D712F0">
        <w:rPr>
          <w:rFonts w:ascii="Traditional Arabic" w:hAnsi="Traditional Arabic"/>
          <w:sz w:val="36"/>
          <w:szCs w:val="36"/>
          <w:rtl/>
        </w:rPr>
        <w:t xml:space="preserve"> قال: قال رجل في غزوة تبوك في مجلس</w:t>
      </w:r>
      <w:r w:rsidRPr="00D712F0">
        <w:rPr>
          <w:rFonts w:ascii="Traditional Arabic" w:hAnsi="Traditional Arabic" w:hint="cs"/>
          <w:sz w:val="36"/>
          <w:szCs w:val="36"/>
          <w:rtl/>
        </w:rPr>
        <w:t>:</w:t>
      </w:r>
      <w:r w:rsidRPr="00D712F0">
        <w:rPr>
          <w:rFonts w:ascii="Traditional Arabic" w:hAnsi="Traditional Arabic"/>
          <w:sz w:val="36"/>
          <w:szCs w:val="36"/>
          <w:rtl/>
        </w:rPr>
        <w:t xml:space="preserve"> ما رأيت مثل قُرائنا هؤلاء، أرغبَ بطونا، ولا أكذبَ ألسنًا، ولا أجبن عند اللقاء. فقال رجل في المسجد: كذبتَ، ولكنك منافق. لأخبرن رسول الله صلى الله عليه وسلم، فبلغ ذلك رسول الله صلى الله عليه وسلم ونزل القرآن. قال عبد الله بن عمر: وأنا رأيته متعلقا بحَقَب ناقة رسول الله صلى الله عليه وسلم تَنكُبُه الحجارة وهو يقول: يا رسول الله، إنما </w:t>
      </w:r>
      <w:r w:rsidRPr="00D712F0">
        <w:rPr>
          <w:rFonts w:ascii="Traditional Arabic" w:hAnsi="Traditional Arabic"/>
          <w:sz w:val="36"/>
          <w:szCs w:val="36"/>
          <w:rtl/>
        </w:rPr>
        <w:lastRenderedPageBreak/>
        <w:t xml:space="preserve">كنا نخوض ونلعب. ورسول الله صلى الله عليه وسلم يقول: </w:t>
      </w:r>
      <w:r w:rsidR="00275A08" w:rsidRPr="00D712F0">
        <w:rPr>
          <w:rFonts w:ascii="QCF_BSML" w:hAnsi="QCF_BSML" w:cs="QCF_BSML"/>
          <w:sz w:val="30"/>
          <w:szCs w:val="30"/>
          <w:rtl/>
          <w:lang w:eastAsia="en-GB"/>
        </w:rPr>
        <w:t xml:space="preserve">ﭽ </w:t>
      </w:r>
      <w:r w:rsidR="00275A08" w:rsidRPr="00D712F0">
        <w:rPr>
          <w:rFonts w:ascii="QCF_P197" w:hAnsi="QCF_P197" w:cs="QCF_P197"/>
          <w:sz w:val="30"/>
          <w:szCs w:val="30"/>
          <w:rtl/>
          <w:lang w:eastAsia="en-GB"/>
        </w:rPr>
        <w:t>ﮌ  ﮍ ﮎ ﮏ              ﮐ</w:t>
      </w:r>
      <w:r w:rsidR="00275A08" w:rsidRPr="00D712F0">
        <w:rPr>
          <w:rFonts w:ascii="QCF_BSML" w:hAnsi="QCF_BSML" w:cs="QCF_BSML"/>
          <w:sz w:val="30"/>
          <w:szCs w:val="30"/>
          <w:rtl/>
          <w:lang w:eastAsia="en-GB"/>
        </w:rPr>
        <w:t>ﭼ</w:t>
      </w:r>
      <w:r w:rsidR="00275A08" w:rsidRPr="00D712F0">
        <w:rPr>
          <w:rFonts w:ascii="Arial" w:hAnsi="Arial" w:cs="Arial"/>
          <w:sz w:val="30"/>
          <w:szCs w:val="30"/>
          <w:rtl/>
          <w:lang w:eastAsia="en-GB"/>
        </w:rPr>
        <w:t xml:space="preserve"> التوبة: ٦٥ </w:t>
      </w:r>
      <w:r w:rsidR="00BD11A9" w:rsidRPr="00D712F0">
        <w:rPr>
          <w:rFonts w:ascii="Arial" w:hAnsi="Arial" w:cs="Arial"/>
          <w:sz w:val="30"/>
          <w:szCs w:val="30"/>
          <w:rtl/>
          <w:lang w:eastAsia="en-GB"/>
        </w:rPr>
        <w:t>–</w:t>
      </w:r>
      <w:r w:rsidR="00275A08" w:rsidRPr="00D712F0">
        <w:rPr>
          <w:rFonts w:ascii="Arial" w:hAnsi="Arial" w:cs="Arial"/>
          <w:sz w:val="30"/>
          <w:szCs w:val="30"/>
          <w:rtl/>
          <w:lang w:eastAsia="en-GB"/>
        </w:rPr>
        <w:t xml:space="preserve"> ٦٦</w:t>
      </w:r>
      <w:r w:rsidR="00BD11A9" w:rsidRPr="00D712F0">
        <w:rPr>
          <w:rFonts w:ascii="Arial" w:hAnsi="Arial" w:cs="Arial" w:hint="cs"/>
          <w:sz w:val="30"/>
          <w:szCs w:val="30"/>
          <w:rtl/>
          <w:lang w:eastAsia="en-GB"/>
        </w:rPr>
        <w:t>.</w:t>
      </w:r>
    </w:p>
    <w:p w:rsidR="009D401D" w:rsidRPr="00D712F0" w:rsidRDefault="009D401D" w:rsidP="00BD11A9">
      <w:pPr>
        <w:ind w:right="-1418"/>
        <w:jc w:val="both"/>
        <w:rPr>
          <w:sz w:val="36"/>
          <w:szCs w:val="36"/>
          <w:rtl/>
        </w:rPr>
      </w:pPr>
    </w:p>
    <w:p w:rsidR="00596407" w:rsidRDefault="00596407">
      <w:pPr>
        <w:bidi w:val="0"/>
        <w:rPr>
          <w:rFonts w:ascii="Traditional Arabic" w:hAnsi="Traditional Arabic"/>
          <w:sz w:val="36"/>
          <w:szCs w:val="36"/>
          <w:rtl/>
        </w:rPr>
      </w:pPr>
      <w:r>
        <w:rPr>
          <w:rFonts w:ascii="Traditional Arabic" w:hAnsi="Traditional Arabic"/>
          <w:sz w:val="36"/>
          <w:szCs w:val="36"/>
          <w:rtl/>
        </w:rPr>
        <w:br w:type="page"/>
      </w:r>
    </w:p>
    <w:p w:rsidR="00101170" w:rsidRPr="00D712F0" w:rsidRDefault="00135E01"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00101170" w:rsidRPr="00D712F0">
        <w:rPr>
          <w:rFonts w:ascii="Traditional Arabic" w:hAnsi="Traditional Arabic" w:hint="cs"/>
          <w:b/>
          <w:bCs/>
          <w:sz w:val="36"/>
          <w:szCs w:val="36"/>
          <w:rtl/>
        </w:rPr>
        <w:t>أصناف المخل</w:t>
      </w:r>
      <w:r w:rsidR="00C9698D" w:rsidRPr="00D712F0">
        <w:rPr>
          <w:rFonts w:ascii="Traditional Arabic" w:hAnsi="Traditional Arabic" w:hint="cs"/>
          <w:b/>
          <w:bCs/>
          <w:sz w:val="36"/>
          <w:szCs w:val="36"/>
          <w:rtl/>
        </w:rPr>
        <w:t>ّ</w:t>
      </w:r>
      <w:r w:rsidR="008A12B8" w:rsidRPr="00D712F0">
        <w:rPr>
          <w:rFonts w:ascii="Traditional Arabic" w:hAnsi="Traditional Arabic" w:hint="cs"/>
          <w:b/>
          <w:bCs/>
          <w:sz w:val="36"/>
          <w:szCs w:val="36"/>
          <w:rtl/>
        </w:rPr>
        <w:t>ِ</w:t>
      </w:r>
      <w:r w:rsidR="00101170" w:rsidRPr="00D712F0">
        <w:rPr>
          <w:rFonts w:ascii="Traditional Arabic" w:hAnsi="Traditional Arabic" w:hint="cs"/>
          <w:b/>
          <w:bCs/>
          <w:sz w:val="36"/>
          <w:szCs w:val="36"/>
          <w:rtl/>
        </w:rPr>
        <w:t>طين للإسلام</w:t>
      </w:r>
      <w:r w:rsidRPr="00D712F0">
        <w:rPr>
          <w:rFonts w:ascii="Traditional Arabic" w:hAnsi="Traditional Arabic"/>
          <w:sz w:val="36"/>
          <w:szCs w:val="36"/>
          <w:rtl/>
        </w:rPr>
        <w:t>]</w:t>
      </w:r>
    </w:p>
    <w:p w:rsidR="00A94B72" w:rsidRPr="00D712F0" w:rsidRDefault="00B92726"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فإن قلت: ب</w:t>
      </w:r>
      <w:r w:rsidR="00904669" w:rsidRPr="00D712F0">
        <w:rPr>
          <w:rFonts w:ascii="Traditional Arabic" w:hAnsi="Traditional Arabic"/>
          <w:b/>
          <w:bCs/>
          <w:sz w:val="36"/>
          <w:szCs w:val="36"/>
          <w:rtl/>
        </w:rPr>
        <w:t>ي</w:t>
      </w:r>
      <w:r w:rsidRPr="00D712F0">
        <w:rPr>
          <w:rFonts w:ascii="Traditional Arabic" w:hAnsi="Traditional Arabic"/>
          <w:b/>
          <w:bCs/>
          <w:sz w:val="36"/>
          <w:szCs w:val="36"/>
          <w:rtl/>
        </w:rPr>
        <w:t>ّ</w:t>
      </w:r>
      <w:r w:rsidR="00904669" w:rsidRPr="00D712F0">
        <w:rPr>
          <w:rFonts w:ascii="Traditional Arabic" w:hAnsi="Traditional Arabic"/>
          <w:b/>
          <w:bCs/>
          <w:sz w:val="36"/>
          <w:szCs w:val="36"/>
          <w:rtl/>
        </w:rPr>
        <w:t>ن لنا علامة المخل</w:t>
      </w:r>
      <w:r w:rsidR="008A12B8" w:rsidRPr="00D712F0">
        <w:rPr>
          <w:rFonts w:ascii="Traditional Arabic" w:hAnsi="Traditional Arabic" w:hint="cs"/>
          <w:b/>
          <w:bCs/>
          <w:sz w:val="36"/>
          <w:szCs w:val="36"/>
          <w:rtl/>
        </w:rPr>
        <w:t>ِّ</w:t>
      </w:r>
      <w:r w:rsidR="00904669" w:rsidRPr="00D712F0">
        <w:rPr>
          <w:rFonts w:ascii="Traditional Arabic" w:hAnsi="Traditional Arabic"/>
          <w:b/>
          <w:bCs/>
          <w:sz w:val="36"/>
          <w:szCs w:val="36"/>
          <w:rtl/>
        </w:rPr>
        <w:t>طين لنعرفهم بها، قلت: سأفص</w:t>
      </w:r>
      <w:r w:rsidR="00703474" w:rsidRPr="00D712F0">
        <w:rPr>
          <w:rFonts w:ascii="Traditional Arabic" w:hAnsi="Traditional Arabic" w:hint="cs"/>
          <w:b/>
          <w:bCs/>
          <w:sz w:val="36"/>
          <w:szCs w:val="36"/>
          <w:rtl/>
        </w:rPr>
        <w:t>ّ</w:t>
      </w:r>
      <w:r w:rsidR="00904669" w:rsidRPr="00D712F0">
        <w:rPr>
          <w:rFonts w:ascii="Traditional Arabic" w:hAnsi="Traditional Arabic"/>
          <w:b/>
          <w:bCs/>
          <w:sz w:val="36"/>
          <w:szCs w:val="36"/>
          <w:rtl/>
        </w:rPr>
        <w:t>ل لك ب</w:t>
      </w:r>
      <w:r w:rsidR="00C5515D" w:rsidRPr="00D712F0">
        <w:rPr>
          <w:rFonts w:ascii="Traditional Arabic" w:hAnsi="Traditional Arabic"/>
          <w:b/>
          <w:bCs/>
          <w:sz w:val="36"/>
          <w:szCs w:val="36"/>
          <w:rtl/>
        </w:rPr>
        <w:t>إ</w:t>
      </w:r>
      <w:r w:rsidR="00904669" w:rsidRPr="00D712F0">
        <w:rPr>
          <w:rFonts w:ascii="Traditional Arabic" w:hAnsi="Traditional Arabic"/>
          <w:b/>
          <w:bCs/>
          <w:sz w:val="36"/>
          <w:szCs w:val="36"/>
          <w:rtl/>
        </w:rPr>
        <w:t xml:space="preserve">ذن الله تعالى أعمالهم </w:t>
      </w:r>
      <w:r w:rsidR="002A21C0" w:rsidRPr="00D712F0">
        <w:rPr>
          <w:rFonts w:ascii="Traditional Arabic" w:hAnsi="Traditional Arabic"/>
          <w:b/>
          <w:bCs/>
          <w:sz w:val="36"/>
          <w:szCs w:val="36"/>
          <w:rtl/>
        </w:rPr>
        <w:t>التي</w:t>
      </w:r>
      <w:r w:rsidR="00904669" w:rsidRPr="00D712F0">
        <w:rPr>
          <w:rFonts w:ascii="Traditional Arabic" w:hAnsi="Traditional Arabic"/>
          <w:b/>
          <w:bCs/>
          <w:sz w:val="36"/>
          <w:szCs w:val="36"/>
          <w:rtl/>
        </w:rPr>
        <w:t xml:space="preserve"> كفروا بها،  إذ هي علامتهم التي ي</w:t>
      </w:r>
      <w:r w:rsidR="00703474" w:rsidRPr="00D712F0">
        <w:rPr>
          <w:rFonts w:ascii="Traditional Arabic" w:hAnsi="Traditional Arabic" w:hint="cs"/>
          <w:b/>
          <w:bCs/>
          <w:sz w:val="36"/>
          <w:szCs w:val="36"/>
          <w:rtl/>
        </w:rPr>
        <w:t>ُ</w:t>
      </w:r>
      <w:r w:rsidR="00904669" w:rsidRPr="00D712F0">
        <w:rPr>
          <w:rFonts w:ascii="Traditional Arabic" w:hAnsi="Traditional Arabic"/>
          <w:b/>
          <w:bCs/>
          <w:sz w:val="36"/>
          <w:szCs w:val="36"/>
          <w:rtl/>
        </w:rPr>
        <w:t xml:space="preserve">عرفون بها، فأقول وبالله التوفيق: </w:t>
      </w:r>
    </w:p>
    <w:p w:rsidR="00135E01" w:rsidRPr="00D712F0" w:rsidRDefault="00135E01"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t>[</w:t>
      </w:r>
      <w:r w:rsidR="00AC3AC2" w:rsidRPr="00D712F0">
        <w:rPr>
          <w:rFonts w:ascii="Traditional Arabic" w:hAnsi="Traditional Arabic"/>
          <w:b/>
          <w:bCs/>
          <w:sz w:val="36"/>
          <w:szCs w:val="36"/>
          <w:rtl/>
        </w:rPr>
        <w:t>ال</w:t>
      </w:r>
      <w:r w:rsidR="009A6A0E" w:rsidRPr="00D712F0">
        <w:rPr>
          <w:rFonts w:ascii="Traditional Arabic" w:hAnsi="Traditional Arabic" w:hint="cs"/>
          <w:b/>
          <w:bCs/>
          <w:sz w:val="36"/>
          <w:szCs w:val="36"/>
          <w:rtl/>
        </w:rPr>
        <w:t>صنف</w:t>
      </w:r>
      <w:r w:rsidR="00AC3AC2" w:rsidRPr="00D712F0">
        <w:rPr>
          <w:rFonts w:ascii="Traditional Arabic" w:hAnsi="Traditional Arabic"/>
          <w:b/>
          <w:bCs/>
          <w:sz w:val="36"/>
          <w:szCs w:val="36"/>
          <w:rtl/>
        </w:rPr>
        <w:t xml:space="preserve"> الأول</w:t>
      </w:r>
      <w:r w:rsidR="005A46B0" w:rsidRPr="00D712F0">
        <w:rPr>
          <w:rFonts w:ascii="Traditional Arabic" w:hAnsi="Traditional Arabic" w:hint="cs"/>
          <w:b/>
          <w:bCs/>
          <w:sz w:val="36"/>
          <w:szCs w:val="36"/>
          <w:rtl/>
        </w:rPr>
        <w:t>: الذين يعظمون الآثار</w:t>
      </w:r>
      <w:r w:rsidR="008F50E8" w:rsidRPr="00D712F0">
        <w:rPr>
          <w:rFonts w:ascii="Traditional Arabic" w:hAnsi="Traditional Arabic" w:hint="cs"/>
          <w:b/>
          <w:bCs/>
          <w:sz w:val="36"/>
          <w:szCs w:val="36"/>
          <w:rtl/>
        </w:rPr>
        <w:t xml:space="preserve"> الحسيّة</w:t>
      </w:r>
      <w:r w:rsidRPr="00D712F0">
        <w:rPr>
          <w:rFonts w:ascii="Traditional Arabic" w:hAnsi="Traditional Arabic"/>
          <w:sz w:val="36"/>
          <w:szCs w:val="36"/>
          <w:rtl/>
        </w:rPr>
        <w:t>]</w:t>
      </w:r>
      <w:r w:rsidR="00AC3AC2" w:rsidRPr="00D712F0">
        <w:rPr>
          <w:rFonts w:ascii="Traditional Arabic" w:hAnsi="Traditional Arabic"/>
          <w:b/>
          <w:bCs/>
          <w:sz w:val="36"/>
          <w:szCs w:val="36"/>
          <w:rtl/>
        </w:rPr>
        <w:t>:</w:t>
      </w:r>
    </w:p>
    <w:p w:rsidR="002020FA"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فمن أولئك المخل</w:t>
      </w:r>
      <w:r w:rsidR="00703474" w:rsidRPr="00D712F0">
        <w:rPr>
          <w:rFonts w:ascii="Traditional Arabic" w:hAnsi="Traditional Arabic" w:hint="cs"/>
          <w:b/>
          <w:bCs/>
          <w:sz w:val="36"/>
          <w:szCs w:val="36"/>
          <w:rtl/>
        </w:rPr>
        <w:t>ّ</w:t>
      </w:r>
      <w:r w:rsidRPr="00D712F0">
        <w:rPr>
          <w:rFonts w:ascii="Traditional Arabic" w:hAnsi="Traditional Arabic"/>
          <w:b/>
          <w:bCs/>
          <w:sz w:val="36"/>
          <w:szCs w:val="36"/>
          <w:rtl/>
        </w:rPr>
        <w:t>طين من يزعم أنه مسلم يعمل أعمال الإسلام، وهو مع ذلك يعظّم بعض الأشجار والأحجار بالذّبح عندها والصدقة، أو يصبّ العجين عليها، فهذا كافر لا تجرى عليه أحكام الإسلام.</w:t>
      </w:r>
    </w:p>
    <w:p w:rsidR="00C5515D" w:rsidRPr="00D712F0" w:rsidRDefault="002020FA"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w:t>
      </w:r>
    </w:p>
    <w:p w:rsidR="009712BC" w:rsidRPr="00D712F0" w:rsidRDefault="009712BC" w:rsidP="00BD11A9">
      <w:pPr>
        <w:ind w:right="-1418"/>
        <w:jc w:val="both"/>
        <w:rPr>
          <w:rFonts w:ascii="Traditional Arabic" w:hAnsi="Traditional Arabic"/>
          <w:sz w:val="36"/>
          <w:szCs w:val="36"/>
          <w:rtl/>
        </w:rPr>
      </w:pPr>
      <w:r w:rsidRPr="00D712F0">
        <w:rPr>
          <w:rFonts w:ascii="Traditional Arabic" w:hAnsi="Traditional Arabic" w:hint="cs"/>
          <w:sz w:val="36"/>
          <w:szCs w:val="36"/>
          <w:rtl/>
        </w:rPr>
        <w:t>ذكر المصنف رحمة الله تعالى علينا وعليه هنا مسألتين:</w:t>
      </w:r>
    </w:p>
    <w:p w:rsidR="009712BC" w:rsidRPr="00D712F0" w:rsidRDefault="009712BC"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الأولى: تعظيم الآثار </w:t>
      </w:r>
      <w:r w:rsidR="008F50E8" w:rsidRPr="00D712F0">
        <w:rPr>
          <w:rFonts w:ascii="Traditional Arabic" w:hAnsi="Traditional Arabic" w:hint="cs"/>
          <w:sz w:val="36"/>
          <w:szCs w:val="36"/>
          <w:rtl/>
        </w:rPr>
        <w:t xml:space="preserve">الحسية </w:t>
      </w:r>
      <w:r w:rsidRPr="00D712F0">
        <w:rPr>
          <w:rFonts w:ascii="Traditional Arabic" w:hAnsi="Traditional Arabic" w:hint="cs"/>
          <w:sz w:val="36"/>
          <w:szCs w:val="36"/>
          <w:rtl/>
        </w:rPr>
        <w:t>من الأشجار والأحجار</w:t>
      </w:r>
      <w:r w:rsidR="00F801BB" w:rsidRPr="00D712F0">
        <w:rPr>
          <w:rFonts w:ascii="Traditional Arabic" w:hAnsi="Traditional Arabic" w:hint="cs"/>
          <w:sz w:val="36"/>
          <w:szCs w:val="36"/>
          <w:rtl/>
        </w:rPr>
        <w:t>.</w:t>
      </w:r>
    </w:p>
    <w:p w:rsidR="009712BC" w:rsidRPr="00D712F0" w:rsidRDefault="009712BC" w:rsidP="00BD11A9">
      <w:pPr>
        <w:ind w:right="-1418"/>
        <w:jc w:val="both"/>
        <w:rPr>
          <w:rFonts w:ascii="Traditional Arabic" w:hAnsi="Traditional Arabic"/>
          <w:sz w:val="36"/>
          <w:szCs w:val="36"/>
          <w:rtl/>
        </w:rPr>
      </w:pPr>
      <w:r w:rsidRPr="00D712F0">
        <w:rPr>
          <w:rFonts w:ascii="Traditional Arabic" w:hAnsi="Traditional Arabic" w:hint="cs"/>
          <w:sz w:val="36"/>
          <w:szCs w:val="36"/>
          <w:rtl/>
        </w:rPr>
        <w:t>الثانية: الذبح عندها أو تقديم صدقة بقصد التقرب أو التبرك</w:t>
      </w:r>
    </w:p>
    <w:p w:rsidR="00CB2B00" w:rsidRPr="00D712F0" w:rsidRDefault="009712BC"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أما تعظيم الآثار </w:t>
      </w:r>
      <w:r w:rsidR="008F50E8" w:rsidRPr="00D712F0">
        <w:rPr>
          <w:rFonts w:ascii="Traditional Arabic" w:hAnsi="Traditional Arabic" w:hint="cs"/>
          <w:sz w:val="36"/>
          <w:szCs w:val="36"/>
          <w:rtl/>
        </w:rPr>
        <w:t xml:space="preserve">الحسية </w:t>
      </w:r>
      <w:r w:rsidRPr="00D712F0">
        <w:rPr>
          <w:rFonts w:ascii="Traditional Arabic" w:hAnsi="Traditional Arabic" w:hint="cs"/>
          <w:sz w:val="36"/>
          <w:szCs w:val="36"/>
          <w:rtl/>
        </w:rPr>
        <w:t>فليس من هدي الإسلام في شيء</w:t>
      </w:r>
      <w:r w:rsidR="008F50E8" w:rsidRPr="00D712F0">
        <w:rPr>
          <w:rFonts w:ascii="Traditional Arabic" w:hAnsi="Traditional Arabic" w:hint="cs"/>
          <w:sz w:val="36"/>
          <w:szCs w:val="36"/>
          <w:rtl/>
        </w:rPr>
        <w:t>، بل هو ذريعة إلى الشرك</w:t>
      </w:r>
      <w:r w:rsidRPr="00D712F0">
        <w:rPr>
          <w:rFonts w:ascii="Traditional Arabic" w:hAnsi="Traditional Arabic" w:hint="cs"/>
          <w:sz w:val="36"/>
          <w:szCs w:val="36"/>
          <w:rtl/>
        </w:rPr>
        <w:t xml:space="preserve">. </w:t>
      </w:r>
      <w:r w:rsidR="002020FA" w:rsidRPr="00D712F0">
        <w:rPr>
          <w:rFonts w:ascii="Traditional Arabic" w:hAnsi="Traditional Arabic" w:hint="cs"/>
          <w:sz w:val="36"/>
          <w:szCs w:val="36"/>
          <w:rtl/>
        </w:rPr>
        <w:t>وأكثر ما يفعل ذلك المنتسبون إلى الإسلام في الآثار التاريخية</w:t>
      </w:r>
      <w:r w:rsidR="00703474" w:rsidRPr="00D712F0">
        <w:rPr>
          <w:rFonts w:ascii="Traditional Arabic" w:hAnsi="Traditional Arabic" w:hint="cs"/>
          <w:sz w:val="36"/>
          <w:szCs w:val="36"/>
          <w:rtl/>
        </w:rPr>
        <w:t xml:space="preserve"> الإسلامية</w:t>
      </w:r>
      <w:r w:rsidR="002020FA" w:rsidRPr="00D712F0">
        <w:rPr>
          <w:rFonts w:ascii="Traditional Arabic" w:hAnsi="Traditional Arabic" w:hint="cs"/>
          <w:sz w:val="36"/>
          <w:szCs w:val="36"/>
          <w:rtl/>
        </w:rPr>
        <w:t>، ولم يكن ذلك من هدي السلف، فقد</w:t>
      </w:r>
      <w:r w:rsidRPr="00D712F0">
        <w:rPr>
          <w:rFonts w:ascii="Traditional Arabic" w:hAnsi="Traditional Arabic" w:hint="cs"/>
          <w:sz w:val="36"/>
          <w:szCs w:val="36"/>
          <w:rtl/>
        </w:rPr>
        <w:t xml:space="preserve"> كان </w:t>
      </w:r>
      <w:r w:rsidR="00F801BB" w:rsidRPr="00D712F0">
        <w:rPr>
          <w:rFonts w:ascii="Traditional Arabic" w:hAnsi="Traditional Arabic" w:hint="cs"/>
          <w:sz w:val="36"/>
          <w:szCs w:val="36"/>
          <w:rtl/>
        </w:rPr>
        <w:t>الصحابة والتابع</w:t>
      </w:r>
      <w:r w:rsidR="002020FA" w:rsidRPr="00D712F0">
        <w:rPr>
          <w:rFonts w:ascii="Traditional Arabic" w:hAnsi="Traditional Arabic" w:hint="cs"/>
          <w:sz w:val="36"/>
          <w:szCs w:val="36"/>
          <w:rtl/>
        </w:rPr>
        <w:t>و</w:t>
      </w:r>
      <w:r w:rsidR="00F801BB" w:rsidRPr="00D712F0">
        <w:rPr>
          <w:rFonts w:ascii="Traditional Arabic" w:hAnsi="Traditional Arabic" w:hint="cs"/>
          <w:sz w:val="36"/>
          <w:szCs w:val="36"/>
          <w:rtl/>
        </w:rPr>
        <w:t>ن</w:t>
      </w:r>
      <w:r w:rsidR="00703474" w:rsidRPr="00D712F0">
        <w:rPr>
          <w:rFonts w:ascii="Traditional Arabic" w:hAnsi="Traditional Arabic" w:hint="cs"/>
          <w:sz w:val="36"/>
          <w:szCs w:val="36"/>
          <w:rtl/>
        </w:rPr>
        <w:t xml:space="preserve"> </w:t>
      </w:r>
      <w:r w:rsidR="002020FA" w:rsidRPr="00D712F0">
        <w:rPr>
          <w:rFonts w:ascii="Traditional Arabic" w:hAnsi="Traditional Arabic" w:hint="cs"/>
          <w:sz w:val="36"/>
          <w:szCs w:val="36"/>
          <w:rtl/>
        </w:rPr>
        <w:t>رضوان الله عليهم</w:t>
      </w:r>
      <w:r w:rsidR="00F801BB" w:rsidRPr="00D712F0">
        <w:rPr>
          <w:rFonts w:ascii="Traditional Arabic" w:hAnsi="Traditional Arabic" w:hint="cs"/>
          <w:sz w:val="36"/>
          <w:szCs w:val="36"/>
          <w:rtl/>
        </w:rPr>
        <w:t xml:space="preserve"> و</w:t>
      </w:r>
      <w:r w:rsidR="002020FA" w:rsidRPr="00D712F0">
        <w:rPr>
          <w:rFonts w:ascii="Traditional Arabic" w:hAnsi="Traditional Arabic" w:hint="cs"/>
          <w:sz w:val="36"/>
          <w:szCs w:val="36"/>
          <w:rtl/>
        </w:rPr>
        <w:t xml:space="preserve">كذلك </w:t>
      </w:r>
      <w:r w:rsidR="00F801BB" w:rsidRPr="00D712F0">
        <w:rPr>
          <w:rFonts w:ascii="Traditional Arabic" w:hAnsi="Traditional Arabic" w:hint="cs"/>
          <w:sz w:val="36"/>
          <w:szCs w:val="36"/>
          <w:rtl/>
        </w:rPr>
        <w:t>من بعدهم</w:t>
      </w:r>
      <w:r w:rsidR="00703474" w:rsidRPr="00D712F0">
        <w:rPr>
          <w:rFonts w:ascii="Traditional Arabic" w:hAnsi="Traditional Arabic" w:hint="cs"/>
          <w:sz w:val="36"/>
          <w:szCs w:val="36"/>
          <w:rtl/>
        </w:rPr>
        <w:t xml:space="preserve"> </w:t>
      </w:r>
      <w:r w:rsidR="00F801BB" w:rsidRPr="00D712F0">
        <w:rPr>
          <w:rFonts w:ascii="Traditional Arabic" w:hAnsi="Traditional Arabic" w:hint="cs"/>
          <w:sz w:val="36"/>
          <w:szCs w:val="36"/>
          <w:rtl/>
        </w:rPr>
        <w:t>يعتن</w:t>
      </w:r>
      <w:r w:rsidRPr="00D712F0">
        <w:rPr>
          <w:rFonts w:ascii="Traditional Arabic" w:hAnsi="Traditional Arabic" w:hint="cs"/>
          <w:sz w:val="36"/>
          <w:szCs w:val="36"/>
          <w:rtl/>
        </w:rPr>
        <w:t xml:space="preserve">ون بتتيع آثار النبي صلى الله عليه وآله وسلم القولية والفعلية لدرجة أنهم يرحلون </w:t>
      </w:r>
      <w:r w:rsidR="002020FA" w:rsidRPr="00D712F0">
        <w:rPr>
          <w:rFonts w:ascii="Traditional Arabic" w:hAnsi="Traditional Arabic" w:hint="cs"/>
          <w:sz w:val="36"/>
          <w:szCs w:val="36"/>
          <w:rtl/>
        </w:rPr>
        <w:t>إلى مسافات شاسعة من أجل</w:t>
      </w:r>
      <w:r w:rsidRPr="00D712F0">
        <w:rPr>
          <w:rFonts w:ascii="Traditional Arabic" w:hAnsi="Traditional Arabic" w:hint="cs"/>
          <w:sz w:val="36"/>
          <w:szCs w:val="36"/>
          <w:rtl/>
        </w:rPr>
        <w:t xml:space="preserve"> تحصيل نص واحد من ذلك، </w:t>
      </w:r>
      <w:r w:rsidR="00F801BB" w:rsidRPr="00D712F0">
        <w:rPr>
          <w:rFonts w:ascii="Traditional Arabic" w:hAnsi="Traditional Arabic" w:hint="cs"/>
          <w:sz w:val="36"/>
          <w:szCs w:val="36"/>
          <w:rtl/>
        </w:rPr>
        <w:t xml:space="preserve">فنقلوا لنا كل ما يتعلق بهديه </w:t>
      </w:r>
      <w:r w:rsidR="007A7166">
        <w:rPr>
          <w:rFonts w:ascii="Traditional Arabic" w:hAnsi="Traditional Arabic"/>
          <w:sz w:val="36"/>
          <w:szCs w:val="36"/>
        </w:rPr>
        <w:t>`</w:t>
      </w:r>
      <w:r w:rsidR="00703474" w:rsidRPr="00D712F0">
        <w:rPr>
          <w:rFonts w:ascii="Traditional Arabic" w:hAnsi="Traditional Arabic" w:hint="cs"/>
          <w:sz w:val="36"/>
          <w:szCs w:val="36"/>
          <w:rtl/>
        </w:rPr>
        <w:t xml:space="preserve">صلى الله عليه وسلم </w:t>
      </w:r>
      <w:r w:rsidR="00F801BB" w:rsidRPr="00D712F0">
        <w:rPr>
          <w:rFonts w:ascii="Traditional Arabic" w:hAnsi="Traditional Arabic" w:hint="cs"/>
          <w:sz w:val="36"/>
          <w:szCs w:val="36"/>
          <w:rtl/>
        </w:rPr>
        <w:t>في</w:t>
      </w:r>
      <w:r w:rsidR="00F801BB" w:rsidRPr="00D712F0">
        <w:rPr>
          <w:rFonts w:ascii="Traditional Arabic" w:hAnsi="Traditional Arabic"/>
          <w:sz w:val="36"/>
          <w:szCs w:val="36"/>
          <w:rtl/>
        </w:rPr>
        <w:t xml:space="preserve"> شؤون</w:t>
      </w:r>
      <w:r w:rsidR="00F801BB" w:rsidRPr="00D712F0">
        <w:rPr>
          <w:rFonts w:ascii="Traditional Arabic" w:hAnsi="Traditional Arabic" w:hint="cs"/>
          <w:sz w:val="36"/>
          <w:szCs w:val="36"/>
          <w:rtl/>
        </w:rPr>
        <w:t xml:space="preserve">ه اليومية </w:t>
      </w:r>
      <w:r w:rsidR="00703474" w:rsidRPr="00D712F0">
        <w:rPr>
          <w:rFonts w:ascii="Traditional Arabic" w:hAnsi="Traditional Arabic" w:hint="cs"/>
          <w:sz w:val="36"/>
          <w:szCs w:val="36"/>
          <w:rtl/>
        </w:rPr>
        <w:t>و</w:t>
      </w:r>
      <w:r w:rsidR="00F801BB" w:rsidRPr="00D712F0">
        <w:rPr>
          <w:rFonts w:ascii="Traditional Arabic" w:hAnsi="Traditional Arabic" w:hint="cs"/>
          <w:sz w:val="36"/>
          <w:szCs w:val="36"/>
          <w:rtl/>
        </w:rPr>
        <w:t>حيا</w:t>
      </w:r>
      <w:r w:rsidR="00703474" w:rsidRPr="00D712F0">
        <w:rPr>
          <w:rFonts w:ascii="Traditional Arabic" w:hAnsi="Traditional Arabic" w:hint="cs"/>
          <w:sz w:val="36"/>
          <w:szCs w:val="36"/>
          <w:rtl/>
        </w:rPr>
        <w:t>ته</w:t>
      </w:r>
      <w:r w:rsidR="00F801BB" w:rsidRPr="00D712F0">
        <w:rPr>
          <w:rFonts w:ascii="Traditional Arabic" w:hAnsi="Traditional Arabic"/>
          <w:sz w:val="36"/>
          <w:szCs w:val="36"/>
          <w:rtl/>
        </w:rPr>
        <w:t xml:space="preserve"> الزوجية</w:t>
      </w:r>
      <w:r w:rsidR="00703474" w:rsidRPr="00D712F0">
        <w:rPr>
          <w:rFonts w:ascii="Traditional Arabic" w:hAnsi="Traditional Arabic" w:hint="cs"/>
          <w:sz w:val="36"/>
          <w:szCs w:val="36"/>
          <w:rtl/>
        </w:rPr>
        <w:t>..</w:t>
      </w:r>
      <w:r w:rsidR="00F801BB" w:rsidRPr="00D712F0">
        <w:rPr>
          <w:rFonts w:ascii="Traditional Arabic" w:hAnsi="Traditional Arabic"/>
          <w:sz w:val="36"/>
          <w:szCs w:val="36"/>
          <w:rtl/>
        </w:rPr>
        <w:t xml:space="preserve"> في غسله ووضوئه، في أكله وشربه، وفي نومه</w:t>
      </w:r>
      <w:r w:rsidR="00703474" w:rsidRPr="00D712F0">
        <w:rPr>
          <w:rFonts w:ascii="Traditional Arabic" w:hAnsi="Traditional Arabic" w:hint="cs"/>
          <w:sz w:val="36"/>
          <w:szCs w:val="36"/>
          <w:rtl/>
        </w:rPr>
        <w:t xml:space="preserve"> </w:t>
      </w:r>
      <w:r w:rsidR="00F801BB" w:rsidRPr="00D712F0">
        <w:rPr>
          <w:rFonts w:ascii="Traditional Arabic" w:hAnsi="Traditional Arabic"/>
          <w:sz w:val="36"/>
          <w:szCs w:val="36"/>
          <w:rtl/>
        </w:rPr>
        <w:t xml:space="preserve">واستيقاظه .. </w:t>
      </w:r>
      <w:r w:rsidR="00F801BB" w:rsidRPr="00D712F0">
        <w:rPr>
          <w:rFonts w:ascii="Traditional Arabic" w:hAnsi="Traditional Arabic" w:hint="cs"/>
          <w:sz w:val="36"/>
          <w:szCs w:val="36"/>
          <w:rtl/>
        </w:rPr>
        <w:t xml:space="preserve">في حله وترحاله.. </w:t>
      </w:r>
      <w:r w:rsidR="00F801BB" w:rsidRPr="00D712F0">
        <w:rPr>
          <w:rFonts w:ascii="Traditional Arabic" w:hAnsi="Traditional Arabic"/>
          <w:sz w:val="36"/>
          <w:szCs w:val="36"/>
          <w:rtl/>
        </w:rPr>
        <w:t>في كل شيء .. هذا كان ديدنهم</w:t>
      </w:r>
      <w:r w:rsidR="000208F8" w:rsidRPr="00D712F0">
        <w:rPr>
          <w:rFonts w:ascii="Traditional Arabic" w:hAnsi="Traditional Arabic"/>
          <w:sz w:val="36"/>
          <w:szCs w:val="36"/>
          <w:rtl/>
        </w:rPr>
        <w:t>،</w:t>
      </w:r>
      <w:r w:rsidR="00F801BB" w:rsidRPr="00D712F0">
        <w:rPr>
          <w:rFonts w:ascii="Traditional Arabic" w:hAnsi="Traditional Arabic"/>
          <w:sz w:val="36"/>
          <w:szCs w:val="36"/>
          <w:rtl/>
        </w:rPr>
        <w:t xml:space="preserve"> وتلك كانت همتهم. ولم يكن معروفاً</w:t>
      </w:r>
      <w:r w:rsidR="00703474" w:rsidRPr="00D712F0">
        <w:rPr>
          <w:rFonts w:ascii="Traditional Arabic" w:hAnsi="Traditional Arabic" w:hint="cs"/>
          <w:sz w:val="36"/>
          <w:szCs w:val="36"/>
          <w:rtl/>
        </w:rPr>
        <w:t xml:space="preserve"> </w:t>
      </w:r>
      <w:r w:rsidR="00F801BB" w:rsidRPr="00D712F0">
        <w:rPr>
          <w:rFonts w:ascii="Traditional Arabic" w:hAnsi="Traditional Arabic"/>
          <w:sz w:val="36"/>
          <w:szCs w:val="36"/>
          <w:rtl/>
        </w:rPr>
        <w:t xml:space="preserve">عنهم تتبع الآثار المكانية والعينية والاهتمام بها </w:t>
      </w:r>
      <w:r w:rsidR="00F801BB" w:rsidRPr="00D712F0">
        <w:rPr>
          <w:rFonts w:ascii="Traditional Arabic" w:hAnsi="Traditional Arabic"/>
          <w:sz w:val="36"/>
          <w:szCs w:val="36"/>
          <w:rtl/>
        </w:rPr>
        <w:lastRenderedPageBreak/>
        <w:t xml:space="preserve">وتشييدها أو عمل مزارات </w:t>
      </w:r>
      <w:r w:rsidR="00F801BB" w:rsidRPr="00D712F0">
        <w:rPr>
          <w:rFonts w:ascii="Traditional Arabic" w:hAnsi="Traditional Arabic" w:hint="cs"/>
          <w:sz w:val="36"/>
          <w:szCs w:val="36"/>
          <w:rtl/>
        </w:rPr>
        <w:t>لها</w:t>
      </w:r>
      <w:r w:rsidR="00F801BB" w:rsidRPr="00D712F0">
        <w:rPr>
          <w:rFonts w:ascii="Traditional Arabic" w:hAnsi="Traditional Arabic"/>
          <w:sz w:val="36"/>
          <w:szCs w:val="36"/>
          <w:rtl/>
        </w:rPr>
        <w:t>.</w:t>
      </w:r>
      <w:r w:rsidR="002C3B6C" w:rsidRPr="00D712F0">
        <w:rPr>
          <w:rFonts w:ascii="Traditional Arabic" w:hAnsi="Traditional Arabic" w:hint="cs"/>
          <w:sz w:val="36"/>
          <w:szCs w:val="36"/>
          <w:rtl/>
        </w:rPr>
        <w:t xml:space="preserve"> </w:t>
      </w:r>
      <w:r w:rsidR="00CB2B00" w:rsidRPr="00D712F0">
        <w:rPr>
          <w:rFonts w:ascii="Traditional Arabic" w:hAnsi="Traditional Arabic" w:hint="cs"/>
          <w:sz w:val="36"/>
          <w:szCs w:val="36"/>
          <w:rtl/>
        </w:rPr>
        <w:t>بل</w:t>
      </w:r>
      <w:r w:rsidR="00CB2B00" w:rsidRPr="00D712F0">
        <w:rPr>
          <w:rFonts w:ascii="Traditional Arabic" w:hAnsi="Traditional Arabic"/>
          <w:sz w:val="36"/>
          <w:szCs w:val="36"/>
          <w:rtl/>
        </w:rPr>
        <w:t xml:space="preserve"> نبي</w:t>
      </w:r>
      <w:r w:rsidR="00CB2B00" w:rsidRPr="00D712F0">
        <w:rPr>
          <w:rFonts w:ascii="Traditional Arabic" w:hAnsi="Traditional Arabic" w:hint="cs"/>
          <w:sz w:val="36"/>
          <w:szCs w:val="36"/>
          <w:rtl/>
        </w:rPr>
        <w:t>نا</w:t>
      </w:r>
      <w:r w:rsidR="00CB2B00" w:rsidRPr="00D712F0">
        <w:rPr>
          <w:rFonts w:ascii="Traditional Arabic" w:hAnsi="Traditional Arabic"/>
          <w:sz w:val="36"/>
          <w:szCs w:val="36"/>
          <w:rtl/>
        </w:rPr>
        <w:t xml:space="preserve"> صلى الله عليه وسلم اعتمر </w:t>
      </w:r>
      <w:r w:rsidR="00CB2B00" w:rsidRPr="00D712F0">
        <w:rPr>
          <w:rFonts w:ascii="Traditional Arabic" w:hAnsi="Traditional Arabic" w:hint="cs"/>
          <w:sz w:val="36"/>
          <w:szCs w:val="36"/>
          <w:rtl/>
        </w:rPr>
        <w:t xml:space="preserve">بعد الهجرة </w:t>
      </w:r>
      <w:r w:rsidR="00CB2B00" w:rsidRPr="00D712F0">
        <w:rPr>
          <w:rFonts w:ascii="Traditional Arabic" w:hAnsi="Traditional Arabic"/>
          <w:sz w:val="36"/>
          <w:szCs w:val="36"/>
          <w:rtl/>
        </w:rPr>
        <w:t>أربع عمر، وحج معه</w:t>
      </w:r>
      <w:r w:rsidR="00CB2B00" w:rsidRPr="00D712F0">
        <w:rPr>
          <w:rFonts w:ascii="Traditional Arabic" w:hAnsi="Traditional Arabic" w:hint="cs"/>
          <w:sz w:val="36"/>
          <w:szCs w:val="36"/>
          <w:rtl/>
        </w:rPr>
        <w:t xml:space="preserve"> من المسلمين</w:t>
      </w:r>
      <w:r w:rsidR="00CB2B00" w:rsidRPr="00D712F0">
        <w:rPr>
          <w:rFonts w:ascii="Traditional Arabic" w:hAnsi="Traditional Arabic"/>
          <w:sz w:val="36"/>
          <w:szCs w:val="36"/>
          <w:rtl/>
        </w:rPr>
        <w:t xml:space="preserve"> من شاء الله، وهو في ذلك كله لم يأت هو ولا أحد من أصحابه </w:t>
      </w:r>
      <w:r w:rsidR="00CB2B00" w:rsidRPr="00D712F0">
        <w:rPr>
          <w:rFonts w:ascii="Traditional Arabic" w:hAnsi="Traditional Arabic" w:hint="cs"/>
          <w:sz w:val="36"/>
          <w:szCs w:val="36"/>
          <w:rtl/>
        </w:rPr>
        <w:t xml:space="preserve">دار الأرقم ولا </w:t>
      </w:r>
      <w:r w:rsidR="00CB2B00" w:rsidRPr="00D712F0">
        <w:rPr>
          <w:rFonts w:ascii="Traditional Arabic" w:hAnsi="Traditional Arabic"/>
          <w:sz w:val="36"/>
          <w:szCs w:val="36"/>
          <w:rtl/>
        </w:rPr>
        <w:t>غار حراء، ولا شيئاً من البقاع التي حول مكة</w:t>
      </w:r>
      <w:r w:rsidR="00CB2B00" w:rsidRPr="00D712F0">
        <w:rPr>
          <w:rFonts w:ascii="Traditional Arabic" w:hAnsi="Traditional Arabic" w:hint="cs"/>
          <w:sz w:val="36"/>
          <w:szCs w:val="36"/>
          <w:rtl/>
        </w:rPr>
        <w:t xml:space="preserve"> لزيارتها أو إحياء ذكر</w:t>
      </w:r>
      <w:r w:rsidR="004610A5" w:rsidRPr="00D712F0">
        <w:rPr>
          <w:rFonts w:ascii="Traditional Arabic" w:hAnsi="Traditional Arabic" w:hint="cs"/>
          <w:sz w:val="36"/>
          <w:szCs w:val="36"/>
          <w:rtl/>
        </w:rPr>
        <w:t>ى</w:t>
      </w:r>
      <w:r w:rsidR="00CB2B00" w:rsidRPr="00D712F0">
        <w:rPr>
          <w:rFonts w:ascii="Traditional Arabic" w:hAnsi="Traditional Arabic" w:hint="cs"/>
          <w:sz w:val="36"/>
          <w:szCs w:val="36"/>
          <w:rtl/>
        </w:rPr>
        <w:t xml:space="preserve"> ما كان فيها.</w:t>
      </w:r>
      <w:r w:rsidR="002C3B6C" w:rsidRPr="00D712F0">
        <w:rPr>
          <w:rFonts w:ascii="Traditional Arabic" w:hAnsi="Traditional Arabic" w:hint="cs"/>
          <w:sz w:val="36"/>
          <w:szCs w:val="36"/>
          <w:rtl/>
        </w:rPr>
        <w:t xml:space="preserve"> </w:t>
      </w:r>
      <w:r w:rsidR="00CB2B00" w:rsidRPr="00D712F0">
        <w:rPr>
          <w:rFonts w:ascii="Traditional Arabic" w:hAnsi="Traditional Arabic" w:hint="cs"/>
          <w:sz w:val="36"/>
          <w:szCs w:val="36"/>
          <w:rtl/>
        </w:rPr>
        <w:t xml:space="preserve">وحج بعده الخلفاء الراشدون فلم </w:t>
      </w:r>
      <w:r w:rsidR="002C3B6C" w:rsidRPr="00D712F0">
        <w:rPr>
          <w:rFonts w:ascii="Traditional Arabic" w:hAnsi="Traditional Arabic" w:hint="cs"/>
          <w:sz w:val="36"/>
          <w:szCs w:val="36"/>
          <w:rtl/>
        </w:rPr>
        <w:t>يؤثر عنهم ذلك</w:t>
      </w:r>
      <w:r w:rsidR="00CB2B00" w:rsidRPr="00D712F0">
        <w:rPr>
          <w:rFonts w:ascii="Traditional Arabic" w:hAnsi="Traditional Arabic" w:hint="cs"/>
          <w:sz w:val="36"/>
          <w:szCs w:val="36"/>
          <w:rtl/>
        </w:rPr>
        <w:t>.</w:t>
      </w:r>
      <w:r w:rsidR="00637D31" w:rsidRPr="00D712F0">
        <w:rPr>
          <w:rStyle w:val="FootnoteReference"/>
          <w:rFonts w:ascii="Traditional Arabic" w:hAnsi="Traditional Arabic"/>
          <w:sz w:val="36"/>
          <w:szCs w:val="36"/>
          <w:rtl/>
        </w:rPr>
        <w:footnoteReference w:id="12"/>
      </w:r>
    </w:p>
    <w:p w:rsidR="00CB2B00" w:rsidRPr="00D712F0" w:rsidRDefault="00A63AFA"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وإنما بدأ تتبع الآثار المكانية من ق</w:t>
      </w:r>
      <w:r w:rsidR="000545E7" w:rsidRPr="00D712F0">
        <w:rPr>
          <w:rFonts w:ascii="Traditional Arabic" w:hAnsi="Traditional Arabic" w:hint="cs"/>
          <w:sz w:val="36"/>
          <w:szCs w:val="36"/>
          <w:rtl/>
        </w:rPr>
        <w:t>ِ</w:t>
      </w:r>
      <w:r w:rsidRPr="00D712F0">
        <w:rPr>
          <w:rFonts w:ascii="Traditional Arabic" w:hAnsi="Traditional Arabic" w:hint="cs"/>
          <w:sz w:val="36"/>
          <w:szCs w:val="36"/>
          <w:rtl/>
        </w:rPr>
        <w:t>ب</w:t>
      </w:r>
      <w:r w:rsidR="000545E7" w:rsidRPr="00D712F0">
        <w:rPr>
          <w:rFonts w:ascii="Traditional Arabic" w:hAnsi="Traditional Arabic" w:hint="cs"/>
          <w:sz w:val="36"/>
          <w:szCs w:val="36"/>
          <w:rtl/>
        </w:rPr>
        <w:t>َ</w:t>
      </w:r>
      <w:r w:rsidRPr="00D712F0">
        <w:rPr>
          <w:rFonts w:ascii="Traditional Arabic" w:hAnsi="Traditional Arabic" w:hint="cs"/>
          <w:sz w:val="36"/>
          <w:szCs w:val="36"/>
          <w:rtl/>
        </w:rPr>
        <w:t>ل من لا علم له</w:t>
      </w:r>
      <w:r w:rsidR="004610A5" w:rsidRPr="00D712F0">
        <w:rPr>
          <w:rFonts w:ascii="Traditional Arabic" w:hAnsi="Traditional Arabic" w:hint="cs"/>
          <w:sz w:val="36"/>
          <w:szCs w:val="36"/>
          <w:rtl/>
        </w:rPr>
        <w:t>م</w:t>
      </w:r>
      <w:r w:rsidRPr="00D712F0">
        <w:rPr>
          <w:rFonts w:ascii="Traditional Arabic" w:hAnsi="Traditional Arabic" w:hint="cs"/>
          <w:sz w:val="36"/>
          <w:szCs w:val="36"/>
          <w:rtl/>
        </w:rPr>
        <w:t xml:space="preserve"> بالسنة، وحارب ذلك أهل العلم والسلطان. </w:t>
      </w:r>
      <w:r w:rsidR="00CB2B00" w:rsidRPr="00D712F0">
        <w:rPr>
          <w:rFonts w:ascii="Traditional Arabic" w:hAnsi="Traditional Arabic" w:hint="cs"/>
          <w:sz w:val="36"/>
          <w:szCs w:val="36"/>
          <w:rtl/>
        </w:rPr>
        <w:t>قال الشاطبي رحمه الله في كتاب الاعتصام بعد أن ذكر</w:t>
      </w:r>
      <w:r w:rsidRPr="00D712F0">
        <w:rPr>
          <w:rFonts w:ascii="Traditional Arabic" w:hAnsi="Traditional Arabic" w:hint="cs"/>
          <w:sz w:val="36"/>
          <w:szCs w:val="36"/>
          <w:rtl/>
        </w:rPr>
        <w:t xml:space="preserve"> عدم شرعية المواظبة على أداء النوافل في الجماعة، قال:</w:t>
      </w:r>
    </w:p>
    <w:p w:rsidR="00CB2B00" w:rsidRPr="00D712F0" w:rsidRDefault="00CB2B00" w:rsidP="00BD11A9">
      <w:pPr>
        <w:ind w:right="-1418"/>
        <w:jc w:val="both"/>
        <w:rPr>
          <w:rFonts w:ascii="Traditional Arabic" w:hAnsi="Traditional Arabic"/>
          <w:sz w:val="36"/>
          <w:szCs w:val="36"/>
          <w:rtl/>
        </w:rPr>
      </w:pPr>
      <w:r w:rsidRPr="00D712F0">
        <w:rPr>
          <w:rFonts w:ascii="Traditional Arabic" w:hAnsi="Traditional Arabic"/>
          <w:sz w:val="36"/>
          <w:szCs w:val="36"/>
          <w:rtl/>
        </w:rPr>
        <w:t>ولأجله أيضا نهى أكثرهم عن اتباع الآثار كما خر</w:t>
      </w:r>
      <w:r w:rsidR="000545E7" w:rsidRPr="00D712F0">
        <w:rPr>
          <w:rFonts w:ascii="Traditional Arabic" w:hAnsi="Traditional Arabic" w:hint="cs"/>
          <w:sz w:val="36"/>
          <w:szCs w:val="36"/>
          <w:rtl/>
        </w:rPr>
        <w:t>ّ</w:t>
      </w:r>
      <w:r w:rsidRPr="00D712F0">
        <w:rPr>
          <w:rFonts w:ascii="Traditional Arabic" w:hAnsi="Traditional Arabic"/>
          <w:sz w:val="36"/>
          <w:szCs w:val="36"/>
          <w:rtl/>
        </w:rPr>
        <w:t>ج الطحاوى وابن وضاح وغيرهما عن معرور بن سويد الأسدى قال</w:t>
      </w:r>
      <w:r w:rsidR="000545E7" w:rsidRPr="00D712F0">
        <w:rPr>
          <w:rFonts w:ascii="Traditional Arabic" w:hAnsi="Traditional Arabic" w:hint="cs"/>
          <w:sz w:val="36"/>
          <w:szCs w:val="36"/>
          <w:rtl/>
        </w:rPr>
        <w:t>:</w:t>
      </w:r>
      <w:r w:rsidRPr="00D712F0">
        <w:rPr>
          <w:rFonts w:ascii="Traditional Arabic" w:hAnsi="Traditional Arabic"/>
          <w:sz w:val="36"/>
          <w:szCs w:val="36"/>
          <w:rtl/>
        </w:rPr>
        <w:t xml:space="preserve"> وافيت الموسم مع أمير المؤمنين عمر ابن الخطاب رضى الله عنه فلما انصرفنا إلى المدينة انصرفت معه فلما صلى لنا صلاة الغداة فقرأ</w:t>
      </w:r>
      <w:r w:rsidR="00A63AFA" w:rsidRPr="00D712F0">
        <w:rPr>
          <w:rFonts w:ascii="Traditional Arabic" w:hAnsi="Traditional Arabic"/>
          <w:sz w:val="36"/>
          <w:szCs w:val="36"/>
          <w:rtl/>
        </w:rPr>
        <w:t xml:space="preserve"> فيها </w:t>
      </w:r>
      <w:r w:rsidR="00A63AFA" w:rsidRPr="00D712F0">
        <w:rPr>
          <w:rFonts w:ascii="Traditional Arabic" w:hAnsi="Traditional Arabic" w:hint="cs"/>
          <w:b/>
          <w:bCs/>
          <w:sz w:val="36"/>
          <w:szCs w:val="36"/>
          <w:rtl/>
        </w:rPr>
        <w:t>(</w:t>
      </w:r>
      <w:r w:rsidR="00A63AFA" w:rsidRPr="00D712F0">
        <w:rPr>
          <w:rFonts w:ascii="Traditional Arabic" w:hAnsi="Traditional Arabic"/>
          <w:b/>
          <w:bCs/>
          <w:sz w:val="36"/>
          <w:szCs w:val="36"/>
          <w:rtl/>
        </w:rPr>
        <w:t>ألم تر كيف فعل ربك</w:t>
      </w:r>
      <w:r w:rsidR="00A63AFA" w:rsidRPr="00D712F0">
        <w:rPr>
          <w:rFonts w:ascii="Traditional Arabic" w:hAnsi="Traditional Arabic" w:hint="cs"/>
          <w:b/>
          <w:bCs/>
          <w:sz w:val="36"/>
          <w:szCs w:val="36"/>
          <w:rtl/>
        </w:rPr>
        <w:t>)</w:t>
      </w:r>
      <w:r w:rsidR="000545E7" w:rsidRPr="00D712F0">
        <w:rPr>
          <w:rFonts w:ascii="Traditional Arabic" w:hAnsi="Traditional Arabic" w:hint="cs"/>
          <w:b/>
          <w:bCs/>
          <w:sz w:val="36"/>
          <w:szCs w:val="36"/>
          <w:rtl/>
        </w:rPr>
        <w:t xml:space="preserve"> </w:t>
      </w:r>
      <w:r w:rsidR="00A63AFA" w:rsidRPr="00D712F0">
        <w:rPr>
          <w:rFonts w:ascii="Traditional Arabic" w:hAnsi="Traditional Arabic" w:hint="cs"/>
          <w:sz w:val="36"/>
          <w:szCs w:val="36"/>
          <w:rtl/>
        </w:rPr>
        <w:t>و</w:t>
      </w:r>
      <w:r w:rsidR="00A63AFA" w:rsidRPr="00D712F0">
        <w:rPr>
          <w:rFonts w:ascii="Traditional Arabic" w:hAnsi="Traditional Arabic" w:hint="cs"/>
          <w:b/>
          <w:bCs/>
          <w:sz w:val="36"/>
          <w:szCs w:val="36"/>
          <w:rtl/>
        </w:rPr>
        <w:t>(</w:t>
      </w:r>
      <w:r w:rsidRPr="00D712F0">
        <w:rPr>
          <w:rFonts w:ascii="Traditional Arabic" w:hAnsi="Traditional Arabic"/>
          <w:b/>
          <w:bCs/>
          <w:sz w:val="36"/>
          <w:szCs w:val="36"/>
          <w:rtl/>
        </w:rPr>
        <w:t>لإيلاف قريش</w:t>
      </w:r>
      <w:r w:rsidR="00A63AFA" w:rsidRPr="00D712F0">
        <w:rPr>
          <w:rFonts w:ascii="Traditional Arabic" w:hAnsi="Traditional Arabic" w:hint="cs"/>
          <w:b/>
          <w:bCs/>
          <w:sz w:val="36"/>
          <w:szCs w:val="36"/>
          <w:rtl/>
        </w:rPr>
        <w:t>)</w:t>
      </w:r>
      <w:r w:rsidRPr="00D712F0">
        <w:rPr>
          <w:rFonts w:ascii="Traditional Arabic" w:hAnsi="Traditional Arabic"/>
          <w:sz w:val="36"/>
          <w:szCs w:val="36"/>
          <w:rtl/>
        </w:rPr>
        <w:t xml:space="preserve"> ثم ر</w:t>
      </w:r>
      <w:r w:rsidR="00A63AFA" w:rsidRPr="00D712F0">
        <w:rPr>
          <w:rFonts w:ascii="Traditional Arabic" w:hAnsi="Traditional Arabic" w:hint="cs"/>
          <w:sz w:val="36"/>
          <w:szCs w:val="36"/>
          <w:rtl/>
        </w:rPr>
        <w:t>أ</w:t>
      </w:r>
      <w:r w:rsidRPr="00D712F0">
        <w:rPr>
          <w:rFonts w:ascii="Traditional Arabic" w:hAnsi="Traditional Arabic"/>
          <w:sz w:val="36"/>
          <w:szCs w:val="36"/>
          <w:rtl/>
        </w:rPr>
        <w:t>ى ناسا يذهبون مذهبا</w:t>
      </w:r>
      <w:r w:rsidRPr="00D712F0">
        <w:rPr>
          <w:rFonts w:ascii="Traditional Arabic" w:hAnsi="Traditional Arabic" w:hint="cs"/>
          <w:sz w:val="36"/>
          <w:szCs w:val="36"/>
          <w:rtl/>
        </w:rPr>
        <w:t xml:space="preserve">. </w:t>
      </w:r>
      <w:r w:rsidRPr="00D712F0">
        <w:rPr>
          <w:rFonts w:ascii="Traditional Arabic" w:hAnsi="Traditional Arabic"/>
          <w:sz w:val="36"/>
          <w:szCs w:val="36"/>
          <w:rtl/>
        </w:rPr>
        <w:t>فقال</w:t>
      </w:r>
      <w:r w:rsidR="00A63AFA" w:rsidRPr="00D712F0">
        <w:rPr>
          <w:rFonts w:ascii="Traditional Arabic" w:hAnsi="Traditional Arabic" w:hint="cs"/>
          <w:sz w:val="36"/>
          <w:szCs w:val="36"/>
          <w:rtl/>
        </w:rPr>
        <w:t>: أ</w:t>
      </w:r>
      <w:r w:rsidRPr="00D712F0">
        <w:rPr>
          <w:rFonts w:ascii="Traditional Arabic" w:hAnsi="Traditional Arabic"/>
          <w:sz w:val="36"/>
          <w:szCs w:val="36"/>
          <w:rtl/>
        </w:rPr>
        <w:t>ين يذهب هؤلاء</w:t>
      </w:r>
      <w:r w:rsidR="00A63AFA" w:rsidRPr="00D712F0">
        <w:rPr>
          <w:rFonts w:ascii="Traditional Arabic" w:hAnsi="Traditional Arabic" w:hint="cs"/>
          <w:sz w:val="36"/>
          <w:szCs w:val="36"/>
          <w:rtl/>
        </w:rPr>
        <w:t>؟</w:t>
      </w:r>
      <w:r w:rsidRPr="00D712F0">
        <w:rPr>
          <w:rFonts w:ascii="Traditional Arabic" w:hAnsi="Traditional Arabic"/>
          <w:sz w:val="36"/>
          <w:szCs w:val="36"/>
          <w:rtl/>
        </w:rPr>
        <w:t xml:space="preserve"> قالوا ي</w:t>
      </w:r>
      <w:r w:rsidR="00A63AFA" w:rsidRPr="00D712F0">
        <w:rPr>
          <w:rFonts w:ascii="Traditional Arabic" w:hAnsi="Traditional Arabic" w:hint="cs"/>
          <w:sz w:val="36"/>
          <w:szCs w:val="36"/>
          <w:rtl/>
        </w:rPr>
        <w:t>أ</w:t>
      </w:r>
      <w:r w:rsidRPr="00D712F0">
        <w:rPr>
          <w:rFonts w:ascii="Traditional Arabic" w:hAnsi="Traditional Arabic"/>
          <w:sz w:val="36"/>
          <w:szCs w:val="36"/>
          <w:rtl/>
        </w:rPr>
        <w:t xml:space="preserve">تون مسجدا ها هنا </w:t>
      </w:r>
      <w:r w:rsidR="004610A5" w:rsidRPr="00D712F0">
        <w:rPr>
          <w:rFonts w:ascii="Traditional Arabic" w:hAnsi="Traditional Arabic" w:hint="cs"/>
          <w:sz w:val="36"/>
          <w:szCs w:val="36"/>
          <w:rtl/>
        </w:rPr>
        <w:t xml:space="preserve">صلى </w:t>
      </w:r>
      <w:r w:rsidRPr="00D712F0">
        <w:rPr>
          <w:rFonts w:ascii="Traditional Arabic" w:hAnsi="Traditional Arabic"/>
          <w:sz w:val="36"/>
          <w:szCs w:val="36"/>
          <w:rtl/>
        </w:rPr>
        <w:t>فيه رسول الله صلى الله عليه وسلم</w:t>
      </w:r>
      <w:r w:rsidR="000545E7" w:rsidRPr="00D712F0">
        <w:rPr>
          <w:rFonts w:ascii="Traditional Arabic" w:hAnsi="Traditional Arabic" w:hint="cs"/>
          <w:sz w:val="36"/>
          <w:szCs w:val="36"/>
          <w:rtl/>
        </w:rPr>
        <w:t>.</w:t>
      </w:r>
      <w:r w:rsidRPr="00D712F0">
        <w:rPr>
          <w:rFonts w:ascii="Traditional Arabic" w:hAnsi="Traditional Arabic"/>
          <w:sz w:val="36"/>
          <w:szCs w:val="36"/>
          <w:rtl/>
        </w:rPr>
        <w:t xml:space="preserve"> فقال</w:t>
      </w:r>
      <w:r w:rsidR="000545E7" w:rsidRPr="00D712F0">
        <w:rPr>
          <w:rFonts w:ascii="Traditional Arabic" w:hAnsi="Traditional Arabic" w:hint="cs"/>
          <w:sz w:val="36"/>
          <w:szCs w:val="36"/>
          <w:rtl/>
        </w:rPr>
        <w:t>:</w:t>
      </w:r>
      <w:r w:rsidRPr="00D712F0">
        <w:rPr>
          <w:rFonts w:ascii="Traditional Arabic" w:hAnsi="Traditional Arabic"/>
          <w:sz w:val="36"/>
          <w:szCs w:val="36"/>
          <w:rtl/>
        </w:rPr>
        <w:t xml:space="preserve"> إنما هلك من كان قبلكم بهذا</w:t>
      </w:r>
      <w:r w:rsidR="00A63AFA" w:rsidRPr="00D712F0">
        <w:rPr>
          <w:rFonts w:ascii="Traditional Arabic" w:hAnsi="Traditional Arabic" w:hint="cs"/>
          <w:sz w:val="36"/>
          <w:szCs w:val="36"/>
          <w:rtl/>
        </w:rPr>
        <w:t>،</w:t>
      </w:r>
      <w:r w:rsidRPr="00D712F0">
        <w:rPr>
          <w:rFonts w:ascii="Traditional Arabic" w:hAnsi="Traditional Arabic"/>
          <w:sz w:val="36"/>
          <w:szCs w:val="36"/>
          <w:rtl/>
        </w:rPr>
        <w:t xml:space="preserve"> يتبعون آثار أنبيائهم فاتخذوها كنائس وبيعا</w:t>
      </w:r>
      <w:r w:rsidR="00A63AFA" w:rsidRPr="00D712F0">
        <w:rPr>
          <w:rFonts w:ascii="Traditional Arabic" w:hAnsi="Traditional Arabic" w:hint="cs"/>
          <w:sz w:val="36"/>
          <w:szCs w:val="36"/>
          <w:rtl/>
        </w:rPr>
        <w:t>،</w:t>
      </w:r>
      <w:r w:rsidRPr="00D712F0">
        <w:rPr>
          <w:rFonts w:ascii="Traditional Arabic" w:hAnsi="Traditional Arabic"/>
          <w:sz w:val="36"/>
          <w:szCs w:val="36"/>
          <w:rtl/>
        </w:rPr>
        <w:t xml:space="preserve"> من أدركته الصلاة في شىء من هذ</w:t>
      </w:r>
      <w:r w:rsidR="00A63AFA" w:rsidRPr="00D712F0">
        <w:rPr>
          <w:rFonts w:ascii="Traditional Arabic" w:hAnsi="Traditional Arabic" w:hint="cs"/>
          <w:sz w:val="36"/>
          <w:szCs w:val="36"/>
          <w:rtl/>
        </w:rPr>
        <w:t>ه</w:t>
      </w:r>
      <w:r w:rsidRPr="00D712F0">
        <w:rPr>
          <w:rFonts w:ascii="Traditional Arabic" w:hAnsi="Traditional Arabic"/>
          <w:sz w:val="36"/>
          <w:szCs w:val="36"/>
          <w:rtl/>
        </w:rPr>
        <w:t xml:space="preserve"> المساجد التى صلى فيها رسول الله </w:t>
      </w:r>
      <w:r w:rsidR="00A63AFA" w:rsidRPr="00D712F0">
        <w:rPr>
          <w:rFonts w:ascii="Traditional Arabic" w:hAnsi="Traditional Arabic"/>
          <w:sz w:val="36"/>
          <w:szCs w:val="36"/>
          <w:rtl/>
        </w:rPr>
        <w:t>صلى الله عليه وسلم</w:t>
      </w:r>
      <w:r w:rsidRPr="00D712F0">
        <w:rPr>
          <w:rFonts w:ascii="Traditional Arabic" w:hAnsi="Traditional Arabic"/>
          <w:sz w:val="36"/>
          <w:szCs w:val="36"/>
          <w:rtl/>
        </w:rPr>
        <w:t xml:space="preserve"> فليصل فيها وإلا فلا يتعمدها</w:t>
      </w:r>
      <w:r w:rsidRPr="00D712F0">
        <w:rPr>
          <w:rFonts w:ascii="Traditional Arabic" w:hAnsi="Traditional Arabic" w:hint="cs"/>
          <w:sz w:val="36"/>
          <w:szCs w:val="36"/>
          <w:rtl/>
        </w:rPr>
        <w:t xml:space="preserve">. </w:t>
      </w:r>
      <w:r w:rsidRPr="00D712F0">
        <w:rPr>
          <w:rFonts w:ascii="Traditional Arabic" w:hAnsi="Traditional Arabic"/>
          <w:sz w:val="36"/>
          <w:szCs w:val="36"/>
          <w:rtl/>
        </w:rPr>
        <w:t>وقال ابن وضاح</w:t>
      </w:r>
      <w:r w:rsidR="000545E7" w:rsidRPr="00D712F0">
        <w:rPr>
          <w:rFonts w:ascii="Traditional Arabic" w:hAnsi="Traditional Arabic" w:hint="cs"/>
          <w:sz w:val="36"/>
          <w:szCs w:val="36"/>
          <w:rtl/>
        </w:rPr>
        <w:t>:</w:t>
      </w:r>
      <w:r w:rsidR="000545E7" w:rsidRPr="00D712F0">
        <w:rPr>
          <w:rFonts w:ascii="Traditional Arabic" w:hAnsi="Traditional Arabic"/>
          <w:sz w:val="36"/>
          <w:szCs w:val="36"/>
          <w:rtl/>
        </w:rPr>
        <w:t xml:space="preserve"> سمعت عيسى بن يونس مفت</w:t>
      </w:r>
      <w:r w:rsidR="000545E7" w:rsidRPr="00D712F0">
        <w:rPr>
          <w:rFonts w:ascii="Traditional Arabic" w:hAnsi="Traditional Arabic" w:hint="cs"/>
          <w:sz w:val="36"/>
          <w:szCs w:val="36"/>
          <w:rtl/>
        </w:rPr>
        <w:t>ي</w:t>
      </w:r>
      <w:r w:rsidRPr="00D712F0">
        <w:rPr>
          <w:rFonts w:ascii="Traditional Arabic" w:hAnsi="Traditional Arabic"/>
          <w:sz w:val="36"/>
          <w:szCs w:val="36"/>
          <w:rtl/>
        </w:rPr>
        <w:t xml:space="preserve"> أهل طرسوس يقول</w:t>
      </w:r>
      <w:r w:rsidR="000545E7" w:rsidRPr="00D712F0">
        <w:rPr>
          <w:rFonts w:ascii="Traditional Arabic" w:hAnsi="Traditional Arabic" w:hint="cs"/>
          <w:sz w:val="36"/>
          <w:szCs w:val="36"/>
          <w:rtl/>
        </w:rPr>
        <w:t>:</w:t>
      </w:r>
      <w:r w:rsidRPr="00D712F0">
        <w:rPr>
          <w:rFonts w:ascii="Traditional Arabic" w:hAnsi="Traditional Arabic"/>
          <w:sz w:val="36"/>
          <w:szCs w:val="36"/>
          <w:rtl/>
        </w:rPr>
        <w:t xml:space="preserve"> </w:t>
      </w:r>
      <w:r w:rsidR="00A63AFA" w:rsidRPr="00D712F0">
        <w:rPr>
          <w:rFonts w:ascii="Traditional Arabic" w:hAnsi="Traditional Arabic" w:hint="cs"/>
          <w:sz w:val="36"/>
          <w:szCs w:val="36"/>
          <w:rtl/>
        </w:rPr>
        <w:t>أ</w:t>
      </w:r>
      <w:r w:rsidRPr="00D712F0">
        <w:rPr>
          <w:rFonts w:ascii="Traditional Arabic" w:hAnsi="Traditional Arabic"/>
          <w:sz w:val="36"/>
          <w:szCs w:val="36"/>
          <w:rtl/>
        </w:rPr>
        <w:t>مر عمر بن الخطاب رضى الله عنه بقطع الشجرة التي بويع تحتها ال</w:t>
      </w:r>
      <w:r w:rsidR="00A63AFA" w:rsidRPr="00D712F0">
        <w:rPr>
          <w:rFonts w:ascii="Traditional Arabic" w:hAnsi="Traditional Arabic"/>
          <w:sz w:val="36"/>
          <w:szCs w:val="36"/>
          <w:rtl/>
        </w:rPr>
        <w:t>نبى صلى الله عليه وسلم</w:t>
      </w:r>
      <w:r w:rsidRPr="00D712F0">
        <w:rPr>
          <w:rFonts w:ascii="Traditional Arabic" w:hAnsi="Traditional Arabic"/>
          <w:sz w:val="36"/>
          <w:szCs w:val="36"/>
          <w:rtl/>
        </w:rPr>
        <w:t xml:space="preserve"> فقطعها لأن الناس كانوا يذهبون فيصلون تحتها فخاف عليهم </w:t>
      </w:r>
      <w:r w:rsidRPr="00D712F0">
        <w:rPr>
          <w:rFonts w:ascii="Traditional Arabic" w:hAnsi="Traditional Arabic"/>
          <w:sz w:val="36"/>
          <w:szCs w:val="36"/>
          <w:rtl/>
        </w:rPr>
        <w:lastRenderedPageBreak/>
        <w:t>الفتنة</w:t>
      </w:r>
      <w:r w:rsidRPr="00D712F0">
        <w:rPr>
          <w:rFonts w:ascii="Traditional Arabic" w:hAnsi="Traditional Arabic" w:hint="cs"/>
          <w:sz w:val="36"/>
          <w:szCs w:val="36"/>
          <w:rtl/>
        </w:rPr>
        <w:t xml:space="preserve">. </w:t>
      </w:r>
      <w:r w:rsidRPr="00D712F0">
        <w:rPr>
          <w:rFonts w:ascii="Traditional Arabic" w:hAnsi="Traditional Arabic"/>
          <w:sz w:val="36"/>
          <w:szCs w:val="36"/>
          <w:rtl/>
        </w:rPr>
        <w:t>قال ابن وضاح</w:t>
      </w:r>
      <w:r w:rsidR="008B5AC3" w:rsidRPr="00D712F0">
        <w:rPr>
          <w:rFonts w:ascii="Traditional Arabic" w:hAnsi="Traditional Arabic" w:hint="cs"/>
          <w:sz w:val="36"/>
          <w:szCs w:val="36"/>
          <w:rtl/>
        </w:rPr>
        <w:t>:</w:t>
      </w:r>
      <w:r w:rsidRPr="00D712F0">
        <w:rPr>
          <w:rFonts w:ascii="Traditional Arabic" w:hAnsi="Traditional Arabic"/>
          <w:sz w:val="36"/>
          <w:szCs w:val="36"/>
          <w:rtl/>
        </w:rPr>
        <w:t xml:space="preserve"> وكان مالك بن أنس وغيره من علماء المدينة يكرهون إتيان</w:t>
      </w:r>
      <w:r w:rsidR="006F0E47" w:rsidRPr="00D712F0">
        <w:rPr>
          <w:rFonts w:ascii="Traditional Arabic" w:hAnsi="Traditional Arabic"/>
          <w:sz w:val="36"/>
          <w:szCs w:val="36"/>
          <w:rtl/>
        </w:rPr>
        <w:t xml:space="preserve"> تلك المساجد وتلك الآثار للنبى</w:t>
      </w:r>
      <w:r w:rsidRPr="00D712F0">
        <w:rPr>
          <w:rFonts w:ascii="Traditional Arabic" w:hAnsi="Traditional Arabic"/>
          <w:sz w:val="36"/>
          <w:szCs w:val="36"/>
          <w:rtl/>
        </w:rPr>
        <w:t xml:space="preserve"> صلى الله عليه وسلم ما عدا قباء وحده</w:t>
      </w:r>
      <w:r w:rsidRPr="00D712F0">
        <w:rPr>
          <w:rFonts w:ascii="Traditional Arabic" w:hAnsi="Traditional Arabic" w:hint="cs"/>
          <w:sz w:val="36"/>
          <w:szCs w:val="36"/>
          <w:rtl/>
        </w:rPr>
        <w:t>.</w:t>
      </w:r>
      <w:r w:rsidR="005167A2" w:rsidRPr="00D712F0">
        <w:rPr>
          <w:rStyle w:val="FootnoteReference"/>
          <w:rFonts w:ascii="Traditional Arabic" w:hAnsi="Traditional Arabic"/>
          <w:sz w:val="36"/>
          <w:szCs w:val="36"/>
          <w:rtl/>
        </w:rPr>
        <w:footnoteReference w:id="13"/>
      </w:r>
    </w:p>
    <w:p w:rsidR="00164869" w:rsidRPr="00D712F0" w:rsidRDefault="00F801BB" w:rsidP="00BD11A9">
      <w:pPr>
        <w:ind w:right="-1418"/>
        <w:jc w:val="both"/>
        <w:rPr>
          <w:rFonts w:ascii="Traditional Arabic" w:hAnsi="Traditional Arabic"/>
          <w:sz w:val="36"/>
          <w:szCs w:val="36"/>
          <w:rtl/>
        </w:rPr>
      </w:pPr>
      <w:r w:rsidRPr="00D712F0">
        <w:rPr>
          <w:rFonts w:ascii="Traditional Arabic" w:hAnsi="Traditional Arabic" w:hint="cs"/>
          <w:sz w:val="36"/>
          <w:szCs w:val="36"/>
          <w:rtl/>
        </w:rPr>
        <w:t>أما ما يتعلق بالذبح عند هذه الآثار فالمعلوم أن النسك عبادة لا يجوز التقرب بها إلا لله. قال</w:t>
      </w:r>
      <w:r w:rsidR="00164869" w:rsidRPr="00D712F0">
        <w:rPr>
          <w:rFonts w:ascii="Traditional Arabic" w:hAnsi="Traditional Arabic"/>
          <w:sz w:val="36"/>
          <w:szCs w:val="36"/>
          <w:rtl/>
        </w:rPr>
        <w:t xml:space="preserve"> تعالى </w:t>
      </w:r>
      <w:r w:rsidR="00275A08" w:rsidRPr="00D712F0">
        <w:rPr>
          <w:rFonts w:ascii="QCF_BSML" w:hAnsi="QCF_BSML" w:cs="QCF_BSML"/>
          <w:sz w:val="30"/>
          <w:szCs w:val="30"/>
          <w:rtl/>
          <w:lang w:eastAsia="en-GB"/>
        </w:rPr>
        <w:t xml:space="preserve">ﭽ </w:t>
      </w:r>
      <w:r w:rsidR="00275A08" w:rsidRPr="00D712F0">
        <w:rPr>
          <w:rFonts w:ascii="QCF_P150" w:hAnsi="QCF_P150" w:cs="QCF_P150"/>
          <w:sz w:val="30"/>
          <w:szCs w:val="30"/>
          <w:rtl/>
          <w:lang w:eastAsia="en-GB"/>
        </w:rPr>
        <w:t xml:space="preserve">ﯓ  ﯔ  ﯕ  ﯖ  ﯗ  ﯘ  ﯙ   ﯚ  ﯛ  ﯜ  ﯝ  ﯞ  ﯟﯠ  ﯡ  ﯢ  ﯣ  ﯤ  ﯥ     ﯦ  </w:t>
      </w:r>
      <w:r w:rsidR="00275A08" w:rsidRPr="00D712F0">
        <w:rPr>
          <w:rFonts w:ascii="QCF_BSML" w:hAnsi="QCF_BSML" w:cs="QCF_BSML"/>
          <w:sz w:val="30"/>
          <w:szCs w:val="30"/>
          <w:rtl/>
          <w:lang w:eastAsia="en-GB"/>
        </w:rPr>
        <w:t>ﭼ</w:t>
      </w:r>
      <w:r w:rsidR="00275A08" w:rsidRPr="00D712F0">
        <w:rPr>
          <w:rFonts w:ascii="Arial" w:hAnsi="Arial" w:cs="Arial"/>
          <w:sz w:val="36"/>
          <w:szCs w:val="36"/>
          <w:rtl/>
          <w:lang w:eastAsia="en-GB"/>
        </w:rPr>
        <w:t xml:space="preserve"> الأنعام: ١٦٢ </w:t>
      </w:r>
      <w:r w:rsidR="008F50E8" w:rsidRPr="00D712F0">
        <w:rPr>
          <w:rFonts w:ascii="Arial" w:hAnsi="Arial" w:cs="Arial"/>
          <w:sz w:val="36"/>
          <w:szCs w:val="36"/>
          <w:rtl/>
          <w:lang w:eastAsia="en-GB"/>
        </w:rPr>
        <w:t>–</w:t>
      </w:r>
      <w:r w:rsidR="00275A08" w:rsidRPr="00D712F0">
        <w:rPr>
          <w:rFonts w:ascii="Arial" w:hAnsi="Arial" w:cs="Arial"/>
          <w:sz w:val="36"/>
          <w:szCs w:val="36"/>
          <w:rtl/>
          <w:lang w:eastAsia="en-GB"/>
        </w:rPr>
        <w:t xml:space="preserve"> ١٦٣</w:t>
      </w:r>
      <w:r w:rsidR="008F50E8" w:rsidRPr="00D712F0">
        <w:rPr>
          <w:rFonts w:ascii="Traditional Arabic" w:hAnsi="Traditional Arabic" w:hint="cs"/>
          <w:sz w:val="36"/>
          <w:szCs w:val="36"/>
          <w:rtl/>
        </w:rPr>
        <w:t xml:space="preserve"> </w:t>
      </w:r>
    </w:p>
    <w:p w:rsidR="002852D4" w:rsidRPr="00D712F0" w:rsidRDefault="002852D4"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 xml:space="preserve">فالآية نص في أن النسك </w:t>
      </w:r>
      <w:r w:rsidRPr="00D712F0">
        <w:rPr>
          <w:rFonts w:ascii="Traditional Arabic" w:hAnsi="Traditional Arabic"/>
          <w:sz w:val="36"/>
          <w:szCs w:val="36"/>
          <w:rtl/>
        </w:rPr>
        <w:t>–</w:t>
      </w:r>
      <w:r w:rsidRPr="00D712F0">
        <w:rPr>
          <w:rFonts w:ascii="Traditional Arabic" w:hAnsi="Traditional Arabic" w:hint="cs"/>
          <w:sz w:val="36"/>
          <w:szCs w:val="36"/>
          <w:rtl/>
        </w:rPr>
        <w:t xml:space="preserve"> وهو الذبح </w:t>
      </w:r>
      <w:r w:rsidRPr="00D712F0">
        <w:rPr>
          <w:rFonts w:ascii="Traditional Arabic" w:hAnsi="Traditional Arabic"/>
          <w:sz w:val="36"/>
          <w:szCs w:val="36"/>
          <w:rtl/>
        </w:rPr>
        <w:t>–</w:t>
      </w:r>
      <w:r w:rsidRPr="00D712F0">
        <w:rPr>
          <w:rFonts w:ascii="Traditional Arabic" w:hAnsi="Traditional Arabic" w:hint="cs"/>
          <w:sz w:val="36"/>
          <w:szCs w:val="36"/>
          <w:rtl/>
        </w:rPr>
        <w:t xml:space="preserve"> من القربات التي ي</w:t>
      </w:r>
      <w:r w:rsidR="000545E7" w:rsidRPr="00D712F0">
        <w:rPr>
          <w:rFonts w:ascii="Traditional Arabic" w:hAnsi="Traditional Arabic" w:hint="cs"/>
          <w:sz w:val="36"/>
          <w:szCs w:val="36"/>
          <w:rtl/>
        </w:rPr>
        <w:t>ُ</w:t>
      </w:r>
      <w:r w:rsidRPr="00D712F0">
        <w:rPr>
          <w:rFonts w:ascii="Traditional Arabic" w:hAnsi="Traditional Arabic" w:hint="cs"/>
          <w:sz w:val="36"/>
          <w:szCs w:val="36"/>
          <w:rtl/>
        </w:rPr>
        <w:t>تعبد لله بها، فلا يجوز صرفها لغيره سبحانه.</w:t>
      </w:r>
    </w:p>
    <w:p w:rsidR="008F50E8" w:rsidRPr="00D712F0" w:rsidRDefault="008F50E8"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وقال تعالى</w:t>
      </w:r>
      <w:r w:rsidRPr="00D712F0">
        <w:rPr>
          <w:rFonts w:ascii="QCF_BSML" w:hAnsi="QCF_BSML" w:cs="QCF_BSML"/>
          <w:color w:val="000000"/>
          <w:sz w:val="49"/>
          <w:szCs w:val="49"/>
          <w:rtl/>
          <w:lang w:eastAsia="en-GB"/>
        </w:rPr>
        <w:t xml:space="preserve"> </w:t>
      </w:r>
      <w:r w:rsidRPr="00D712F0">
        <w:rPr>
          <w:rFonts w:ascii="QCF_BSML" w:hAnsi="QCF_BSML" w:cs="QCF_BSML"/>
          <w:color w:val="000000"/>
          <w:sz w:val="30"/>
          <w:szCs w:val="30"/>
          <w:rtl/>
          <w:lang w:eastAsia="en-GB"/>
        </w:rPr>
        <w:t xml:space="preserve">ﭽ </w:t>
      </w:r>
      <w:r w:rsidRPr="00D712F0">
        <w:rPr>
          <w:rFonts w:ascii="QCF_P602" w:hAnsi="QCF_P602" w:cs="QCF_P602"/>
          <w:color w:val="000000"/>
          <w:sz w:val="30"/>
          <w:szCs w:val="30"/>
          <w:rtl/>
          <w:lang w:eastAsia="en-GB"/>
        </w:rPr>
        <w:t xml:space="preserve">ﮊ  ﮋ  ﮌ     ﮍ   </w:t>
      </w:r>
      <w:r w:rsidRPr="00D712F0">
        <w:rPr>
          <w:rFonts w:ascii="QCF_BSML" w:hAnsi="QCF_BSML" w:cs="QCF_BSML"/>
          <w:color w:val="000000"/>
          <w:sz w:val="30"/>
          <w:szCs w:val="30"/>
          <w:rtl/>
          <w:lang w:eastAsia="en-GB"/>
        </w:rPr>
        <w:t>ﭼ</w:t>
      </w:r>
      <w:r w:rsidRPr="00D712F0">
        <w:rPr>
          <w:rFonts w:ascii="Arial" w:hAnsi="Arial" w:cs="Arial"/>
          <w:rtl/>
          <w:lang w:eastAsia="en-GB"/>
        </w:rPr>
        <w:t xml:space="preserve"> </w:t>
      </w:r>
      <w:r w:rsidRPr="00D712F0">
        <w:rPr>
          <w:rFonts w:ascii="Arial" w:hAnsi="Arial" w:cs="Arial"/>
          <w:sz w:val="29"/>
          <w:szCs w:val="29"/>
          <w:rtl/>
          <w:lang w:eastAsia="en-GB"/>
        </w:rPr>
        <w:t>الكوثر: ٢</w:t>
      </w:r>
    </w:p>
    <w:p w:rsidR="00764FE5" w:rsidRPr="00D712F0" w:rsidRDefault="00A94B72"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وأما</w:t>
      </w:r>
      <w:r w:rsidR="0005261E" w:rsidRPr="00D712F0">
        <w:rPr>
          <w:rFonts w:ascii="Traditional Arabic" w:hAnsi="Traditional Arabic" w:hint="cs"/>
          <w:sz w:val="36"/>
          <w:szCs w:val="36"/>
          <w:rtl/>
        </w:rPr>
        <w:t xml:space="preserve"> من</w:t>
      </w:r>
      <w:r w:rsidRPr="00D712F0">
        <w:rPr>
          <w:rFonts w:ascii="Traditional Arabic" w:hAnsi="Traditional Arabic" w:hint="cs"/>
          <w:sz w:val="36"/>
          <w:szCs w:val="36"/>
          <w:rtl/>
        </w:rPr>
        <w:t xml:space="preserve"> السنة ففي</w:t>
      </w:r>
      <w:r w:rsidR="008A472D" w:rsidRPr="00D712F0">
        <w:rPr>
          <w:rFonts w:ascii="Traditional Arabic" w:hAnsi="Traditional Arabic" w:hint="cs"/>
          <w:sz w:val="36"/>
          <w:szCs w:val="36"/>
          <w:rtl/>
        </w:rPr>
        <w:t xml:space="preserve"> المسألة</w:t>
      </w:r>
      <w:r w:rsidR="000545E7" w:rsidRPr="00D712F0">
        <w:rPr>
          <w:rFonts w:ascii="Traditional Arabic" w:hAnsi="Traditional Arabic" w:hint="cs"/>
          <w:sz w:val="36"/>
          <w:szCs w:val="36"/>
          <w:rtl/>
        </w:rPr>
        <w:t xml:space="preserve"> </w:t>
      </w:r>
      <w:r w:rsidRPr="00D712F0">
        <w:rPr>
          <w:rFonts w:ascii="Traditional Arabic" w:hAnsi="Traditional Arabic" w:hint="cs"/>
          <w:sz w:val="36"/>
          <w:szCs w:val="36"/>
          <w:rtl/>
        </w:rPr>
        <w:t>أحاديث كثيرة</w:t>
      </w:r>
      <w:r w:rsidR="008A472D" w:rsidRPr="00D712F0">
        <w:rPr>
          <w:rFonts w:ascii="Traditional Arabic" w:hAnsi="Traditional Arabic" w:hint="cs"/>
          <w:sz w:val="36"/>
          <w:szCs w:val="36"/>
          <w:rtl/>
        </w:rPr>
        <w:t>،</w:t>
      </w:r>
      <w:r w:rsidRPr="00D712F0">
        <w:rPr>
          <w:rFonts w:ascii="Traditional Arabic" w:hAnsi="Traditional Arabic" w:hint="cs"/>
          <w:sz w:val="36"/>
          <w:szCs w:val="36"/>
          <w:rtl/>
        </w:rPr>
        <w:t xml:space="preserve"> منها:</w:t>
      </w:r>
    </w:p>
    <w:p w:rsidR="00E2298F" w:rsidRPr="00D712F0" w:rsidRDefault="00CA3370" w:rsidP="00BD11A9">
      <w:pPr>
        <w:numPr>
          <w:ilvl w:val="0"/>
          <w:numId w:val="7"/>
        </w:numPr>
        <w:autoSpaceDE w:val="0"/>
        <w:autoSpaceDN w:val="0"/>
        <w:adjustRightInd w:val="0"/>
        <w:ind w:right="-1418"/>
        <w:jc w:val="both"/>
        <w:rPr>
          <w:rFonts w:ascii="Traditional Arabic" w:hAnsi="Traditional Arabic"/>
          <w:sz w:val="36"/>
          <w:szCs w:val="36"/>
        </w:rPr>
      </w:pPr>
      <w:r w:rsidRPr="00D712F0">
        <w:rPr>
          <w:rFonts w:ascii="Traditional Arabic" w:hAnsi="Traditional Arabic"/>
          <w:sz w:val="36"/>
          <w:szCs w:val="36"/>
          <w:rtl/>
        </w:rPr>
        <w:t>حديث أبي واقد الليثي</w:t>
      </w:r>
      <w:r w:rsidR="00A94B72" w:rsidRPr="00D712F0">
        <w:rPr>
          <w:rFonts w:ascii="Traditional Arabic" w:hAnsi="Traditional Arabic" w:hint="cs"/>
          <w:sz w:val="36"/>
          <w:szCs w:val="36"/>
          <w:rtl/>
        </w:rPr>
        <w:t xml:space="preserve"> رضي الله عنه </w:t>
      </w:r>
      <w:r w:rsidR="00A94B72" w:rsidRPr="00D712F0">
        <w:rPr>
          <w:rFonts w:ascii="Traditional Arabic" w:hAnsi="Traditional Arabic"/>
          <w:sz w:val="36"/>
          <w:szCs w:val="36"/>
          <w:rtl/>
        </w:rPr>
        <w:t>أن رسول الله صلى الله عليه وسلم لما خرج إلى حنين مر بشجرة للمشركين يقال لها ذات أنواط يعلقون عليها أسلحتهم فقالوا يا رسول الله اجعل لنا ذات أنواط كما لهم ذات أنواط فقال النبي صلى الله عليه وسلم سبحان الله هذا كما قال قوم موسى</w:t>
      </w:r>
      <w:r w:rsidR="00A94B72" w:rsidRPr="00D712F0">
        <w:rPr>
          <w:rFonts w:ascii="Traditional Arabic" w:hAnsi="Traditional Arabic" w:hint="cs"/>
          <w:sz w:val="36"/>
          <w:szCs w:val="36"/>
          <w:rtl/>
        </w:rPr>
        <w:t>:</w:t>
      </w:r>
      <w:r w:rsidR="00A94B72" w:rsidRPr="00D712F0">
        <w:rPr>
          <w:rFonts w:ascii="Traditional Arabic" w:hAnsi="Traditional Arabic"/>
          <w:sz w:val="36"/>
          <w:szCs w:val="36"/>
          <w:rtl/>
        </w:rPr>
        <w:t xml:space="preserve"> اجعل لنا إلها كما لهم آلهة</w:t>
      </w:r>
      <w:r w:rsidR="00A94B72" w:rsidRPr="00D712F0">
        <w:rPr>
          <w:rFonts w:ascii="Traditional Arabic" w:hAnsi="Traditional Arabic" w:hint="cs"/>
          <w:sz w:val="36"/>
          <w:szCs w:val="36"/>
          <w:rtl/>
        </w:rPr>
        <w:t>.</w:t>
      </w:r>
      <w:r w:rsidR="000545E7" w:rsidRPr="00D712F0">
        <w:rPr>
          <w:rFonts w:ascii="Traditional Arabic" w:hAnsi="Traditional Arabic" w:hint="cs"/>
          <w:sz w:val="36"/>
          <w:szCs w:val="36"/>
          <w:rtl/>
        </w:rPr>
        <w:t xml:space="preserve"> </w:t>
      </w:r>
      <w:r w:rsidR="00A94B72" w:rsidRPr="00D712F0">
        <w:rPr>
          <w:rFonts w:ascii="Traditional Arabic" w:hAnsi="Traditional Arabic" w:hint="cs"/>
          <w:sz w:val="36"/>
          <w:szCs w:val="36"/>
          <w:rtl/>
        </w:rPr>
        <w:t>"</w:t>
      </w:r>
      <w:r w:rsidR="00A94B72" w:rsidRPr="00D712F0">
        <w:rPr>
          <w:rFonts w:ascii="Traditional Arabic" w:hAnsi="Traditional Arabic"/>
          <w:sz w:val="36"/>
          <w:szCs w:val="36"/>
          <w:rtl/>
        </w:rPr>
        <w:t>والذي نفسي بيده لتركبن سنة من كان قبلكم</w:t>
      </w:r>
      <w:r w:rsidR="00A94B72" w:rsidRPr="00D712F0">
        <w:rPr>
          <w:rFonts w:ascii="Traditional Arabic" w:hAnsi="Traditional Arabic" w:hint="cs"/>
          <w:sz w:val="36"/>
          <w:szCs w:val="36"/>
          <w:rtl/>
        </w:rPr>
        <w:t>"</w:t>
      </w:r>
      <w:r w:rsidR="00275A08" w:rsidRPr="00D712F0">
        <w:rPr>
          <w:rStyle w:val="FootnoteReference"/>
          <w:rFonts w:ascii="Traditional Arabic" w:hAnsi="Traditional Arabic"/>
          <w:sz w:val="36"/>
          <w:szCs w:val="36"/>
          <w:rtl/>
        </w:rPr>
        <w:footnoteReference w:id="14"/>
      </w:r>
      <w:r w:rsidR="00A94B72" w:rsidRPr="00D712F0">
        <w:rPr>
          <w:rFonts w:ascii="Traditional Arabic" w:hAnsi="Traditional Arabic" w:hint="cs"/>
          <w:sz w:val="36"/>
          <w:szCs w:val="36"/>
          <w:rtl/>
        </w:rPr>
        <w:t>.</w:t>
      </w:r>
    </w:p>
    <w:p w:rsidR="00E2298F" w:rsidRPr="00D712F0" w:rsidRDefault="00A94B72" w:rsidP="00596407">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sz w:val="36"/>
          <w:szCs w:val="36"/>
          <w:rtl/>
        </w:rPr>
        <w:lastRenderedPageBreak/>
        <w:t>وفي الباب عن أبي سعيد وأبي هريرة.</w:t>
      </w:r>
      <w:r w:rsidRPr="00D712F0">
        <w:rPr>
          <w:rFonts w:ascii="Traditional Arabic" w:hAnsi="Traditional Arabic" w:hint="cs"/>
          <w:sz w:val="36"/>
          <w:szCs w:val="36"/>
          <w:rtl/>
        </w:rPr>
        <w:t xml:space="preserve"> وصححه العلامة الألباني في ظلال الجنة</w:t>
      </w:r>
      <w:r w:rsidR="000545E7" w:rsidRPr="00D712F0">
        <w:rPr>
          <w:rStyle w:val="FootnoteReference"/>
          <w:rFonts w:ascii="Traditional Arabic" w:hAnsi="Traditional Arabic"/>
          <w:sz w:val="36"/>
          <w:szCs w:val="36"/>
          <w:rtl/>
        </w:rPr>
        <w:footnoteReference w:id="15"/>
      </w:r>
      <w:r w:rsidRPr="00D712F0">
        <w:rPr>
          <w:rFonts w:ascii="Traditional Arabic" w:hAnsi="Traditional Arabic" w:hint="cs"/>
          <w:sz w:val="36"/>
          <w:szCs w:val="36"/>
          <w:rtl/>
        </w:rPr>
        <w:t>.</w:t>
      </w:r>
      <w:r w:rsidR="000545E7" w:rsidRPr="00D712F0">
        <w:rPr>
          <w:rFonts w:ascii="Traditional Arabic" w:hAnsi="Traditional Arabic" w:hint="cs"/>
          <w:sz w:val="36"/>
          <w:szCs w:val="36"/>
          <w:rtl/>
        </w:rPr>
        <w:t xml:space="preserve"> </w:t>
      </w:r>
      <w:r w:rsidR="00CA3370" w:rsidRPr="00D712F0">
        <w:rPr>
          <w:rFonts w:ascii="Traditional Arabic" w:hAnsi="Traditional Arabic"/>
          <w:sz w:val="36"/>
          <w:szCs w:val="36"/>
          <w:rtl/>
        </w:rPr>
        <w:t xml:space="preserve">والصحابة لم يفعلوا ذلك – ولله الحمد – وإنما استأذنوا </w:t>
      </w:r>
      <w:r w:rsidR="0075397F" w:rsidRPr="00D712F0">
        <w:rPr>
          <w:rFonts w:ascii="Traditional Arabic" w:hAnsi="Traditional Arabic"/>
          <w:sz w:val="36"/>
          <w:szCs w:val="36"/>
          <w:rtl/>
        </w:rPr>
        <w:t>جهلا بحقيقته وكانوا حدثاء عهد لا سابقين في الإسلام</w:t>
      </w:r>
      <w:r w:rsidR="005A46B0" w:rsidRPr="00D712F0">
        <w:rPr>
          <w:rFonts w:ascii="Traditional Arabic" w:hAnsi="Traditional Arabic" w:hint="cs"/>
          <w:sz w:val="36"/>
          <w:szCs w:val="36"/>
          <w:rtl/>
        </w:rPr>
        <w:t>،</w:t>
      </w:r>
      <w:r w:rsidR="000545E7" w:rsidRPr="00D712F0">
        <w:rPr>
          <w:rFonts w:ascii="Traditional Arabic" w:hAnsi="Traditional Arabic" w:hint="cs"/>
          <w:sz w:val="36"/>
          <w:szCs w:val="36"/>
          <w:rtl/>
        </w:rPr>
        <w:t xml:space="preserve"> </w:t>
      </w:r>
      <w:r w:rsidR="00CA3370" w:rsidRPr="00D712F0">
        <w:rPr>
          <w:rFonts w:ascii="Traditional Arabic" w:hAnsi="Traditional Arabic"/>
          <w:sz w:val="36"/>
          <w:szCs w:val="36"/>
          <w:rtl/>
        </w:rPr>
        <w:t>فلم يؤذن لهم.</w:t>
      </w:r>
    </w:p>
    <w:p w:rsidR="00E2298F" w:rsidRPr="00D712F0" w:rsidRDefault="00F73469" w:rsidP="00596407">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sz w:val="36"/>
          <w:szCs w:val="36"/>
          <w:rtl/>
        </w:rPr>
        <w:t xml:space="preserve">والمشروع من الذبح على وجه التقرب ثلاثة: </w:t>
      </w:r>
    </w:p>
    <w:p w:rsidR="00E2298F" w:rsidRPr="00D712F0" w:rsidRDefault="00F73469" w:rsidP="00BD11A9">
      <w:pPr>
        <w:pStyle w:val="ListParagraph"/>
        <w:numPr>
          <w:ilvl w:val="0"/>
          <w:numId w:val="10"/>
        </w:numPr>
        <w:autoSpaceDE w:val="0"/>
        <w:autoSpaceDN w:val="0"/>
        <w:adjustRightInd w:val="0"/>
        <w:ind w:right="-1418"/>
        <w:jc w:val="both"/>
        <w:rPr>
          <w:rFonts w:ascii="Traditional Arabic" w:hAnsi="Traditional Arabic"/>
          <w:sz w:val="36"/>
          <w:szCs w:val="36"/>
        </w:rPr>
      </w:pPr>
      <w:r w:rsidRPr="00D712F0">
        <w:rPr>
          <w:rFonts w:ascii="Traditional Arabic" w:hAnsi="Traditional Arabic"/>
          <w:sz w:val="36"/>
          <w:szCs w:val="36"/>
          <w:rtl/>
        </w:rPr>
        <w:t>الأضحية</w:t>
      </w:r>
      <w:r w:rsidR="00F36DDF" w:rsidRPr="00D712F0">
        <w:rPr>
          <w:rFonts w:ascii="Traditional Arabic" w:hAnsi="Traditional Arabic" w:hint="cs"/>
          <w:sz w:val="36"/>
          <w:szCs w:val="36"/>
          <w:rtl/>
        </w:rPr>
        <w:t>: وهي سنة سنها رسول الله صلى الله عليه وسلم لأمته</w:t>
      </w:r>
    </w:p>
    <w:p w:rsidR="00E2298F" w:rsidRPr="00D712F0" w:rsidRDefault="00F73469" w:rsidP="00BD11A9">
      <w:pPr>
        <w:pStyle w:val="ListParagraph"/>
        <w:numPr>
          <w:ilvl w:val="0"/>
          <w:numId w:val="10"/>
        </w:numPr>
        <w:autoSpaceDE w:val="0"/>
        <w:autoSpaceDN w:val="0"/>
        <w:adjustRightInd w:val="0"/>
        <w:ind w:right="-1418"/>
        <w:jc w:val="both"/>
        <w:rPr>
          <w:rFonts w:ascii="Traditional Arabic" w:hAnsi="Traditional Arabic"/>
          <w:sz w:val="36"/>
          <w:szCs w:val="36"/>
        </w:rPr>
      </w:pPr>
      <w:r w:rsidRPr="00D712F0">
        <w:rPr>
          <w:rFonts w:ascii="Traditional Arabic" w:hAnsi="Traditional Arabic"/>
          <w:sz w:val="36"/>
          <w:szCs w:val="36"/>
          <w:rtl/>
        </w:rPr>
        <w:t>والهدي –</w:t>
      </w:r>
      <w:r w:rsidR="00386C51" w:rsidRPr="00D712F0">
        <w:rPr>
          <w:rFonts w:ascii="Traditional Arabic" w:hAnsi="Traditional Arabic" w:hint="cs"/>
          <w:sz w:val="36"/>
          <w:szCs w:val="36"/>
          <w:rtl/>
        </w:rPr>
        <w:t xml:space="preserve"> </w:t>
      </w:r>
      <w:r w:rsidRPr="00D712F0">
        <w:rPr>
          <w:rFonts w:ascii="Traditional Arabic" w:hAnsi="Traditional Arabic"/>
          <w:sz w:val="36"/>
          <w:szCs w:val="36"/>
          <w:rtl/>
        </w:rPr>
        <w:t>و</w:t>
      </w:r>
      <w:r w:rsidR="00A94B72" w:rsidRPr="00D712F0">
        <w:rPr>
          <w:rFonts w:ascii="Traditional Arabic" w:hAnsi="Traditional Arabic" w:hint="cs"/>
          <w:sz w:val="36"/>
          <w:szCs w:val="36"/>
          <w:rtl/>
        </w:rPr>
        <w:t xml:space="preserve">يدخل فيه </w:t>
      </w:r>
      <w:r w:rsidRPr="00D712F0">
        <w:rPr>
          <w:rFonts w:ascii="Traditional Arabic" w:hAnsi="Traditional Arabic"/>
          <w:sz w:val="36"/>
          <w:szCs w:val="36"/>
          <w:rtl/>
        </w:rPr>
        <w:t xml:space="preserve">الفدية – </w:t>
      </w:r>
      <w:r w:rsidR="00E2298F" w:rsidRPr="00D712F0">
        <w:rPr>
          <w:rFonts w:ascii="Traditional Arabic" w:hAnsi="Traditional Arabic"/>
          <w:sz w:val="36"/>
          <w:szCs w:val="36"/>
          <w:rtl/>
        </w:rPr>
        <w:t>﴿فمن تمتع</w:t>
      </w:r>
      <w:r w:rsidR="00E2298F" w:rsidRPr="00D712F0">
        <w:rPr>
          <w:rFonts w:ascii="Traditional Arabic" w:hAnsi="Traditional Arabic" w:hint="cs"/>
          <w:sz w:val="36"/>
          <w:szCs w:val="36"/>
          <w:rtl/>
        </w:rPr>
        <w:t xml:space="preserve"> بالعمرة إل الحج فما استيسر من الهدي</w:t>
      </w:r>
      <w:r w:rsidR="00E2298F" w:rsidRPr="00D712F0">
        <w:rPr>
          <w:rFonts w:ascii="Traditional Arabic" w:hAnsi="Traditional Arabic"/>
          <w:sz w:val="36"/>
          <w:szCs w:val="36"/>
          <w:rtl/>
        </w:rPr>
        <w:t>﴾ ﴿فإن أحصرتم</w:t>
      </w:r>
      <w:r w:rsidR="00E2298F" w:rsidRPr="00D712F0">
        <w:rPr>
          <w:rFonts w:ascii="Traditional Arabic" w:hAnsi="Traditional Arabic" w:hint="cs"/>
          <w:sz w:val="36"/>
          <w:szCs w:val="36"/>
          <w:rtl/>
        </w:rPr>
        <w:t xml:space="preserve"> فما استيسر من الهدي</w:t>
      </w:r>
      <w:r w:rsidR="00E2298F" w:rsidRPr="00D712F0">
        <w:rPr>
          <w:rFonts w:ascii="Traditional Arabic" w:hAnsi="Traditional Arabic"/>
          <w:sz w:val="36"/>
          <w:szCs w:val="36"/>
          <w:rtl/>
        </w:rPr>
        <w:t>﴾ ﴿ففدية من صيام</w:t>
      </w:r>
      <w:r w:rsidR="00E2298F" w:rsidRPr="00D712F0">
        <w:rPr>
          <w:rFonts w:ascii="Traditional Arabic" w:hAnsi="Traditional Arabic" w:hint="cs"/>
          <w:sz w:val="36"/>
          <w:szCs w:val="36"/>
          <w:rtl/>
        </w:rPr>
        <w:t xml:space="preserve"> أو صدقة أو نسك</w:t>
      </w:r>
      <w:r w:rsidR="00E2298F" w:rsidRPr="00D712F0">
        <w:rPr>
          <w:rFonts w:ascii="Traditional Arabic" w:hAnsi="Traditional Arabic"/>
          <w:sz w:val="36"/>
          <w:szCs w:val="36"/>
          <w:rtl/>
        </w:rPr>
        <w:t>﴾</w:t>
      </w:r>
      <w:r w:rsidR="00E2298F" w:rsidRPr="00D712F0">
        <w:rPr>
          <w:rFonts w:ascii="Traditional Arabic" w:hAnsi="Traditional Arabic" w:hint="cs"/>
          <w:sz w:val="36"/>
          <w:szCs w:val="36"/>
          <w:rtl/>
        </w:rPr>
        <w:t>.</w:t>
      </w:r>
    </w:p>
    <w:p w:rsidR="00764FE5" w:rsidRPr="00D712F0" w:rsidRDefault="00F73469" w:rsidP="00BD11A9">
      <w:pPr>
        <w:pStyle w:val="ListParagraph"/>
        <w:numPr>
          <w:ilvl w:val="0"/>
          <w:numId w:val="10"/>
        </w:numPr>
        <w:autoSpaceDE w:val="0"/>
        <w:autoSpaceDN w:val="0"/>
        <w:adjustRightInd w:val="0"/>
        <w:ind w:right="-1418"/>
        <w:jc w:val="both"/>
        <w:rPr>
          <w:rFonts w:ascii="Traditional Arabic" w:hAnsi="Traditional Arabic"/>
          <w:sz w:val="36"/>
          <w:szCs w:val="36"/>
          <w:rtl/>
        </w:rPr>
      </w:pPr>
      <w:r w:rsidRPr="00D712F0">
        <w:rPr>
          <w:rFonts w:ascii="Traditional Arabic" w:hAnsi="Traditional Arabic"/>
          <w:sz w:val="36"/>
          <w:szCs w:val="36"/>
          <w:rtl/>
        </w:rPr>
        <w:t>والعقيقة</w:t>
      </w:r>
      <w:r w:rsidR="009D401D" w:rsidRPr="00D712F0">
        <w:rPr>
          <w:rFonts w:ascii="Traditional Arabic" w:hAnsi="Traditional Arabic" w:hint="cs"/>
          <w:sz w:val="36"/>
          <w:szCs w:val="36"/>
          <w:rtl/>
        </w:rPr>
        <w:t>: وهي أيضا ثابتة بالسنة.</w:t>
      </w:r>
    </w:p>
    <w:p w:rsidR="00774DE3" w:rsidRPr="00D712F0" w:rsidRDefault="00764FE5" w:rsidP="00BD11A9">
      <w:pPr>
        <w:numPr>
          <w:ilvl w:val="0"/>
          <w:numId w:val="7"/>
        </w:numPr>
        <w:autoSpaceDE w:val="0"/>
        <w:autoSpaceDN w:val="0"/>
        <w:adjustRightInd w:val="0"/>
        <w:ind w:right="-1418"/>
        <w:jc w:val="both"/>
        <w:rPr>
          <w:rFonts w:ascii="Traditional Arabic" w:hAnsi="Traditional Arabic"/>
          <w:sz w:val="36"/>
          <w:szCs w:val="36"/>
        </w:rPr>
      </w:pPr>
      <w:r w:rsidRPr="00D712F0">
        <w:rPr>
          <w:rFonts w:ascii="Traditional Arabic" w:hAnsi="Traditional Arabic" w:hint="cs"/>
          <w:sz w:val="36"/>
          <w:szCs w:val="36"/>
          <w:rtl/>
        </w:rPr>
        <w:t>وعن</w:t>
      </w:r>
      <w:r w:rsidR="000545E7" w:rsidRPr="00D712F0">
        <w:rPr>
          <w:rFonts w:ascii="Traditional Arabic" w:hAnsi="Traditional Arabic" w:hint="cs"/>
          <w:sz w:val="36"/>
          <w:szCs w:val="36"/>
          <w:rtl/>
        </w:rPr>
        <w:t xml:space="preserve"> </w:t>
      </w:r>
      <w:r w:rsidR="00F73469" w:rsidRPr="00D712F0">
        <w:rPr>
          <w:rFonts w:ascii="Traditional Arabic" w:hAnsi="Traditional Arabic"/>
          <w:sz w:val="36"/>
          <w:szCs w:val="36"/>
          <w:rtl/>
        </w:rPr>
        <w:t xml:space="preserve">علي </w:t>
      </w:r>
      <w:r w:rsidR="00F3573A" w:rsidRPr="00D712F0">
        <w:rPr>
          <w:rFonts w:ascii="Traditional Arabic" w:hAnsi="Traditional Arabic"/>
          <w:sz w:val="36"/>
          <w:szCs w:val="36"/>
          <w:rtl/>
        </w:rPr>
        <w:t>رضي الله عنه</w:t>
      </w:r>
      <w:r w:rsidR="00386C51" w:rsidRPr="00D712F0">
        <w:rPr>
          <w:rFonts w:ascii="Traditional Arabic" w:hAnsi="Traditional Arabic" w:hint="cs"/>
          <w:sz w:val="36"/>
          <w:szCs w:val="36"/>
          <w:rtl/>
        </w:rPr>
        <w:t xml:space="preserve"> قال:</w:t>
      </w:r>
      <w:r w:rsidR="00F73469" w:rsidRPr="00D712F0">
        <w:rPr>
          <w:rFonts w:ascii="Traditional Arabic" w:hAnsi="Traditional Arabic"/>
          <w:sz w:val="36"/>
          <w:szCs w:val="36"/>
          <w:rtl/>
        </w:rPr>
        <w:t xml:space="preserve"> "حدثني رسول الله </w:t>
      </w:r>
      <w:r w:rsidRPr="00D712F0">
        <w:rPr>
          <w:rFonts w:ascii="Traditional Arabic" w:hAnsi="Traditional Arabic"/>
          <w:sz w:val="36"/>
          <w:szCs w:val="36"/>
          <w:rtl/>
        </w:rPr>
        <w:t>صلى الله عليه وسلم</w:t>
      </w:r>
      <w:r w:rsidR="00F73469" w:rsidRPr="00D712F0">
        <w:rPr>
          <w:rFonts w:ascii="Traditional Arabic" w:hAnsi="Traditional Arabic"/>
          <w:sz w:val="36"/>
          <w:szCs w:val="36"/>
          <w:rtl/>
        </w:rPr>
        <w:t xml:space="preserve"> بأربع كلمات: </w:t>
      </w:r>
      <w:r w:rsidRPr="00D712F0">
        <w:rPr>
          <w:rFonts w:ascii="Traditional Arabic" w:hAnsi="Traditional Arabic" w:hint="cs"/>
          <w:sz w:val="36"/>
          <w:szCs w:val="36"/>
          <w:rtl/>
        </w:rPr>
        <w:t>"</w:t>
      </w:r>
      <w:r w:rsidR="00F73469" w:rsidRPr="00D712F0">
        <w:rPr>
          <w:rFonts w:ascii="Traditional Arabic" w:hAnsi="Traditional Arabic"/>
          <w:sz w:val="36"/>
          <w:szCs w:val="36"/>
          <w:rtl/>
        </w:rPr>
        <w:t>لعن الله من ذبح لغير الله، لعن الله من لعن والديه، لعن الله من آوى محدثا، لعن الله من غي</w:t>
      </w:r>
      <w:r w:rsidRPr="00D712F0">
        <w:rPr>
          <w:rFonts w:ascii="Traditional Arabic" w:hAnsi="Traditional Arabic" w:hint="cs"/>
          <w:sz w:val="36"/>
          <w:szCs w:val="36"/>
          <w:rtl/>
        </w:rPr>
        <w:t>ّ</w:t>
      </w:r>
      <w:r w:rsidR="00F73469" w:rsidRPr="00D712F0">
        <w:rPr>
          <w:rFonts w:ascii="Traditional Arabic" w:hAnsi="Traditional Arabic"/>
          <w:sz w:val="36"/>
          <w:szCs w:val="36"/>
          <w:rtl/>
        </w:rPr>
        <w:t>ر منار الأرض"</w:t>
      </w:r>
      <w:r w:rsidR="000A487F" w:rsidRPr="00D712F0">
        <w:rPr>
          <w:rStyle w:val="FootnoteReference"/>
          <w:rFonts w:ascii="Traditional Arabic" w:hAnsi="Traditional Arabic"/>
          <w:sz w:val="36"/>
          <w:szCs w:val="36"/>
          <w:rtl/>
        </w:rPr>
        <w:footnoteReference w:id="16"/>
      </w:r>
      <w:r w:rsidR="000A487F" w:rsidRPr="00D712F0">
        <w:rPr>
          <w:rFonts w:ascii="Traditional Arabic" w:hAnsi="Traditional Arabic" w:hint="cs"/>
          <w:sz w:val="36"/>
          <w:szCs w:val="36"/>
          <w:rtl/>
        </w:rPr>
        <w:t>.</w:t>
      </w:r>
    </w:p>
    <w:p w:rsidR="00774DE3" w:rsidRPr="00D712F0" w:rsidRDefault="00A86BEA" w:rsidP="00BD11A9">
      <w:pPr>
        <w:autoSpaceDE w:val="0"/>
        <w:autoSpaceDN w:val="0"/>
        <w:adjustRightInd w:val="0"/>
        <w:ind w:right="-1418"/>
        <w:jc w:val="both"/>
        <w:rPr>
          <w:rFonts w:ascii="Traditional Arabic" w:hAnsi="Traditional Arabic"/>
          <w:sz w:val="36"/>
          <w:szCs w:val="36"/>
        </w:rPr>
      </w:pPr>
      <w:r w:rsidRPr="00D712F0">
        <w:rPr>
          <w:rFonts w:ascii="Traditional Arabic" w:hAnsi="Traditional Arabic"/>
          <w:sz w:val="36"/>
          <w:szCs w:val="36"/>
          <w:rtl/>
        </w:rPr>
        <w:t xml:space="preserve">والمحدث </w:t>
      </w:r>
      <w:r w:rsidR="00E82C63" w:rsidRPr="00D712F0">
        <w:rPr>
          <w:rFonts w:ascii="Traditional Arabic" w:hAnsi="Traditional Arabic" w:hint="cs"/>
          <w:sz w:val="36"/>
          <w:szCs w:val="36"/>
          <w:rtl/>
        </w:rPr>
        <w:t xml:space="preserve">هو </w:t>
      </w:r>
      <w:r w:rsidRPr="00D712F0">
        <w:rPr>
          <w:rFonts w:ascii="Traditional Arabic" w:hAnsi="Traditional Arabic"/>
          <w:sz w:val="36"/>
          <w:szCs w:val="36"/>
          <w:rtl/>
        </w:rPr>
        <w:t>من أتى ببدعة أو جريمة</w:t>
      </w:r>
      <w:r w:rsidR="00E82C63" w:rsidRPr="00D712F0">
        <w:rPr>
          <w:rFonts w:ascii="Traditional Arabic" w:hAnsi="Traditional Arabic" w:hint="cs"/>
          <w:sz w:val="36"/>
          <w:szCs w:val="36"/>
          <w:rtl/>
        </w:rPr>
        <w:t>.</w:t>
      </w:r>
    </w:p>
    <w:p w:rsidR="00596407" w:rsidRDefault="0095328F" w:rsidP="00596407">
      <w:pPr>
        <w:numPr>
          <w:ilvl w:val="0"/>
          <w:numId w:val="7"/>
        </w:numPr>
        <w:tabs>
          <w:tab w:val="clear" w:pos="720"/>
          <w:tab w:val="num" w:pos="142"/>
        </w:tabs>
        <w:autoSpaceDE w:val="0"/>
        <w:autoSpaceDN w:val="0"/>
        <w:adjustRightInd w:val="0"/>
        <w:ind w:right="-1418"/>
        <w:jc w:val="both"/>
        <w:rPr>
          <w:rFonts w:ascii="Traditional Arabic" w:hAnsi="Traditional Arabic"/>
          <w:sz w:val="36"/>
          <w:szCs w:val="36"/>
        </w:rPr>
      </w:pPr>
      <w:r w:rsidRPr="00D712F0">
        <w:rPr>
          <w:rFonts w:ascii="Traditional Arabic" w:hAnsi="Traditional Arabic"/>
          <w:sz w:val="36"/>
          <w:szCs w:val="36"/>
          <w:rtl/>
        </w:rPr>
        <w:t xml:space="preserve">حديث ثابت بن الضحاك </w:t>
      </w:r>
      <w:r w:rsidR="00F3573A" w:rsidRPr="00D712F0">
        <w:rPr>
          <w:rFonts w:ascii="Traditional Arabic" w:hAnsi="Traditional Arabic"/>
          <w:sz w:val="36"/>
          <w:szCs w:val="36"/>
          <w:rtl/>
        </w:rPr>
        <w:t>رضي الله عنه</w:t>
      </w:r>
      <w:r w:rsidRPr="00D712F0">
        <w:rPr>
          <w:rFonts w:ascii="Traditional Arabic" w:hAnsi="Traditional Arabic"/>
          <w:sz w:val="36"/>
          <w:szCs w:val="36"/>
          <w:rtl/>
        </w:rPr>
        <w:t>: نذر رجل أن ينحر إبلا بب</w:t>
      </w:r>
      <w:r w:rsidR="0005261E" w:rsidRPr="00D712F0">
        <w:rPr>
          <w:rFonts w:ascii="Traditional Arabic" w:hAnsi="Traditional Arabic" w:hint="cs"/>
          <w:sz w:val="36"/>
          <w:szCs w:val="36"/>
          <w:rtl/>
        </w:rPr>
        <w:t>ُ</w:t>
      </w:r>
      <w:r w:rsidRPr="00D712F0">
        <w:rPr>
          <w:rFonts w:ascii="Traditional Arabic" w:hAnsi="Traditional Arabic"/>
          <w:sz w:val="36"/>
          <w:szCs w:val="36"/>
          <w:rtl/>
        </w:rPr>
        <w:t xml:space="preserve">وانة فسأل النبي صلى الله عليه وسلم: هل كان فيها وثن من أوثان الجاهلية يعبد؟ قالوا: لا. قال: فهل كان فيها عيد من أعيادهم؟ قالوا: لا. فقال رسول الله صلى الله </w:t>
      </w:r>
    </w:p>
    <w:p w:rsidR="00596407" w:rsidRDefault="00596407" w:rsidP="00596407">
      <w:pPr>
        <w:numPr>
          <w:ilvl w:val="0"/>
          <w:numId w:val="7"/>
        </w:numPr>
        <w:tabs>
          <w:tab w:val="clear" w:pos="720"/>
          <w:tab w:val="num" w:pos="142"/>
        </w:tabs>
        <w:autoSpaceDE w:val="0"/>
        <w:autoSpaceDN w:val="0"/>
        <w:adjustRightInd w:val="0"/>
        <w:ind w:right="-1418"/>
        <w:jc w:val="both"/>
        <w:rPr>
          <w:rFonts w:ascii="Traditional Arabic" w:hAnsi="Traditional Arabic"/>
          <w:sz w:val="36"/>
          <w:szCs w:val="36"/>
        </w:rPr>
      </w:pPr>
    </w:p>
    <w:p w:rsidR="0095328F" w:rsidRPr="00D712F0" w:rsidRDefault="0095328F" w:rsidP="00596407">
      <w:pPr>
        <w:autoSpaceDE w:val="0"/>
        <w:autoSpaceDN w:val="0"/>
        <w:adjustRightInd w:val="0"/>
        <w:ind w:right="-1418"/>
        <w:jc w:val="both"/>
        <w:rPr>
          <w:rFonts w:ascii="Traditional Arabic" w:hAnsi="Traditional Arabic"/>
          <w:sz w:val="36"/>
          <w:szCs w:val="36"/>
        </w:rPr>
      </w:pPr>
      <w:r w:rsidRPr="00D712F0">
        <w:rPr>
          <w:rFonts w:ascii="Traditional Arabic" w:hAnsi="Traditional Arabic"/>
          <w:sz w:val="36"/>
          <w:szCs w:val="36"/>
          <w:rtl/>
        </w:rPr>
        <w:lastRenderedPageBreak/>
        <w:t>عليه وسلم: أوف بنذرك، فإنه لا وفاء لنذر في معصية الله، ولا فيما</w:t>
      </w:r>
      <w:r w:rsidRPr="00D712F0">
        <w:rPr>
          <w:rFonts w:ascii="Traditional Arabic" w:hAnsi="Traditional Arabic" w:hint="cs"/>
          <w:sz w:val="36"/>
          <w:szCs w:val="36"/>
          <w:rtl/>
        </w:rPr>
        <w:t xml:space="preserve"> لا</w:t>
      </w:r>
      <w:r w:rsidRPr="00D712F0">
        <w:rPr>
          <w:rFonts w:ascii="Traditional Arabic" w:hAnsi="Traditional Arabic"/>
          <w:sz w:val="36"/>
          <w:szCs w:val="36"/>
          <w:rtl/>
        </w:rPr>
        <w:t xml:space="preserve"> يملك ابن آدم.</w:t>
      </w:r>
      <w:r w:rsidR="000A487F" w:rsidRPr="00D712F0">
        <w:rPr>
          <w:rStyle w:val="FootnoteReference"/>
          <w:rFonts w:ascii="Traditional Arabic" w:hAnsi="Traditional Arabic"/>
          <w:sz w:val="36"/>
          <w:szCs w:val="36"/>
          <w:rtl/>
        </w:rPr>
        <w:footnoteReference w:id="17"/>
      </w:r>
    </w:p>
    <w:p w:rsidR="007E0905" w:rsidRPr="00D712F0" w:rsidRDefault="00596407" w:rsidP="00596407">
      <w:pPr>
        <w:autoSpaceDE w:val="0"/>
        <w:autoSpaceDN w:val="0"/>
        <w:adjustRightInd w:val="0"/>
        <w:ind w:right="-1418"/>
        <w:jc w:val="both"/>
        <w:rPr>
          <w:rFonts w:ascii="Traditional Arabic" w:hAnsi="Traditional Arabic"/>
          <w:sz w:val="36"/>
          <w:szCs w:val="36"/>
        </w:rPr>
      </w:pPr>
      <w:r>
        <w:rPr>
          <w:rFonts w:ascii="Traditional Arabic" w:hAnsi="Traditional Arabic" w:hint="cs"/>
          <w:sz w:val="36"/>
          <w:szCs w:val="36"/>
          <w:rtl/>
        </w:rPr>
        <w:t xml:space="preserve">5. </w:t>
      </w:r>
      <w:r w:rsidR="0095328F" w:rsidRPr="00D712F0">
        <w:rPr>
          <w:rFonts w:ascii="Traditional Arabic" w:hAnsi="Traditional Arabic" w:hint="cs"/>
          <w:sz w:val="36"/>
          <w:szCs w:val="36"/>
          <w:rtl/>
        </w:rPr>
        <w:t>أثر</w:t>
      </w:r>
      <w:r w:rsidR="00774DE3" w:rsidRPr="00D712F0">
        <w:rPr>
          <w:rFonts w:ascii="Traditional Arabic" w:hAnsi="Traditional Arabic" w:hint="cs"/>
          <w:sz w:val="36"/>
          <w:szCs w:val="36"/>
          <w:rtl/>
        </w:rPr>
        <w:t xml:space="preserve"> سلمان الفارسي رضي الله عنه</w:t>
      </w:r>
      <w:r w:rsidR="0095328F" w:rsidRPr="00D712F0">
        <w:rPr>
          <w:rFonts w:ascii="Traditional Arabic" w:hAnsi="Traditional Arabic" w:hint="cs"/>
          <w:sz w:val="36"/>
          <w:szCs w:val="36"/>
          <w:rtl/>
        </w:rPr>
        <w:t xml:space="preserve"> الذي رواه عنه طارق بن شهاب</w:t>
      </w:r>
      <w:r w:rsidR="00CB4A19" w:rsidRPr="00D712F0">
        <w:rPr>
          <w:rFonts w:ascii="Traditional Arabic" w:hAnsi="Traditional Arabic"/>
          <w:sz w:val="36"/>
          <w:szCs w:val="36"/>
          <w:rtl/>
        </w:rPr>
        <w:t xml:space="preserve">: </w:t>
      </w:r>
      <w:r w:rsidR="00774DE3" w:rsidRPr="00D712F0">
        <w:rPr>
          <w:rFonts w:ascii="Traditional Arabic" w:hAnsi="Traditional Arabic" w:hint="cs"/>
          <w:sz w:val="36"/>
          <w:szCs w:val="36"/>
          <w:rtl/>
        </w:rPr>
        <w:t>"</w:t>
      </w:r>
      <w:r w:rsidR="00764FE5" w:rsidRPr="00D712F0">
        <w:rPr>
          <w:rFonts w:ascii="Traditional Arabic" w:hAnsi="Traditional Arabic"/>
          <w:sz w:val="36"/>
          <w:szCs w:val="36"/>
          <w:rtl/>
        </w:rPr>
        <w:t>دخل رجل الجنة في ذباب</w:t>
      </w:r>
      <w:r w:rsidR="00C269B5" w:rsidRPr="00D712F0">
        <w:rPr>
          <w:rFonts w:ascii="Traditional Arabic" w:hAnsi="Traditional Arabic"/>
          <w:sz w:val="36"/>
          <w:szCs w:val="36"/>
          <w:rtl/>
        </w:rPr>
        <w:t>،</w:t>
      </w:r>
      <w:r w:rsidR="00764FE5" w:rsidRPr="00D712F0">
        <w:rPr>
          <w:rFonts w:ascii="Traditional Arabic" w:hAnsi="Traditional Arabic"/>
          <w:sz w:val="36"/>
          <w:szCs w:val="36"/>
          <w:rtl/>
        </w:rPr>
        <w:t xml:space="preserve"> ودخل النار رجل في ذباب</w:t>
      </w:r>
      <w:r w:rsidR="009079BA" w:rsidRPr="00D712F0">
        <w:rPr>
          <w:rFonts w:ascii="Traditional Arabic" w:hAnsi="Traditional Arabic"/>
          <w:sz w:val="36"/>
          <w:szCs w:val="36"/>
          <w:rtl/>
        </w:rPr>
        <w:t>.</w:t>
      </w:r>
      <w:r w:rsidR="00764FE5" w:rsidRPr="00D712F0">
        <w:rPr>
          <w:rFonts w:ascii="Traditional Arabic" w:hAnsi="Traditional Arabic"/>
          <w:sz w:val="36"/>
          <w:szCs w:val="36"/>
          <w:rtl/>
        </w:rPr>
        <w:t xml:space="preserve"> قالوا</w:t>
      </w:r>
      <w:r w:rsidR="00C269B5" w:rsidRPr="00D712F0">
        <w:rPr>
          <w:rFonts w:ascii="Traditional Arabic" w:hAnsi="Traditional Arabic"/>
          <w:sz w:val="36"/>
          <w:szCs w:val="36"/>
          <w:rtl/>
        </w:rPr>
        <w:t>:</w:t>
      </w:r>
      <w:r w:rsidR="00764FE5" w:rsidRPr="00D712F0">
        <w:rPr>
          <w:rFonts w:ascii="Traditional Arabic" w:hAnsi="Traditional Arabic"/>
          <w:sz w:val="36"/>
          <w:szCs w:val="36"/>
          <w:rtl/>
        </w:rPr>
        <w:t xml:space="preserve"> وكيف ذلك</w:t>
      </w:r>
      <w:r w:rsidR="00774DE3" w:rsidRPr="00D712F0">
        <w:rPr>
          <w:rFonts w:ascii="Traditional Arabic" w:hAnsi="Traditional Arabic" w:hint="cs"/>
          <w:sz w:val="36"/>
          <w:szCs w:val="36"/>
          <w:rtl/>
        </w:rPr>
        <w:t>؟</w:t>
      </w:r>
      <w:r w:rsidR="00764FE5" w:rsidRPr="00D712F0">
        <w:rPr>
          <w:rFonts w:ascii="Traditional Arabic" w:hAnsi="Traditional Arabic"/>
          <w:sz w:val="36"/>
          <w:szCs w:val="36"/>
          <w:rtl/>
        </w:rPr>
        <w:t xml:space="preserve"> قال</w:t>
      </w:r>
      <w:r w:rsidR="00C269B5" w:rsidRPr="00D712F0">
        <w:rPr>
          <w:rFonts w:ascii="Traditional Arabic" w:hAnsi="Traditional Arabic"/>
          <w:sz w:val="36"/>
          <w:szCs w:val="36"/>
          <w:rtl/>
        </w:rPr>
        <w:t>:</w:t>
      </w:r>
      <w:r w:rsidR="00764FE5" w:rsidRPr="00D712F0">
        <w:rPr>
          <w:rFonts w:ascii="Traditional Arabic" w:hAnsi="Traditional Arabic"/>
          <w:sz w:val="36"/>
          <w:szCs w:val="36"/>
          <w:rtl/>
        </w:rPr>
        <w:t xml:space="preserve"> مر ر</w:t>
      </w:r>
      <w:r w:rsidR="005A46B0" w:rsidRPr="00D712F0">
        <w:rPr>
          <w:rFonts w:ascii="Traditional Arabic" w:hAnsi="Traditional Arabic"/>
          <w:sz w:val="36"/>
          <w:szCs w:val="36"/>
          <w:rtl/>
        </w:rPr>
        <w:t>جلان [مسلمان] [ممن كان قبلكم] على قوم لهم صنم (</w:t>
      </w:r>
      <w:r w:rsidR="00764FE5" w:rsidRPr="00D712F0">
        <w:rPr>
          <w:rFonts w:ascii="Traditional Arabic" w:hAnsi="Traditional Arabic"/>
          <w:sz w:val="36"/>
          <w:szCs w:val="36"/>
          <w:rtl/>
        </w:rPr>
        <w:t>وفي رواية</w:t>
      </w:r>
      <w:r w:rsidR="00C269B5" w:rsidRPr="00D712F0">
        <w:rPr>
          <w:rFonts w:ascii="Traditional Arabic" w:hAnsi="Traditional Arabic"/>
          <w:sz w:val="36"/>
          <w:szCs w:val="36"/>
          <w:rtl/>
        </w:rPr>
        <w:t>:</w:t>
      </w:r>
      <w:r w:rsidR="00764FE5" w:rsidRPr="00D712F0">
        <w:rPr>
          <w:rFonts w:ascii="Traditional Arabic" w:hAnsi="Traditional Arabic"/>
          <w:sz w:val="36"/>
          <w:szCs w:val="36"/>
          <w:rtl/>
        </w:rPr>
        <w:t xml:space="preserve"> يعكفون على صنم لهم) لا يجوزه أحد حتى يقر</w:t>
      </w:r>
      <w:r w:rsidR="00386C51" w:rsidRPr="00D712F0">
        <w:rPr>
          <w:rFonts w:ascii="Traditional Arabic" w:hAnsi="Traditional Arabic" w:hint="cs"/>
          <w:sz w:val="36"/>
          <w:szCs w:val="36"/>
          <w:rtl/>
        </w:rPr>
        <w:t>ّ</w:t>
      </w:r>
      <w:r w:rsidR="00764FE5" w:rsidRPr="00D712F0">
        <w:rPr>
          <w:rFonts w:ascii="Traditional Arabic" w:hAnsi="Traditional Arabic"/>
          <w:sz w:val="36"/>
          <w:szCs w:val="36"/>
          <w:rtl/>
        </w:rPr>
        <w:t>ب له شيئا</w:t>
      </w:r>
      <w:r w:rsidR="00C269B5" w:rsidRPr="00D712F0">
        <w:rPr>
          <w:rFonts w:ascii="Traditional Arabic" w:hAnsi="Traditional Arabic"/>
          <w:sz w:val="36"/>
          <w:szCs w:val="36"/>
          <w:rtl/>
        </w:rPr>
        <w:t>،</w:t>
      </w:r>
      <w:r w:rsidR="00764FE5" w:rsidRPr="00D712F0">
        <w:rPr>
          <w:rFonts w:ascii="Traditional Arabic" w:hAnsi="Traditional Arabic"/>
          <w:sz w:val="36"/>
          <w:szCs w:val="36"/>
          <w:rtl/>
        </w:rPr>
        <w:t xml:space="preserve"> فقالوا لأحدهما</w:t>
      </w:r>
      <w:r w:rsidR="00C269B5" w:rsidRPr="00D712F0">
        <w:rPr>
          <w:rFonts w:ascii="Traditional Arabic" w:hAnsi="Traditional Arabic"/>
          <w:sz w:val="36"/>
          <w:szCs w:val="36"/>
          <w:rtl/>
        </w:rPr>
        <w:t>:</w:t>
      </w:r>
      <w:r w:rsidR="00764FE5" w:rsidRPr="00D712F0">
        <w:rPr>
          <w:rFonts w:ascii="Traditional Arabic" w:hAnsi="Traditional Arabic"/>
          <w:sz w:val="36"/>
          <w:szCs w:val="36"/>
          <w:rtl/>
        </w:rPr>
        <w:t xml:space="preserve"> قر</w:t>
      </w:r>
      <w:r w:rsidR="00774DE3" w:rsidRPr="00D712F0">
        <w:rPr>
          <w:rFonts w:ascii="Traditional Arabic" w:hAnsi="Traditional Arabic" w:hint="cs"/>
          <w:sz w:val="36"/>
          <w:szCs w:val="36"/>
          <w:rtl/>
        </w:rPr>
        <w:t>ِّ</w:t>
      </w:r>
      <w:r w:rsidR="005A46B0" w:rsidRPr="00D712F0">
        <w:rPr>
          <w:rFonts w:ascii="Traditional Arabic" w:hAnsi="Traditional Arabic"/>
          <w:sz w:val="36"/>
          <w:szCs w:val="36"/>
          <w:rtl/>
        </w:rPr>
        <w:t>ب [شيئا</w:t>
      </w:r>
      <w:r w:rsidR="00764FE5" w:rsidRPr="00D712F0">
        <w:rPr>
          <w:rFonts w:ascii="Traditional Arabic" w:hAnsi="Traditional Arabic"/>
          <w:sz w:val="36"/>
          <w:szCs w:val="36"/>
          <w:rtl/>
        </w:rPr>
        <w:t>]</w:t>
      </w:r>
      <w:r w:rsidR="00C269B5" w:rsidRPr="00D712F0">
        <w:rPr>
          <w:rFonts w:ascii="Traditional Arabic" w:hAnsi="Traditional Arabic"/>
          <w:sz w:val="36"/>
          <w:szCs w:val="36"/>
          <w:rtl/>
        </w:rPr>
        <w:t>،</w:t>
      </w:r>
      <w:r w:rsidR="00764FE5" w:rsidRPr="00D712F0">
        <w:rPr>
          <w:rFonts w:ascii="Traditional Arabic" w:hAnsi="Traditional Arabic"/>
          <w:sz w:val="36"/>
          <w:szCs w:val="36"/>
          <w:rtl/>
        </w:rPr>
        <w:t xml:space="preserve"> قال</w:t>
      </w:r>
      <w:r w:rsidR="00C269B5" w:rsidRPr="00D712F0">
        <w:rPr>
          <w:rFonts w:ascii="Traditional Arabic" w:hAnsi="Traditional Arabic"/>
          <w:sz w:val="36"/>
          <w:szCs w:val="36"/>
          <w:rtl/>
        </w:rPr>
        <w:t>:</w:t>
      </w:r>
      <w:r w:rsidR="00764FE5" w:rsidRPr="00D712F0">
        <w:rPr>
          <w:rFonts w:ascii="Traditional Arabic" w:hAnsi="Traditional Arabic"/>
          <w:sz w:val="36"/>
          <w:szCs w:val="36"/>
          <w:rtl/>
        </w:rPr>
        <w:t xml:space="preserve"> ليس عندي شيء</w:t>
      </w:r>
      <w:r w:rsidR="009079BA" w:rsidRPr="00D712F0">
        <w:rPr>
          <w:rFonts w:ascii="Traditional Arabic" w:hAnsi="Traditional Arabic"/>
          <w:sz w:val="36"/>
          <w:szCs w:val="36"/>
          <w:rtl/>
        </w:rPr>
        <w:t>.</w:t>
      </w:r>
      <w:r w:rsidR="00764FE5" w:rsidRPr="00D712F0">
        <w:rPr>
          <w:rFonts w:ascii="Traditional Arabic" w:hAnsi="Traditional Arabic"/>
          <w:sz w:val="36"/>
          <w:szCs w:val="36"/>
          <w:rtl/>
        </w:rPr>
        <w:t xml:space="preserve"> فقالوا له</w:t>
      </w:r>
      <w:r w:rsidR="00C269B5" w:rsidRPr="00D712F0">
        <w:rPr>
          <w:rFonts w:ascii="Traditional Arabic" w:hAnsi="Traditional Arabic"/>
          <w:sz w:val="36"/>
          <w:szCs w:val="36"/>
          <w:rtl/>
        </w:rPr>
        <w:t>:</w:t>
      </w:r>
      <w:r w:rsidR="00764FE5" w:rsidRPr="00D712F0">
        <w:rPr>
          <w:rFonts w:ascii="Traditional Arabic" w:hAnsi="Traditional Arabic"/>
          <w:sz w:val="36"/>
          <w:szCs w:val="36"/>
          <w:rtl/>
        </w:rPr>
        <w:t xml:space="preserve"> قر</w:t>
      </w:r>
      <w:r w:rsidR="00386C51" w:rsidRPr="00D712F0">
        <w:rPr>
          <w:rFonts w:ascii="Traditional Arabic" w:hAnsi="Traditional Arabic" w:hint="cs"/>
          <w:sz w:val="36"/>
          <w:szCs w:val="36"/>
          <w:rtl/>
        </w:rPr>
        <w:t>ّ</w:t>
      </w:r>
      <w:r w:rsidR="00764FE5" w:rsidRPr="00D712F0">
        <w:rPr>
          <w:rFonts w:ascii="Traditional Arabic" w:hAnsi="Traditional Arabic"/>
          <w:sz w:val="36"/>
          <w:szCs w:val="36"/>
          <w:rtl/>
        </w:rPr>
        <w:t>ب ولو ذبابا</w:t>
      </w:r>
      <w:r w:rsidR="009079BA" w:rsidRPr="00D712F0">
        <w:rPr>
          <w:rFonts w:ascii="Traditional Arabic" w:hAnsi="Traditional Arabic"/>
          <w:sz w:val="36"/>
          <w:szCs w:val="36"/>
          <w:rtl/>
        </w:rPr>
        <w:t>.</w:t>
      </w:r>
      <w:r w:rsidR="00764FE5" w:rsidRPr="00D712F0">
        <w:rPr>
          <w:rFonts w:ascii="Traditional Arabic" w:hAnsi="Traditional Arabic"/>
          <w:sz w:val="36"/>
          <w:szCs w:val="36"/>
          <w:rtl/>
        </w:rPr>
        <w:t xml:space="preserve"> فقر</w:t>
      </w:r>
      <w:r w:rsidR="00386C51" w:rsidRPr="00D712F0">
        <w:rPr>
          <w:rFonts w:ascii="Traditional Arabic" w:hAnsi="Traditional Arabic" w:hint="cs"/>
          <w:sz w:val="36"/>
          <w:szCs w:val="36"/>
          <w:rtl/>
        </w:rPr>
        <w:t>ّ</w:t>
      </w:r>
      <w:r w:rsidR="00764FE5" w:rsidRPr="00D712F0">
        <w:rPr>
          <w:rFonts w:ascii="Traditional Arabic" w:hAnsi="Traditional Arabic"/>
          <w:sz w:val="36"/>
          <w:szCs w:val="36"/>
          <w:rtl/>
        </w:rPr>
        <w:t>ب ذبابا</w:t>
      </w:r>
      <w:r w:rsidR="009079BA" w:rsidRPr="00D712F0">
        <w:rPr>
          <w:rFonts w:ascii="Traditional Arabic" w:hAnsi="Traditional Arabic"/>
          <w:sz w:val="36"/>
          <w:szCs w:val="36"/>
          <w:rtl/>
        </w:rPr>
        <w:t>.</w:t>
      </w:r>
      <w:r w:rsidR="00764FE5" w:rsidRPr="00D712F0">
        <w:rPr>
          <w:rFonts w:ascii="Traditional Arabic" w:hAnsi="Traditional Arabic"/>
          <w:sz w:val="36"/>
          <w:szCs w:val="36"/>
          <w:rtl/>
        </w:rPr>
        <w:t xml:space="preserve"> فخلوا سبيله</w:t>
      </w:r>
      <w:r w:rsidR="009079BA" w:rsidRPr="00D712F0">
        <w:rPr>
          <w:rFonts w:ascii="Traditional Arabic" w:hAnsi="Traditional Arabic"/>
          <w:sz w:val="36"/>
          <w:szCs w:val="36"/>
          <w:rtl/>
        </w:rPr>
        <w:t>.</w:t>
      </w:r>
      <w:r w:rsidR="00764FE5" w:rsidRPr="00D712F0">
        <w:rPr>
          <w:rFonts w:ascii="Traditional Arabic" w:hAnsi="Traditional Arabic"/>
          <w:sz w:val="36"/>
          <w:szCs w:val="36"/>
          <w:rtl/>
        </w:rPr>
        <w:t xml:space="preserve"> قال</w:t>
      </w:r>
      <w:r w:rsidR="00C269B5" w:rsidRPr="00D712F0">
        <w:rPr>
          <w:rFonts w:ascii="Traditional Arabic" w:hAnsi="Traditional Arabic"/>
          <w:sz w:val="36"/>
          <w:szCs w:val="36"/>
          <w:rtl/>
        </w:rPr>
        <w:t>:</w:t>
      </w:r>
      <w:r w:rsidR="00764FE5" w:rsidRPr="00D712F0">
        <w:rPr>
          <w:rFonts w:ascii="Traditional Arabic" w:hAnsi="Traditional Arabic"/>
          <w:sz w:val="36"/>
          <w:szCs w:val="36"/>
          <w:rtl/>
        </w:rPr>
        <w:t xml:space="preserve"> فدخل النار</w:t>
      </w:r>
      <w:r w:rsidR="009079BA" w:rsidRPr="00D712F0">
        <w:rPr>
          <w:rFonts w:ascii="Traditional Arabic" w:hAnsi="Traditional Arabic"/>
          <w:sz w:val="36"/>
          <w:szCs w:val="36"/>
          <w:rtl/>
        </w:rPr>
        <w:t>.</w:t>
      </w:r>
      <w:r w:rsidR="00764FE5" w:rsidRPr="00D712F0">
        <w:rPr>
          <w:rFonts w:ascii="Traditional Arabic" w:hAnsi="Traditional Arabic"/>
          <w:sz w:val="36"/>
          <w:szCs w:val="36"/>
          <w:rtl/>
        </w:rPr>
        <w:t xml:space="preserve"> وقالوا للآخر</w:t>
      </w:r>
      <w:r w:rsidR="00C269B5" w:rsidRPr="00D712F0">
        <w:rPr>
          <w:rFonts w:ascii="Traditional Arabic" w:hAnsi="Traditional Arabic"/>
          <w:sz w:val="36"/>
          <w:szCs w:val="36"/>
          <w:rtl/>
        </w:rPr>
        <w:t>:</w:t>
      </w:r>
      <w:r w:rsidR="00764FE5" w:rsidRPr="00D712F0">
        <w:rPr>
          <w:rFonts w:ascii="Traditional Arabic" w:hAnsi="Traditional Arabic"/>
          <w:sz w:val="36"/>
          <w:szCs w:val="36"/>
          <w:rtl/>
        </w:rPr>
        <w:t xml:space="preserve"> قر</w:t>
      </w:r>
      <w:r w:rsidR="0005261E" w:rsidRPr="00D712F0">
        <w:rPr>
          <w:rFonts w:ascii="Traditional Arabic" w:hAnsi="Traditional Arabic" w:hint="cs"/>
          <w:sz w:val="36"/>
          <w:szCs w:val="36"/>
          <w:rtl/>
        </w:rPr>
        <w:t>ّ</w:t>
      </w:r>
      <w:r w:rsidR="00764FE5" w:rsidRPr="00D712F0">
        <w:rPr>
          <w:rFonts w:ascii="Traditional Arabic" w:hAnsi="Traditional Arabic"/>
          <w:sz w:val="36"/>
          <w:szCs w:val="36"/>
          <w:rtl/>
        </w:rPr>
        <w:t>ب ولو ذبابا</w:t>
      </w:r>
      <w:r w:rsidR="009079BA" w:rsidRPr="00D712F0">
        <w:rPr>
          <w:rFonts w:ascii="Traditional Arabic" w:hAnsi="Traditional Arabic"/>
          <w:sz w:val="36"/>
          <w:szCs w:val="36"/>
          <w:rtl/>
        </w:rPr>
        <w:t>.</w:t>
      </w:r>
      <w:r w:rsidR="00764FE5" w:rsidRPr="00D712F0">
        <w:rPr>
          <w:rFonts w:ascii="Traditional Arabic" w:hAnsi="Traditional Arabic"/>
          <w:sz w:val="36"/>
          <w:szCs w:val="36"/>
          <w:rtl/>
        </w:rPr>
        <w:t xml:space="preserve"> قال</w:t>
      </w:r>
      <w:r w:rsidR="00C269B5" w:rsidRPr="00D712F0">
        <w:rPr>
          <w:rFonts w:ascii="Traditional Arabic" w:hAnsi="Traditional Arabic"/>
          <w:sz w:val="36"/>
          <w:szCs w:val="36"/>
          <w:rtl/>
        </w:rPr>
        <w:t>:</w:t>
      </w:r>
      <w:r w:rsidR="00764FE5" w:rsidRPr="00D712F0">
        <w:rPr>
          <w:rFonts w:ascii="Traditional Arabic" w:hAnsi="Traditional Arabic"/>
          <w:sz w:val="36"/>
          <w:szCs w:val="36"/>
          <w:rtl/>
        </w:rPr>
        <w:t xml:space="preserve"> ما كنت لأقر</w:t>
      </w:r>
      <w:r w:rsidR="00386C51" w:rsidRPr="00D712F0">
        <w:rPr>
          <w:rFonts w:ascii="Traditional Arabic" w:hAnsi="Traditional Arabic" w:hint="cs"/>
          <w:sz w:val="36"/>
          <w:szCs w:val="36"/>
          <w:rtl/>
        </w:rPr>
        <w:t>ّ</w:t>
      </w:r>
      <w:r w:rsidR="00764FE5" w:rsidRPr="00D712F0">
        <w:rPr>
          <w:rFonts w:ascii="Traditional Arabic" w:hAnsi="Traditional Arabic"/>
          <w:sz w:val="36"/>
          <w:szCs w:val="36"/>
          <w:rtl/>
        </w:rPr>
        <w:t>ب لأحد شيئا دون الله عز وجل</w:t>
      </w:r>
      <w:r w:rsidR="009079BA" w:rsidRPr="00D712F0">
        <w:rPr>
          <w:rFonts w:ascii="Traditional Arabic" w:hAnsi="Traditional Arabic"/>
          <w:sz w:val="36"/>
          <w:szCs w:val="36"/>
          <w:rtl/>
        </w:rPr>
        <w:t>.</w:t>
      </w:r>
      <w:r w:rsidR="00764FE5" w:rsidRPr="00D712F0">
        <w:rPr>
          <w:rFonts w:ascii="Traditional Arabic" w:hAnsi="Traditional Arabic"/>
          <w:sz w:val="36"/>
          <w:szCs w:val="36"/>
          <w:rtl/>
        </w:rPr>
        <w:t xml:space="preserve"> قال فضربوا عنقه</w:t>
      </w:r>
      <w:r w:rsidR="00C269B5" w:rsidRPr="00D712F0">
        <w:rPr>
          <w:rFonts w:ascii="Traditional Arabic" w:hAnsi="Traditional Arabic"/>
          <w:sz w:val="36"/>
          <w:szCs w:val="36"/>
          <w:rtl/>
        </w:rPr>
        <w:t>،</w:t>
      </w:r>
      <w:r w:rsidR="00764FE5" w:rsidRPr="00D712F0">
        <w:rPr>
          <w:rFonts w:ascii="Traditional Arabic" w:hAnsi="Traditional Arabic"/>
          <w:sz w:val="36"/>
          <w:szCs w:val="36"/>
          <w:rtl/>
        </w:rPr>
        <w:t xml:space="preserve"> قال</w:t>
      </w:r>
      <w:r w:rsidR="00C269B5" w:rsidRPr="00D712F0">
        <w:rPr>
          <w:rFonts w:ascii="Traditional Arabic" w:hAnsi="Traditional Arabic"/>
          <w:sz w:val="36"/>
          <w:szCs w:val="36"/>
          <w:rtl/>
        </w:rPr>
        <w:t>:</w:t>
      </w:r>
      <w:r w:rsidR="00764FE5" w:rsidRPr="00D712F0">
        <w:rPr>
          <w:rFonts w:ascii="Traditional Arabic" w:hAnsi="Traditional Arabic"/>
          <w:sz w:val="36"/>
          <w:szCs w:val="36"/>
          <w:rtl/>
        </w:rPr>
        <w:t xml:space="preserve"> فدخل الجنة</w:t>
      </w:r>
      <w:r w:rsidR="00486C4F" w:rsidRPr="00D712F0">
        <w:rPr>
          <w:rFonts w:ascii="Traditional Arabic" w:hAnsi="Traditional Arabic" w:hint="cs"/>
          <w:sz w:val="36"/>
          <w:szCs w:val="36"/>
          <w:rtl/>
        </w:rPr>
        <w:t>"</w:t>
      </w:r>
      <w:r w:rsidR="00486C4F" w:rsidRPr="00D712F0">
        <w:rPr>
          <w:rStyle w:val="FootnoteReference"/>
          <w:rFonts w:ascii="Traditional Arabic" w:hAnsi="Traditional Arabic"/>
          <w:sz w:val="36"/>
          <w:szCs w:val="36"/>
          <w:rtl/>
        </w:rPr>
        <w:footnoteReference w:id="18"/>
      </w:r>
      <w:r w:rsidR="00CB4A19" w:rsidRPr="00D712F0">
        <w:rPr>
          <w:rFonts w:ascii="Traditional Arabic" w:hAnsi="Traditional Arabic"/>
          <w:sz w:val="36"/>
          <w:szCs w:val="36"/>
          <w:rtl/>
        </w:rPr>
        <w:t>.</w:t>
      </w:r>
    </w:p>
    <w:p w:rsidR="00AC3AC2" w:rsidRPr="00D712F0" w:rsidRDefault="00135E01" w:rsidP="00BD11A9">
      <w:pPr>
        <w:autoSpaceDE w:val="0"/>
        <w:autoSpaceDN w:val="0"/>
        <w:adjustRightInd w:val="0"/>
        <w:ind w:right="-1418"/>
        <w:jc w:val="center"/>
        <w:rPr>
          <w:rFonts w:ascii="Traditional Arabic" w:hAnsi="Traditional Arabic"/>
          <w:sz w:val="36"/>
          <w:szCs w:val="36"/>
          <w:rtl/>
        </w:rPr>
      </w:pPr>
      <w:r w:rsidRPr="00D712F0">
        <w:rPr>
          <w:rFonts w:ascii="Traditional Arabic" w:hAnsi="Traditional Arabic"/>
          <w:sz w:val="36"/>
          <w:szCs w:val="36"/>
          <w:rtl/>
        </w:rPr>
        <w:lastRenderedPageBreak/>
        <w:t>[</w:t>
      </w:r>
      <w:r w:rsidR="00AC3AC2" w:rsidRPr="00D712F0">
        <w:rPr>
          <w:rFonts w:ascii="Traditional Arabic" w:hAnsi="Traditional Arabic"/>
          <w:b/>
          <w:bCs/>
          <w:sz w:val="36"/>
          <w:szCs w:val="36"/>
          <w:rtl/>
        </w:rPr>
        <w:t>ال</w:t>
      </w:r>
      <w:r w:rsidR="009A6A0E" w:rsidRPr="00D712F0">
        <w:rPr>
          <w:rFonts w:ascii="Traditional Arabic" w:hAnsi="Traditional Arabic" w:hint="cs"/>
          <w:b/>
          <w:bCs/>
          <w:sz w:val="36"/>
          <w:szCs w:val="36"/>
          <w:rtl/>
        </w:rPr>
        <w:t>صنف</w:t>
      </w:r>
      <w:r w:rsidR="00AC3AC2" w:rsidRPr="00D712F0">
        <w:rPr>
          <w:rFonts w:ascii="Traditional Arabic" w:hAnsi="Traditional Arabic"/>
          <w:b/>
          <w:bCs/>
          <w:sz w:val="36"/>
          <w:szCs w:val="36"/>
          <w:rtl/>
        </w:rPr>
        <w:t xml:space="preserve"> الثاني</w:t>
      </w:r>
      <w:r w:rsidR="005A46B0" w:rsidRPr="00D712F0">
        <w:rPr>
          <w:rFonts w:ascii="Traditional Arabic" w:hAnsi="Traditional Arabic" w:hint="cs"/>
          <w:b/>
          <w:bCs/>
          <w:sz w:val="36"/>
          <w:szCs w:val="36"/>
          <w:rtl/>
        </w:rPr>
        <w:t>: الذين يكذ</w:t>
      </w:r>
      <w:r w:rsidR="00637D31" w:rsidRPr="00D712F0">
        <w:rPr>
          <w:rFonts w:ascii="Traditional Arabic" w:hAnsi="Traditional Arabic" w:hint="cs"/>
          <w:b/>
          <w:bCs/>
          <w:sz w:val="36"/>
          <w:szCs w:val="36"/>
          <w:rtl/>
        </w:rPr>
        <w:t>ّ</w:t>
      </w:r>
      <w:r w:rsidR="005A46B0" w:rsidRPr="00D712F0">
        <w:rPr>
          <w:rFonts w:ascii="Traditional Arabic" w:hAnsi="Traditional Arabic" w:hint="cs"/>
          <w:b/>
          <w:bCs/>
          <w:sz w:val="36"/>
          <w:szCs w:val="36"/>
          <w:rtl/>
        </w:rPr>
        <w:t>بون بالبعث</w:t>
      </w:r>
      <w:r w:rsidRPr="00D712F0">
        <w:rPr>
          <w:rFonts w:ascii="Traditional Arabic" w:hAnsi="Traditional Arabic"/>
          <w:sz w:val="36"/>
          <w:szCs w:val="36"/>
          <w:rtl/>
        </w:rPr>
        <w:t>]</w:t>
      </w:r>
      <w:r w:rsidR="00AC3AC2" w:rsidRPr="00D712F0">
        <w:rPr>
          <w:rFonts w:ascii="Traditional Arabic" w:hAnsi="Traditional Arabic"/>
          <w:b/>
          <w:bCs/>
          <w:sz w:val="36"/>
          <w:szCs w:val="36"/>
          <w:rtl/>
        </w:rPr>
        <w:t>:</w:t>
      </w:r>
    </w:p>
    <w:p w:rsidR="00637D31"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ومنهم من يزعم أنه مسلم، يعمل أعمال الإسلام وهو مع ذلك يكذ</w:t>
      </w:r>
      <w:r w:rsidR="00C5515D" w:rsidRPr="00D712F0">
        <w:rPr>
          <w:rFonts w:ascii="Traditional Arabic" w:hAnsi="Traditional Arabic"/>
          <w:b/>
          <w:bCs/>
          <w:sz w:val="36"/>
          <w:szCs w:val="36"/>
          <w:rtl/>
        </w:rPr>
        <w:t>ّ</w:t>
      </w:r>
      <w:r w:rsidRPr="00D712F0">
        <w:rPr>
          <w:rFonts w:ascii="Traditional Arabic" w:hAnsi="Traditional Arabic"/>
          <w:b/>
          <w:bCs/>
          <w:sz w:val="36"/>
          <w:szCs w:val="36"/>
          <w:rtl/>
        </w:rPr>
        <w:t>ب ببعث الأموات ويقول: لا بعث بعد الموت، فهذا أيضا كافر لا تجرى عليه أحكام الإسلام.</w:t>
      </w:r>
    </w:p>
    <w:p w:rsidR="00C74A97" w:rsidRPr="00D712F0" w:rsidRDefault="00637D31"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w:t>
      </w:r>
    </w:p>
    <w:p w:rsidR="003040B6" w:rsidRPr="00D712F0" w:rsidRDefault="00D6178C"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البعث هو </w:t>
      </w:r>
      <w:r w:rsidRPr="00D712F0">
        <w:rPr>
          <w:rFonts w:ascii="Traditional Arabic" w:hAnsi="Traditional Arabic"/>
          <w:sz w:val="36"/>
          <w:szCs w:val="36"/>
          <w:rtl/>
        </w:rPr>
        <w:t>الإحياء بعد الإماتة، ولا ينكره مؤمن، بل من أنكره فهو كافر</w:t>
      </w:r>
      <w:r w:rsidRPr="00D712F0">
        <w:rPr>
          <w:rFonts w:ascii="Traditional Arabic" w:hAnsi="Traditional Arabic" w:hint="cs"/>
          <w:sz w:val="36"/>
          <w:szCs w:val="36"/>
          <w:rtl/>
        </w:rPr>
        <w:t>.</w:t>
      </w:r>
      <w:r w:rsidR="007645F8" w:rsidRPr="00D712F0">
        <w:rPr>
          <w:rFonts w:ascii="Traditional Arabic" w:hAnsi="Traditional Arabic" w:hint="cs"/>
          <w:sz w:val="36"/>
          <w:szCs w:val="36"/>
          <w:rtl/>
        </w:rPr>
        <w:t xml:space="preserve"> </w:t>
      </w:r>
      <w:r w:rsidRPr="00D712F0">
        <w:rPr>
          <w:rFonts w:ascii="Traditional Arabic" w:hAnsi="Traditional Arabic" w:hint="cs"/>
          <w:sz w:val="36"/>
          <w:szCs w:val="36"/>
          <w:rtl/>
        </w:rPr>
        <w:t>و</w:t>
      </w:r>
      <w:r w:rsidR="003040B6" w:rsidRPr="00D712F0">
        <w:rPr>
          <w:rFonts w:ascii="Traditional Arabic" w:hAnsi="Traditional Arabic" w:hint="cs"/>
          <w:sz w:val="36"/>
          <w:szCs w:val="36"/>
          <w:rtl/>
        </w:rPr>
        <w:t xml:space="preserve">للعلامة ابن أبي العز الحنفي رحمه الله تعالى في شرح العقيدة الطحاوية كلام جميل مناسب لشرح هذه الكلمة ولكنه طويل فنجتزئ منه ما فيه كفاية: قال رحمه الله: </w:t>
      </w:r>
    </w:p>
    <w:p w:rsidR="003040B6" w:rsidRPr="00D712F0" w:rsidRDefault="003040B6" w:rsidP="00596407">
      <w:pPr>
        <w:ind w:right="-1418"/>
        <w:jc w:val="both"/>
        <w:rPr>
          <w:rFonts w:ascii="Traditional Arabic" w:hAnsi="Traditional Arabic"/>
          <w:sz w:val="36"/>
          <w:szCs w:val="36"/>
          <w:rtl/>
        </w:rPr>
      </w:pPr>
      <w:r w:rsidRPr="00D712F0">
        <w:rPr>
          <w:rFonts w:ascii="Traditional Arabic" w:hAnsi="Traditional Arabic"/>
          <w:sz w:val="36"/>
          <w:szCs w:val="36"/>
          <w:rtl/>
        </w:rPr>
        <w:t>الإيمان بالمعاد مما دل عليه الكتاب والسنة والعقل والفطرة السليمة فأخبر الله سبحانه عنه في كتابه العزيز وأقام الدليل عليه ورد على منكريه في غالب سور القرآن</w:t>
      </w:r>
      <w:r w:rsidRPr="00D712F0">
        <w:rPr>
          <w:rFonts w:ascii="Traditional Arabic" w:hAnsi="Traditional Arabic" w:hint="cs"/>
          <w:sz w:val="36"/>
          <w:szCs w:val="36"/>
          <w:rtl/>
        </w:rPr>
        <w:t xml:space="preserve">.. </w:t>
      </w:r>
      <w:r w:rsidRPr="00D712F0">
        <w:rPr>
          <w:rFonts w:ascii="Traditional Arabic" w:hAnsi="Traditional Arabic"/>
          <w:sz w:val="36"/>
          <w:szCs w:val="36"/>
          <w:rtl/>
        </w:rPr>
        <w:t>والقرآن بي</w:t>
      </w:r>
      <w:r w:rsidRPr="00D712F0">
        <w:rPr>
          <w:rFonts w:ascii="Traditional Arabic" w:hAnsi="Traditional Arabic" w:hint="cs"/>
          <w:sz w:val="36"/>
          <w:szCs w:val="36"/>
          <w:rtl/>
        </w:rPr>
        <w:t>ّ</w:t>
      </w:r>
      <w:r w:rsidRPr="00D712F0">
        <w:rPr>
          <w:rFonts w:ascii="Traditional Arabic" w:hAnsi="Traditional Arabic"/>
          <w:sz w:val="36"/>
          <w:szCs w:val="36"/>
          <w:rtl/>
        </w:rPr>
        <w:t>ن معاد النفس عند الموت ومعاد البدن عند القيامة الكبرى في غير موضع</w:t>
      </w:r>
      <w:r w:rsidR="00343044" w:rsidRPr="00D712F0">
        <w:rPr>
          <w:rFonts w:ascii="Traditional Arabic" w:hAnsi="Traditional Arabic" w:hint="cs"/>
          <w:sz w:val="36"/>
          <w:szCs w:val="36"/>
          <w:rtl/>
        </w:rPr>
        <w:t>.</w:t>
      </w:r>
      <w:r w:rsidRPr="00D712F0">
        <w:rPr>
          <w:rFonts w:ascii="Traditional Arabic" w:hAnsi="Traditional Arabic"/>
          <w:sz w:val="36"/>
          <w:szCs w:val="36"/>
          <w:rtl/>
        </w:rPr>
        <w:t xml:space="preserve"> وهؤلاء ينكرون القيامة الكبرى وينكرون معاد الأبدان</w:t>
      </w:r>
      <w:r w:rsidR="00512C6C" w:rsidRPr="00D712F0">
        <w:rPr>
          <w:rFonts w:ascii="Traditional Arabic" w:hAnsi="Traditional Arabic" w:hint="cs"/>
          <w:sz w:val="36"/>
          <w:szCs w:val="36"/>
          <w:rtl/>
          <w:lang w:val="en-GB"/>
        </w:rPr>
        <w:t xml:space="preserve"> </w:t>
      </w:r>
      <w:r w:rsidRPr="00D712F0">
        <w:rPr>
          <w:rFonts w:ascii="Traditional Arabic" w:hAnsi="Traditional Arabic"/>
          <w:sz w:val="36"/>
          <w:szCs w:val="36"/>
          <w:rtl/>
        </w:rPr>
        <w:t>ويقول من يقول منهم</w:t>
      </w:r>
      <w:r w:rsidR="00C269B5" w:rsidRPr="00D712F0">
        <w:rPr>
          <w:rFonts w:ascii="Traditional Arabic" w:hAnsi="Traditional Arabic"/>
          <w:sz w:val="36"/>
          <w:szCs w:val="36"/>
          <w:rtl/>
        </w:rPr>
        <w:t>:</w:t>
      </w:r>
      <w:r w:rsidRPr="00D712F0">
        <w:rPr>
          <w:rFonts w:ascii="Traditional Arabic" w:hAnsi="Traditional Arabic"/>
          <w:sz w:val="36"/>
          <w:szCs w:val="36"/>
          <w:rtl/>
        </w:rPr>
        <w:t xml:space="preserve"> إنه لم يخبر به إلا محمد صلى الله عليه وسلم على طريق التخييل! وهذا كذب فإن القيامة الكبرى هي معروفة عند الأنبياء من آدم إلى نوح إلى إبراهيم وموسى وعيسى وغيرهم عليهم السلام</w:t>
      </w:r>
      <w:r w:rsidRPr="00D712F0">
        <w:rPr>
          <w:rFonts w:ascii="Traditional Arabic" w:hAnsi="Traditional Arabic" w:hint="cs"/>
          <w:sz w:val="36"/>
          <w:szCs w:val="36"/>
          <w:rtl/>
        </w:rPr>
        <w:t>.</w:t>
      </w:r>
      <w:r w:rsidRPr="00D712F0">
        <w:rPr>
          <w:rFonts w:ascii="Traditional Arabic" w:hAnsi="Traditional Arabic"/>
          <w:sz w:val="36"/>
          <w:szCs w:val="36"/>
          <w:rtl/>
        </w:rPr>
        <w:t xml:space="preserve"> وقد أخبر الله بها من حين أهبط آدم فقال تعالى</w:t>
      </w:r>
      <w:r w:rsidR="00C269B5" w:rsidRPr="00D712F0">
        <w:rPr>
          <w:rFonts w:ascii="Traditional Arabic" w:hAnsi="Traditional Arabic"/>
          <w:sz w:val="36"/>
          <w:szCs w:val="36"/>
          <w:rtl/>
        </w:rPr>
        <w:t>:</w:t>
      </w:r>
      <w:r w:rsidR="00486C4F" w:rsidRPr="00D712F0">
        <w:rPr>
          <w:rFonts w:ascii="QCF_BSML" w:hAnsi="QCF_BSML" w:cs="QCF_BSML"/>
          <w:sz w:val="30"/>
          <w:szCs w:val="30"/>
          <w:rtl/>
          <w:lang w:eastAsia="en-GB"/>
        </w:rPr>
        <w:t xml:space="preserve">ﭽ </w:t>
      </w:r>
      <w:r w:rsidR="00486C4F" w:rsidRPr="00D712F0">
        <w:rPr>
          <w:rFonts w:ascii="QCF_P153" w:hAnsi="QCF_P153" w:cs="QCF_P153"/>
          <w:sz w:val="30"/>
          <w:szCs w:val="30"/>
          <w:rtl/>
          <w:lang w:eastAsia="en-GB"/>
        </w:rPr>
        <w:t xml:space="preserve">ﭞ  ﭟ  ﭠ  ﭡ    ﭢﭣ  ﭤ  ﭥ   ﭦ  ﭧ  ﭨ  ﭩ  ﭪ  ﭫ  ﭬ  ﭭ  ﭮ  ﭯ   ﭰ  ﭱ  ﭲ  ﭳ  </w:t>
      </w:r>
      <w:r w:rsidR="00486C4F" w:rsidRPr="00D712F0">
        <w:rPr>
          <w:rFonts w:ascii="QCF_BSML" w:hAnsi="QCF_BSML" w:cs="QCF_BSML"/>
          <w:sz w:val="30"/>
          <w:szCs w:val="30"/>
          <w:rtl/>
          <w:lang w:eastAsia="en-GB"/>
        </w:rPr>
        <w:t>ﭼ</w:t>
      </w:r>
      <w:r w:rsidR="00486C4F" w:rsidRPr="00D712F0">
        <w:rPr>
          <w:rFonts w:ascii="Arial" w:hAnsi="Arial" w:cs="Arial"/>
          <w:sz w:val="30"/>
          <w:szCs w:val="30"/>
          <w:rtl/>
          <w:lang w:eastAsia="en-GB"/>
        </w:rPr>
        <w:t xml:space="preserve"> الأعراف: ٢٤ - ٢٥</w:t>
      </w:r>
      <w:r w:rsidRPr="00D712F0">
        <w:rPr>
          <w:rFonts w:ascii="Traditional Arabic" w:hAnsi="Traditional Arabic"/>
          <w:sz w:val="36"/>
          <w:szCs w:val="36"/>
          <w:rtl/>
        </w:rPr>
        <w:t>ولما قال إبليس اللعين</w:t>
      </w:r>
      <w:r w:rsidR="00C269B5" w:rsidRPr="00D712F0">
        <w:rPr>
          <w:rFonts w:ascii="Traditional Arabic" w:hAnsi="Traditional Arabic"/>
          <w:sz w:val="36"/>
          <w:szCs w:val="36"/>
          <w:rtl/>
        </w:rPr>
        <w:t>:</w:t>
      </w:r>
      <w:r w:rsidR="00486C4F" w:rsidRPr="00D712F0">
        <w:rPr>
          <w:rFonts w:ascii="QCF_BSML" w:hAnsi="QCF_BSML" w:cs="QCF_BSML"/>
          <w:sz w:val="30"/>
          <w:szCs w:val="30"/>
          <w:rtl/>
          <w:lang w:eastAsia="en-GB"/>
        </w:rPr>
        <w:t xml:space="preserve"> ﭽ </w:t>
      </w:r>
      <w:r w:rsidR="00486C4F" w:rsidRPr="00D712F0">
        <w:rPr>
          <w:rFonts w:ascii="QCF_P264" w:hAnsi="QCF_P264" w:cs="QCF_P264"/>
          <w:sz w:val="30"/>
          <w:szCs w:val="30"/>
          <w:rtl/>
          <w:lang w:eastAsia="en-GB"/>
        </w:rPr>
        <w:t xml:space="preserve">ﭳ  ﭴ  ﭵ  ﭶ     ﭷ    ﭸ  ﭹ  ﭺ  ﭻ   ﭼ  ﭽ  ﭾ  ﭿ  ﮀ  ﮁ  ﮂ   ﮃ  </w:t>
      </w:r>
      <w:r w:rsidR="00486C4F" w:rsidRPr="00D712F0">
        <w:rPr>
          <w:rFonts w:ascii="QCF_BSML" w:hAnsi="QCF_BSML" w:cs="QCF_BSML"/>
          <w:sz w:val="30"/>
          <w:szCs w:val="30"/>
          <w:rtl/>
          <w:lang w:eastAsia="en-GB"/>
        </w:rPr>
        <w:t>ﭼ</w:t>
      </w:r>
      <w:r w:rsidR="00486C4F" w:rsidRPr="00D712F0">
        <w:rPr>
          <w:rFonts w:ascii="Arial" w:hAnsi="Arial" w:cs="Arial"/>
          <w:sz w:val="30"/>
          <w:szCs w:val="30"/>
          <w:rtl/>
          <w:lang w:eastAsia="en-GB"/>
        </w:rPr>
        <w:t xml:space="preserve"> الحجر: ٣٦ - ٣٨</w:t>
      </w:r>
      <w:r w:rsidRPr="00D712F0">
        <w:rPr>
          <w:rFonts w:ascii="Traditional Arabic" w:hAnsi="Traditional Arabic"/>
          <w:sz w:val="36"/>
          <w:szCs w:val="36"/>
          <w:rtl/>
        </w:rPr>
        <w:t>وأما نوح عليه السلام فقال</w:t>
      </w:r>
      <w:r w:rsidR="00C269B5" w:rsidRPr="00D712F0">
        <w:rPr>
          <w:rFonts w:ascii="Traditional Arabic" w:hAnsi="Traditional Arabic"/>
          <w:sz w:val="36"/>
          <w:szCs w:val="36"/>
          <w:rtl/>
        </w:rPr>
        <w:t>:</w:t>
      </w:r>
      <w:r w:rsidR="00486C4F" w:rsidRPr="00D712F0">
        <w:rPr>
          <w:rFonts w:ascii="QCF_BSML" w:hAnsi="QCF_BSML" w:cs="QCF_BSML"/>
          <w:sz w:val="30"/>
          <w:szCs w:val="30"/>
          <w:rtl/>
          <w:lang w:eastAsia="en-GB"/>
        </w:rPr>
        <w:t xml:space="preserve"> ﭽ </w:t>
      </w:r>
      <w:r w:rsidR="00486C4F" w:rsidRPr="00D712F0">
        <w:rPr>
          <w:rFonts w:ascii="QCF_P571" w:hAnsi="QCF_P571" w:cs="QCF_P571"/>
          <w:sz w:val="30"/>
          <w:szCs w:val="30"/>
          <w:rtl/>
          <w:lang w:eastAsia="en-GB"/>
        </w:rPr>
        <w:t>ﭼ  ﭽ  ﭾ    ﭿ  ﮀ  ﮁ  ﮂ  ﮃ    ﮄ  ﮅ   ﮆ      ﮇ</w:t>
      </w:r>
      <w:r w:rsidR="00486C4F" w:rsidRPr="00D712F0">
        <w:rPr>
          <w:rFonts w:ascii="QCF_BSML" w:hAnsi="QCF_BSML" w:cs="QCF_BSML"/>
          <w:sz w:val="30"/>
          <w:szCs w:val="30"/>
          <w:rtl/>
          <w:lang w:eastAsia="en-GB"/>
        </w:rPr>
        <w:t>ﭼ</w:t>
      </w:r>
      <w:r w:rsidR="00486C4F" w:rsidRPr="00D712F0">
        <w:rPr>
          <w:rFonts w:ascii="Arial" w:hAnsi="Arial" w:cs="Arial"/>
          <w:sz w:val="30"/>
          <w:szCs w:val="30"/>
          <w:rtl/>
          <w:lang w:eastAsia="en-GB"/>
        </w:rPr>
        <w:t xml:space="preserve"> </w:t>
      </w:r>
      <w:r w:rsidR="00486C4F" w:rsidRPr="00D712F0">
        <w:rPr>
          <w:rFonts w:ascii="Arial" w:hAnsi="Arial" w:cs="Arial"/>
          <w:sz w:val="30"/>
          <w:szCs w:val="30"/>
          <w:rtl/>
          <w:lang w:eastAsia="en-GB"/>
        </w:rPr>
        <w:lastRenderedPageBreak/>
        <w:t>نوح: ١٧ - ١٨</w:t>
      </w:r>
      <w:r w:rsidRPr="00D712F0">
        <w:rPr>
          <w:rFonts w:ascii="Traditional Arabic" w:hAnsi="Traditional Arabic"/>
          <w:sz w:val="36"/>
          <w:szCs w:val="36"/>
          <w:rtl/>
        </w:rPr>
        <w:t xml:space="preserve"> وقال إبراهيم عليه السلام</w:t>
      </w:r>
      <w:r w:rsidR="00C269B5" w:rsidRPr="00D712F0">
        <w:rPr>
          <w:rFonts w:ascii="Traditional Arabic" w:hAnsi="Traditional Arabic"/>
          <w:sz w:val="36"/>
          <w:szCs w:val="36"/>
          <w:rtl/>
        </w:rPr>
        <w:t>:</w:t>
      </w:r>
      <w:r w:rsidR="00486C4F" w:rsidRPr="00D712F0">
        <w:rPr>
          <w:rFonts w:ascii="QCF_BSML" w:hAnsi="QCF_BSML" w:cs="QCF_BSML"/>
          <w:sz w:val="30"/>
          <w:szCs w:val="30"/>
          <w:rtl/>
          <w:lang w:eastAsia="en-GB"/>
        </w:rPr>
        <w:t xml:space="preserve">  ﭽ</w:t>
      </w:r>
      <w:r w:rsidR="00486C4F" w:rsidRPr="00D712F0">
        <w:rPr>
          <w:rFonts w:ascii="QCF_P370" w:hAnsi="QCF_P370" w:cs="QCF_P370"/>
          <w:sz w:val="30"/>
          <w:szCs w:val="30"/>
          <w:rtl/>
          <w:lang w:eastAsia="en-GB"/>
        </w:rPr>
        <w:t>ﯺ  ﯻ  ﯼ  ﯽ    ﯾ  ﯿ  ﰀ  ﰁ</w:t>
      </w:r>
      <w:r w:rsidR="00486C4F" w:rsidRPr="00D712F0">
        <w:rPr>
          <w:rFonts w:ascii="QCF_BSML" w:hAnsi="QCF_BSML" w:cs="QCF_BSML"/>
          <w:sz w:val="30"/>
          <w:szCs w:val="30"/>
          <w:rtl/>
          <w:lang w:eastAsia="en-GB"/>
        </w:rPr>
        <w:t>ﭼ</w:t>
      </w:r>
      <w:r w:rsidR="00486C4F" w:rsidRPr="00D712F0">
        <w:rPr>
          <w:rFonts w:ascii="Arial" w:hAnsi="Arial" w:cs="Arial"/>
          <w:sz w:val="30"/>
          <w:szCs w:val="30"/>
          <w:rtl/>
          <w:lang w:eastAsia="en-GB"/>
        </w:rPr>
        <w:t xml:space="preserve"> الشعراء: ٨٢</w:t>
      </w:r>
      <w:r w:rsidRPr="00D712F0">
        <w:rPr>
          <w:rFonts w:ascii="Traditional Arabic" w:hAnsi="Traditional Arabic"/>
          <w:sz w:val="36"/>
          <w:szCs w:val="36"/>
          <w:rtl/>
        </w:rPr>
        <w:t>إلى آخر القصة وقال</w:t>
      </w:r>
      <w:r w:rsidR="00C269B5" w:rsidRPr="00D712F0">
        <w:rPr>
          <w:rFonts w:ascii="Traditional Arabic" w:hAnsi="Traditional Arabic"/>
          <w:sz w:val="36"/>
          <w:szCs w:val="36"/>
          <w:rtl/>
        </w:rPr>
        <w:t>:</w:t>
      </w:r>
      <w:r w:rsidR="00486C4F" w:rsidRPr="00D712F0">
        <w:rPr>
          <w:rFonts w:ascii="QCF_BSML" w:hAnsi="QCF_BSML" w:cs="QCF_BSML"/>
          <w:sz w:val="30"/>
          <w:szCs w:val="30"/>
          <w:rtl/>
          <w:lang w:eastAsia="en-GB"/>
        </w:rPr>
        <w:t xml:space="preserve">  ﭽ</w:t>
      </w:r>
      <w:r w:rsidR="00486C4F" w:rsidRPr="00D712F0">
        <w:rPr>
          <w:rFonts w:ascii="QCF_P260" w:hAnsi="QCF_P260" w:cs="QCF_P260"/>
          <w:sz w:val="30"/>
          <w:szCs w:val="30"/>
          <w:rtl/>
          <w:lang w:eastAsia="en-GB"/>
        </w:rPr>
        <w:t>ﯭ  ﯮ ﯯ  ﯰ  ﯱ  ﯲ  ﯳ   ﯴ  ﯵ</w:t>
      </w:r>
      <w:r w:rsidR="00486C4F" w:rsidRPr="00D712F0">
        <w:rPr>
          <w:rFonts w:ascii="QCF_BSML" w:hAnsi="QCF_BSML" w:cs="QCF_BSML"/>
          <w:sz w:val="30"/>
          <w:szCs w:val="30"/>
          <w:rtl/>
          <w:lang w:eastAsia="en-GB"/>
        </w:rPr>
        <w:t>ﭼ</w:t>
      </w:r>
      <w:r w:rsidR="00486C4F" w:rsidRPr="00D712F0">
        <w:rPr>
          <w:rFonts w:ascii="Arial" w:hAnsi="Arial" w:cs="Arial"/>
          <w:sz w:val="30"/>
          <w:szCs w:val="30"/>
          <w:rtl/>
          <w:lang w:eastAsia="en-GB"/>
        </w:rPr>
        <w:t xml:space="preserve"> إبراهيم: ٤١</w:t>
      </w:r>
      <w:r w:rsidRPr="00D712F0">
        <w:rPr>
          <w:rFonts w:ascii="Traditional Arabic" w:hAnsi="Traditional Arabic"/>
          <w:sz w:val="36"/>
          <w:szCs w:val="36"/>
          <w:rtl/>
        </w:rPr>
        <w:t xml:space="preserve"> وأما موسى عليه السلام فقال</w:t>
      </w:r>
      <w:r w:rsidR="00C269B5" w:rsidRPr="00D712F0">
        <w:rPr>
          <w:rFonts w:ascii="Traditional Arabic" w:hAnsi="Traditional Arabic"/>
          <w:sz w:val="36"/>
          <w:szCs w:val="36"/>
          <w:rtl/>
        </w:rPr>
        <w:t>:</w:t>
      </w:r>
      <w:r w:rsidR="00486C4F" w:rsidRPr="00D712F0">
        <w:rPr>
          <w:rFonts w:ascii="QCF_BSML" w:hAnsi="QCF_BSML" w:cs="QCF_BSML"/>
          <w:sz w:val="30"/>
          <w:szCs w:val="30"/>
          <w:rtl/>
          <w:lang w:eastAsia="en-GB"/>
        </w:rPr>
        <w:t>ﭽ</w:t>
      </w:r>
      <w:r w:rsidR="00486C4F" w:rsidRPr="00D712F0">
        <w:rPr>
          <w:rFonts w:ascii="QCF_P170" w:hAnsi="QCF_P170" w:cs="QCF_P170"/>
          <w:sz w:val="30"/>
          <w:szCs w:val="30"/>
          <w:rtl/>
          <w:lang w:eastAsia="en-GB"/>
        </w:rPr>
        <w:t xml:space="preserve">  ﭒ  ﭓ  ﭔ  ﭕ  ﭖ  ﭗ  ﭘ  ﭙ  ﭚ   ﭛ  ﭜﭝ  ﭞ  ﭟ  ﭠ  ﭡ  ﭢ  ﭣﭤ  ﭥ   ﭦ  ﭧ           ﭨﭩ  ﭪ  ﭫ    ﭬ  ﭭ   ﭮ  ﭯ  ﭰ  ﭱ  ﭲ  ﭳ</w:t>
      </w:r>
      <w:r w:rsidR="00486C4F" w:rsidRPr="00D712F0">
        <w:rPr>
          <w:rFonts w:ascii="QCF_BSML" w:hAnsi="QCF_BSML" w:cs="QCF_BSML"/>
          <w:sz w:val="30"/>
          <w:szCs w:val="30"/>
          <w:rtl/>
          <w:lang w:eastAsia="en-GB"/>
        </w:rPr>
        <w:t>ﭼ</w:t>
      </w:r>
      <w:r w:rsidR="00486C4F" w:rsidRPr="00D712F0">
        <w:rPr>
          <w:rFonts w:ascii="Arial" w:hAnsi="Arial" w:cs="Arial"/>
          <w:sz w:val="30"/>
          <w:szCs w:val="30"/>
          <w:rtl/>
          <w:lang w:eastAsia="en-GB"/>
        </w:rPr>
        <w:t xml:space="preserve"> الأعراف: ١٥٦</w:t>
      </w:r>
      <w:r w:rsidRPr="00D712F0">
        <w:rPr>
          <w:rFonts w:ascii="Traditional Arabic" w:hAnsi="Traditional Arabic" w:hint="cs"/>
          <w:b/>
          <w:bCs/>
          <w:sz w:val="36"/>
          <w:szCs w:val="36"/>
          <w:rtl/>
        </w:rPr>
        <w:t>.</w:t>
      </w:r>
      <w:r w:rsidRPr="00D712F0">
        <w:rPr>
          <w:rFonts w:ascii="Traditional Arabic" w:hAnsi="Traditional Arabic"/>
          <w:sz w:val="36"/>
          <w:szCs w:val="36"/>
          <w:rtl/>
        </w:rPr>
        <w:t xml:space="preserve">بل مؤمن آل فرعون كان يعلم المعاد وإنما آمن بموسى قال تعالى </w:t>
      </w:r>
      <w:r w:rsidR="000A487F" w:rsidRPr="00D712F0">
        <w:rPr>
          <w:rStyle w:val="FootnoteReference"/>
          <w:rFonts w:ascii="Traditional Arabic" w:hAnsi="Traditional Arabic"/>
          <w:sz w:val="36"/>
          <w:szCs w:val="36"/>
          <w:rtl/>
        </w:rPr>
        <w:footnoteReference w:id="19"/>
      </w:r>
      <w:r w:rsidRPr="00D712F0">
        <w:rPr>
          <w:rFonts w:ascii="Traditional Arabic" w:hAnsi="Traditional Arabic"/>
          <w:sz w:val="36"/>
          <w:szCs w:val="36"/>
          <w:rtl/>
        </w:rPr>
        <w:t>حكاية عنه</w:t>
      </w:r>
      <w:r w:rsidR="00C269B5" w:rsidRPr="00D712F0">
        <w:rPr>
          <w:rFonts w:ascii="Traditional Arabic" w:hAnsi="Traditional Arabic"/>
          <w:sz w:val="36"/>
          <w:szCs w:val="36"/>
          <w:rtl/>
        </w:rPr>
        <w:t>:</w:t>
      </w:r>
      <w:r w:rsidR="00486C4F" w:rsidRPr="00D712F0">
        <w:rPr>
          <w:rFonts w:ascii="QCF_BSML" w:hAnsi="QCF_BSML" w:cs="QCF_BSML"/>
          <w:sz w:val="30"/>
          <w:szCs w:val="30"/>
          <w:rtl/>
          <w:lang w:eastAsia="en-GB"/>
        </w:rPr>
        <w:t xml:space="preserve"> ﭽ </w:t>
      </w:r>
      <w:r w:rsidR="00486C4F" w:rsidRPr="00D712F0">
        <w:rPr>
          <w:rFonts w:ascii="QCF_P470" w:hAnsi="QCF_P470" w:cs="QCF_P470"/>
          <w:sz w:val="30"/>
          <w:szCs w:val="30"/>
          <w:rtl/>
          <w:lang w:eastAsia="en-GB"/>
        </w:rPr>
        <w:t xml:space="preserve">ﯶ  ﯷ      ﯸ  ﯹ  ﯺ  ﯻ  ﯼ  ﯽ  ﯾ  ﯿ    ﰀ  ﰁ  ﰂ  ﰃ  ﰄ  ﰅﰆ  ﰇ  ﰈ   ﰉ  ﰊ  ﰋ  ﰌ  ﰍ     ﰎ   </w:t>
      </w:r>
      <w:r w:rsidR="00486C4F" w:rsidRPr="00D712F0">
        <w:rPr>
          <w:rFonts w:ascii="QCF_BSML" w:hAnsi="QCF_BSML" w:cs="QCF_BSML"/>
          <w:sz w:val="30"/>
          <w:szCs w:val="30"/>
          <w:rtl/>
          <w:lang w:eastAsia="en-GB"/>
        </w:rPr>
        <w:t>ﭼ</w:t>
      </w:r>
      <w:r w:rsidR="00486C4F" w:rsidRPr="00D712F0">
        <w:rPr>
          <w:rFonts w:ascii="Arial" w:hAnsi="Arial" w:cs="Arial"/>
          <w:sz w:val="30"/>
          <w:szCs w:val="30"/>
          <w:rtl/>
          <w:lang w:eastAsia="en-GB"/>
        </w:rPr>
        <w:t xml:space="preserve"> غافر: ٣٢ </w:t>
      </w:r>
      <w:r w:rsidR="00637D31" w:rsidRPr="00D712F0">
        <w:rPr>
          <w:rFonts w:ascii="Arial" w:hAnsi="Arial" w:cs="Arial"/>
          <w:sz w:val="30"/>
          <w:szCs w:val="30"/>
          <w:rtl/>
          <w:lang w:eastAsia="en-GB"/>
        </w:rPr>
        <w:t>–</w:t>
      </w:r>
      <w:r w:rsidR="00486C4F" w:rsidRPr="00D712F0">
        <w:rPr>
          <w:rFonts w:ascii="Arial" w:hAnsi="Arial" w:cs="Arial"/>
          <w:sz w:val="30"/>
          <w:szCs w:val="30"/>
          <w:rtl/>
          <w:lang w:eastAsia="en-GB"/>
        </w:rPr>
        <w:t xml:space="preserve"> ٣٣</w:t>
      </w:r>
      <w:r w:rsidRPr="00D712F0">
        <w:rPr>
          <w:rFonts w:ascii="Traditional Arabic" w:hAnsi="Traditional Arabic"/>
          <w:sz w:val="36"/>
          <w:szCs w:val="36"/>
          <w:rtl/>
        </w:rPr>
        <w:t>إلى قوله</w:t>
      </w:r>
      <w:r w:rsidRPr="00D712F0">
        <w:rPr>
          <w:rFonts w:ascii="Traditional Arabic" w:hAnsi="Traditional Arabic"/>
          <w:sz w:val="30"/>
          <w:szCs w:val="30"/>
          <w:rtl/>
        </w:rPr>
        <w:t xml:space="preserve"> تعالى</w:t>
      </w:r>
      <w:r w:rsidR="00C269B5" w:rsidRPr="00D712F0">
        <w:rPr>
          <w:rFonts w:ascii="Traditional Arabic" w:hAnsi="Traditional Arabic"/>
          <w:sz w:val="30"/>
          <w:szCs w:val="30"/>
          <w:rtl/>
        </w:rPr>
        <w:t>:</w:t>
      </w:r>
      <w:r w:rsidR="00486C4F" w:rsidRPr="00D712F0">
        <w:rPr>
          <w:rFonts w:ascii="QCF_BSML" w:hAnsi="QCF_BSML" w:cs="QCF_BSML"/>
          <w:sz w:val="30"/>
          <w:szCs w:val="30"/>
          <w:rtl/>
          <w:lang w:eastAsia="en-GB"/>
        </w:rPr>
        <w:t xml:space="preserve">  ﭽ </w:t>
      </w:r>
      <w:r w:rsidR="00486C4F" w:rsidRPr="00D712F0">
        <w:rPr>
          <w:rFonts w:ascii="QCF_P471" w:hAnsi="QCF_P471" w:cs="QCF_P471"/>
          <w:sz w:val="30"/>
          <w:szCs w:val="30"/>
          <w:rtl/>
          <w:lang w:eastAsia="en-GB"/>
        </w:rPr>
        <w:t xml:space="preserve">ﯚ  ﯛ  ﯜ  ﯝ  ﯞ  ﯟ  ﯠ  ﯡ  ﯢ      ﯣ  ﯤ  ﯥ  </w:t>
      </w:r>
      <w:r w:rsidR="00486C4F" w:rsidRPr="00D712F0">
        <w:rPr>
          <w:rFonts w:ascii="QCF_BSML" w:hAnsi="QCF_BSML" w:cs="QCF_BSML"/>
          <w:sz w:val="30"/>
          <w:szCs w:val="30"/>
          <w:rtl/>
          <w:lang w:eastAsia="en-GB"/>
        </w:rPr>
        <w:t>ﭼ</w:t>
      </w:r>
      <w:r w:rsidR="00486C4F" w:rsidRPr="00D712F0">
        <w:rPr>
          <w:rFonts w:ascii="Arial" w:hAnsi="Arial" w:cs="Arial"/>
          <w:sz w:val="30"/>
          <w:szCs w:val="30"/>
          <w:rtl/>
          <w:lang w:eastAsia="en-GB"/>
        </w:rPr>
        <w:t xml:space="preserve"> غافر: ٣٩</w:t>
      </w:r>
      <w:r w:rsidR="000A487F" w:rsidRPr="00D712F0">
        <w:rPr>
          <w:rFonts w:ascii="Arial" w:hAnsi="Arial" w:cs="Arial" w:hint="cs"/>
          <w:sz w:val="30"/>
          <w:szCs w:val="30"/>
          <w:rtl/>
          <w:lang w:eastAsia="en-GB"/>
        </w:rPr>
        <w:t>.</w:t>
      </w:r>
      <w:r w:rsidR="00512C6C" w:rsidRPr="00D712F0">
        <w:rPr>
          <w:rFonts w:ascii="Arial" w:hAnsi="Arial" w:cs="Arial" w:hint="cs"/>
          <w:sz w:val="30"/>
          <w:szCs w:val="30"/>
          <w:rtl/>
          <w:lang w:eastAsia="en-GB"/>
        </w:rPr>
        <w:t xml:space="preserve"> </w:t>
      </w:r>
      <w:r w:rsidRPr="00D712F0">
        <w:rPr>
          <w:rFonts w:ascii="Traditional Arabic" w:hAnsi="Traditional Arabic" w:hint="cs"/>
          <w:sz w:val="36"/>
          <w:szCs w:val="36"/>
          <w:rtl/>
        </w:rPr>
        <w:t>ثم أورد رحمه الله تفصيلا لآيات هذا الباب يجدر بكل طالب علم أن يقف عليه.</w:t>
      </w:r>
    </w:p>
    <w:p w:rsidR="00F36DDF" w:rsidRPr="00D712F0" w:rsidRDefault="00E96FC9" w:rsidP="00BD11A9">
      <w:pPr>
        <w:ind w:right="-1418"/>
        <w:jc w:val="both"/>
        <w:rPr>
          <w:rFonts w:ascii="Traditional Arabic" w:hAnsi="Traditional Arabic"/>
          <w:b/>
          <w:bCs/>
          <w:sz w:val="30"/>
          <w:szCs w:val="30"/>
          <w:rtl/>
        </w:rPr>
      </w:pPr>
      <w:r w:rsidRPr="00D712F0">
        <w:rPr>
          <w:rFonts w:ascii="Traditional Arabic" w:hAnsi="Traditional Arabic" w:hint="cs"/>
          <w:sz w:val="36"/>
          <w:szCs w:val="36"/>
          <w:rtl/>
        </w:rPr>
        <w:t>ومن الأدلة على البعث أيضا</w:t>
      </w:r>
      <w:r w:rsidR="002852D4" w:rsidRPr="00D712F0">
        <w:rPr>
          <w:rFonts w:ascii="Traditional Arabic" w:hAnsi="Traditional Arabic" w:hint="cs"/>
          <w:sz w:val="36"/>
          <w:szCs w:val="36"/>
          <w:rtl/>
        </w:rPr>
        <w:t xml:space="preserve"> قول الله تعالى</w:t>
      </w:r>
      <w:r w:rsidRPr="00D712F0">
        <w:rPr>
          <w:rFonts w:ascii="Traditional Arabic" w:hAnsi="Traditional Arabic" w:hint="cs"/>
          <w:sz w:val="36"/>
          <w:szCs w:val="36"/>
          <w:rtl/>
        </w:rPr>
        <w:t>:</w:t>
      </w:r>
      <w:r w:rsidR="00350AB9" w:rsidRPr="00D712F0">
        <w:rPr>
          <w:rFonts w:ascii="QCF_BSML" w:hAnsi="QCF_BSML" w:cs="QCF_BSML"/>
          <w:sz w:val="30"/>
          <w:szCs w:val="30"/>
          <w:rtl/>
          <w:lang w:eastAsia="en-GB"/>
        </w:rPr>
        <w:t xml:space="preserve">ﭽ </w:t>
      </w:r>
      <w:r w:rsidR="00350AB9" w:rsidRPr="00D712F0">
        <w:rPr>
          <w:rFonts w:ascii="QCF_P466" w:hAnsi="QCF_P466" w:cs="QCF_P466"/>
          <w:sz w:val="30"/>
          <w:szCs w:val="30"/>
          <w:rtl/>
          <w:lang w:eastAsia="en-GB"/>
        </w:rPr>
        <w:t xml:space="preserve">ﭑ  ﭒ  ﭓ  ﭔ  ﭕ  ﭖ  ﭗ  ﭘ  ﭙ  ﭚ     ﭛ  ﭜ  ﭝ  ﭞﭟ  ﭠ  ﭡ  ﭢ  ﭣ  ﭤ  ﭥ  ﭦ  ﭧ   ﭨ  ﭩ  ﭪ  ﭫ  ﭬ  ﭭ  ﭮ  ﭯ    ﭰ  ﭱ  ﭲ  ﭳ  ﭴ  ﭵ  ﭶ  ﭷ   ﭸ  ﭹ  ﭺ             ﭻ  ﭼ  ﭽ  ﭾ  ﭿ  ﮀ  ﮁ  ﮂ   </w:t>
      </w:r>
      <w:r w:rsidR="00350AB9" w:rsidRPr="00D712F0">
        <w:rPr>
          <w:rFonts w:ascii="QCF_BSML" w:hAnsi="QCF_BSML" w:cs="QCF_BSML"/>
          <w:sz w:val="30"/>
          <w:szCs w:val="30"/>
          <w:rtl/>
          <w:lang w:eastAsia="en-GB"/>
        </w:rPr>
        <w:t>ﭼ</w:t>
      </w:r>
      <w:r w:rsidR="00350AB9" w:rsidRPr="00D712F0">
        <w:rPr>
          <w:rFonts w:ascii="Arial" w:hAnsi="Arial" w:cs="Arial"/>
          <w:sz w:val="30"/>
          <w:szCs w:val="30"/>
          <w:rtl/>
          <w:lang w:eastAsia="en-GB"/>
        </w:rPr>
        <w:t xml:space="preserve"> الزمر: ٦٨ - ٧٠</w:t>
      </w:r>
    </w:p>
    <w:p w:rsidR="00F36DDF" w:rsidRPr="00D712F0" w:rsidRDefault="00E96FC9" w:rsidP="00BD11A9">
      <w:pPr>
        <w:ind w:right="-1418"/>
        <w:jc w:val="both"/>
        <w:rPr>
          <w:rFonts w:ascii="Traditional Arabic" w:hAnsi="Traditional Arabic"/>
          <w:b/>
          <w:bCs/>
          <w:sz w:val="30"/>
          <w:szCs w:val="30"/>
          <w:rtl/>
        </w:rPr>
      </w:pPr>
      <w:r w:rsidRPr="00D712F0">
        <w:rPr>
          <w:rFonts w:ascii="Traditional Arabic" w:hAnsi="Traditional Arabic"/>
          <w:sz w:val="36"/>
          <w:szCs w:val="36"/>
          <w:rtl/>
        </w:rPr>
        <w:t>وقوله عز وجل</w:t>
      </w:r>
      <w:r w:rsidR="00350AB9" w:rsidRPr="00D712F0">
        <w:rPr>
          <w:rFonts w:ascii="QCF_BSML" w:hAnsi="QCF_BSML" w:cs="QCF_BSML"/>
          <w:sz w:val="30"/>
          <w:szCs w:val="30"/>
          <w:rtl/>
          <w:lang w:eastAsia="en-GB"/>
        </w:rPr>
        <w:t xml:space="preserve">ﭽ </w:t>
      </w:r>
      <w:r w:rsidR="00350AB9" w:rsidRPr="00D712F0">
        <w:rPr>
          <w:rFonts w:ascii="QCF_P443" w:hAnsi="QCF_P443" w:cs="QCF_P443"/>
          <w:sz w:val="30"/>
          <w:szCs w:val="30"/>
          <w:rtl/>
          <w:lang w:eastAsia="en-GB"/>
        </w:rPr>
        <w:t xml:space="preserve">ﯝ  ﯞ  ﯟ  ﯠ  ﯡ  ﯢ  ﯣ  ﯤ   ﯥ  ﯦ      ﯧ  ﯨ  ﯩ  ﯪ  ﯫ  ﯬ  ﯭﯮﯯ  ﯰ  ﯱ  ﯲ  ﯳ   ﯴ  ﯵ  ﯶ  ﯷ  ﯸ  ﯹ      ﯺ   </w:t>
      </w:r>
      <w:r w:rsidR="00350AB9" w:rsidRPr="00D712F0">
        <w:rPr>
          <w:rFonts w:ascii="QCF_P443" w:hAnsi="QCF_P443" w:cs="QCF_P443"/>
          <w:sz w:val="30"/>
          <w:szCs w:val="30"/>
          <w:rtl/>
          <w:lang w:eastAsia="en-GB"/>
        </w:rPr>
        <w:lastRenderedPageBreak/>
        <w:t xml:space="preserve">ﯻ  ﯼ  ﯽ  ﯾ  ﯿ  ﰀ  ﰁ  ﰂ  ﰃ  ﰄ   ﰅ  ﰆ  ﰇ  ﰈ  ﰉ     ﰊ  ﰋ  ﰌ  ﰍ   </w:t>
      </w:r>
      <w:r w:rsidR="00350AB9" w:rsidRPr="00D712F0">
        <w:rPr>
          <w:rFonts w:ascii="QCF_BSML" w:hAnsi="QCF_BSML" w:cs="QCF_BSML"/>
          <w:sz w:val="30"/>
          <w:szCs w:val="30"/>
          <w:rtl/>
          <w:lang w:eastAsia="en-GB"/>
        </w:rPr>
        <w:t>ﭼ</w:t>
      </w:r>
      <w:r w:rsidR="00350AB9" w:rsidRPr="00D712F0">
        <w:rPr>
          <w:rFonts w:ascii="Arial" w:hAnsi="Arial" w:cs="Arial"/>
          <w:sz w:val="30"/>
          <w:szCs w:val="30"/>
          <w:rtl/>
          <w:lang w:eastAsia="en-GB"/>
        </w:rPr>
        <w:t xml:space="preserve"> يس: ٥١ - ٥٤</w:t>
      </w:r>
    </w:p>
    <w:p w:rsidR="003040B6" w:rsidRPr="00D712F0" w:rsidRDefault="00E96FC9" w:rsidP="00BD11A9">
      <w:pPr>
        <w:ind w:right="-1418"/>
        <w:jc w:val="both"/>
        <w:rPr>
          <w:rFonts w:ascii="Traditional Arabic" w:hAnsi="Traditional Arabic"/>
          <w:b/>
          <w:bCs/>
          <w:sz w:val="30"/>
          <w:szCs w:val="30"/>
          <w:rtl/>
        </w:rPr>
      </w:pPr>
      <w:r w:rsidRPr="00D712F0">
        <w:rPr>
          <w:rFonts w:ascii="Traditional Arabic" w:hAnsi="Traditional Arabic"/>
          <w:sz w:val="36"/>
          <w:szCs w:val="36"/>
          <w:rtl/>
        </w:rPr>
        <w:t>وقوله</w:t>
      </w:r>
      <w:r w:rsidRPr="00D712F0">
        <w:rPr>
          <w:rFonts w:ascii="Traditional Arabic" w:hAnsi="Traditional Arabic" w:hint="cs"/>
          <w:sz w:val="36"/>
          <w:szCs w:val="36"/>
          <w:rtl/>
        </w:rPr>
        <w:t xml:space="preserve"> سبحانه</w:t>
      </w:r>
      <w:r w:rsidR="00350AB9" w:rsidRPr="00D712F0">
        <w:rPr>
          <w:rFonts w:ascii="QCF_BSML" w:hAnsi="QCF_BSML" w:cs="QCF_BSML"/>
          <w:sz w:val="30"/>
          <w:szCs w:val="30"/>
          <w:rtl/>
          <w:lang w:eastAsia="en-GB"/>
        </w:rPr>
        <w:t xml:space="preserve">ﭽ </w:t>
      </w:r>
      <w:r w:rsidR="00350AB9" w:rsidRPr="00D712F0">
        <w:rPr>
          <w:rFonts w:ascii="QCF_P311" w:hAnsi="QCF_P311" w:cs="QCF_P311"/>
          <w:sz w:val="30"/>
          <w:szCs w:val="30"/>
          <w:rtl/>
          <w:lang w:eastAsia="en-GB"/>
        </w:rPr>
        <w:t xml:space="preserve">ﮗ   ﮘ  ﮙ  ﮚ   ﮛ  ﮜ  ﮝ  ﮞ  ﮟ   ﮠ        ﮡ  ﮢ  ﮣ  ﮤ  ﮥ  ﮦ  ﮧ      ﮨ  ﮩ   ﮪ   ﮫ      ﮬ  ﮭ  </w:t>
      </w:r>
      <w:r w:rsidR="00350AB9" w:rsidRPr="00D712F0">
        <w:rPr>
          <w:rFonts w:ascii="QCF_BSML" w:hAnsi="QCF_BSML" w:cs="QCF_BSML"/>
          <w:sz w:val="30"/>
          <w:szCs w:val="30"/>
          <w:rtl/>
          <w:lang w:eastAsia="en-GB"/>
        </w:rPr>
        <w:t>ﭼ</w:t>
      </w:r>
      <w:r w:rsidR="00350AB9" w:rsidRPr="00D712F0">
        <w:rPr>
          <w:rFonts w:ascii="Arial" w:hAnsi="Arial" w:cs="Arial"/>
          <w:sz w:val="30"/>
          <w:szCs w:val="30"/>
          <w:rtl/>
          <w:lang w:eastAsia="en-GB"/>
        </w:rPr>
        <w:t xml:space="preserve"> مريم: ٨٥ - ٨٧</w:t>
      </w:r>
    </w:p>
    <w:p w:rsidR="00D6178C" w:rsidRPr="00D712F0" w:rsidRDefault="00C05088"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والمقصود من البعث هو الجزاء على</w:t>
      </w:r>
      <w:r w:rsidRPr="00D712F0">
        <w:rPr>
          <w:rFonts w:ascii="Traditional Arabic" w:hAnsi="Traditional Arabic" w:hint="cs"/>
          <w:b/>
          <w:sz w:val="36"/>
          <w:szCs w:val="36"/>
          <w:rtl/>
        </w:rPr>
        <w:t xml:space="preserve"> الأعمال</w:t>
      </w:r>
      <w:r w:rsidR="00512C6C" w:rsidRPr="00D712F0">
        <w:rPr>
          <w:rFonts w:ascii="Traditional Arabic" w:hAnsi="Traditional Arabic" w:hint="cs"/>
          <w:b/>
          <w:sz w:val="36"/>
          <w:szCs w:val="36"/>
          <w:rtl/>
        </w:rPr>
        <w:t xml:space="preserve"> </w:t>
      </w:r>
      <w:r w:rsidR="00D6178C" w:rsidRPr="00D712F0">
        <w:rPr>
          <w:rFonts w:ascii="Traditional Arabic" w:hAnsi="Traditional Arabic" w:hint="cs"/>
          <w:sz w:val="36"/>
          <w:szCs w:val="36"/>
          <w:rtl/>
        </w:rPr>
        <w:t>فإن الله</w:t>
      </w:r>
      <w:r w:rsidRPr="00D712F0">
        <w:rPr>
          <w:rFonts w:ascii="Traditional Arabic" w:hAnsi="Traditional Arabic"/>
          <w:sz w:val="36"/>
          <w:szCs w:val="36"/>
          <w:rtl/>
        </w:rPr>
        <w:t xml:space="preserve"> تعالى</w:t>
      </w:r>
      <w:r w:rsidR="00C269B5" w:rsidRPr="00D712F0">
        <w:rPr>
          <w:rFonts w:ascii="Traditional Arabic" w:hAnsi="Traditional Arabic"/>
          <w:sz w:val="36"/>
          <w:szCs w:val="36"/>
          <w:rtl/>
        </w:rPr>
        <w:t>:</w:t>
      </w:r>
      <w:r w:rsidR="00350AB9" w:rsidRPr="00D712F0">
        <w:rPr>
          <w:rFonts w:ascii="QCF_BSML" w:hAnsi="QCF_BSML" w:cs="QCF_BSML"/>
          <w:sz w:val="36"/>
          <w:szCs w:val="36"/>
          <w:rtl/>
          <w:lang w:eastAsia="en-GB"/>
        </w:rPr>
        <w:t xml:space="preserve"> ﭽ</w:t>
      </w:r>
      <w:r w:rsidR="00350AB9" w:rsidRPr="00D712F0">
        <w:rPr>
          <w:rFonts w:ascii="QCF_P001" w:hAnsi="QCF_P001" w:cs="QCF_P001"/>
          <w:sz w:val="36"/>
          <w:szCs w:val="36"/>
          <w:rtl/>
          <w:lang w:eastAsia="en-GB"/>
        </w:rPr>
        <w:t>ﭞ  ﭟ    ﭠ</w:t>
      </w:r>
      <w:r w:rsidR="00350AB9" w:rsidRPr="00D712F0">
        <w:rPr>
          <w:rFonts w:ascii="QCF_BSML" w:hAnsi="QCF_BSML" w:cs="QCF_BSML"/>
          <w:sz w:val="36"/>
          <w:szCs w:val="36"/>
          <w:rtl/>
          <w:lang w:eastAsia="en-GB"/>
        </w:rPr>
        <w:t>ﭼ</w:t>
      </w:r>
      <w:r w:rsidRPr="00D712F0">
        <w:rPr>
          <w:rFonts w:ascii="Traditional Arabic" w:hAnsi="Traditional Arabic" w:hint="cs"/>
          <w:sz w:val="36"/>
          <w:szCs w:val="36"/>
          <w:rtl/>
        </w:rPr>
        <w:t xml:space="preserve"> والدين هو الجزاء </w:t>
      </w:r>
      <w:r w:rsidRPr="00D712F0">
        <w:rPr>
          <w:rFonts w:ascii="Traditional Arabic" w:hAnsi="Traditional Arabic" w:hint="cs"/>
          <w:b/>
          <w:bCs/>
          <w:sz w:val="36"/>
          <w:szCs w:val="36"/>
          <w:rtl/>
        </w:rPr>
        <w:t>"كما تدين تدان"</w:t>
      </w:r>
      <w:r w:rsidR="00DA08A4" w:rsidRPr="00D712F0">
        <w:rPr>
          <w:sz w:val="36"/>
          <w:szCs w:val="36"/>
          <w:rtl/>
        </w:rPr>
        <w:footnoteReference w:id="20"/>
      </w:r>
      <w:r w:rsidRPr="00D712F0">
        <w:rPr>
          <w:rFonts w:ascii="Traditional Arabic" w:hAnsi="Traditional Arabic" w:hint="cs"/>
          <w:sz w:val="36"/>
          <w:szCs w:val="36"/>
          <w:rtl/>
        </w:rPr>
        <w:t xml:space="preserve"> أي كما تجازِي تجازَى.</w:t>
      </w:r>
      <w:r w:rsidR="006240B0" w:rsidRPr="00D712F0">
        <w:rPr>
          <w:rFonts w:ascii="Traditional Arabic" w:hAnsi="Traditional Arabic" w:hint="cs"/>
          <w:sz w:val="36"/>
          <w:szCs w:val="36"/>
          <w:rtl/>
        </w:rPr>
        <w:t xml:space="preserve"> وقال سبحانه: </w:t>
      </w:r>
      <w:r w:rsidR="00350AB9" w:rsidRPr="00D712F0">
        <w:rPr>
          <w:rFonts w:ascii="QCF_BSML" w:hAnsi="QCF_BSML" w:cs="QCF_BSML"/>
          <w:sz w:val="30"/>
          <w:szCs w:val="30"/>
          <w:rtl/>
          <w:lang w:eastAsia="en-GB"/>
        </w:rPr>
        <w:t xml:space="preserve">ﭽ </w:t>
      </w:r>
      <w:r w:rsidR="00350AB9" w:rsidRPr="00D712F0">
        <w:rPr>
          <w:rFonts w:ascii="QCF_P150" w:hAnsi="QCF_P150" w:cs="QCF_P150"/>
          <w:sz w:val="30"/>
          <w:szCs w:val="30"/>
          <w:rtl/>
          <w:lang w:eastAsia="en-GB"/>
        </w:rPr>
        <w:t xml:space="preserve">ﮎ  ﮏ  ﮐ  ﮑ  ﮒ  ﮓﮔ  ﮕ  ﮖ  ﮗ    ﮘ  ﮙ   ﮚ  ﮛ  ﮜ  ﮝ  ﮞ  ﮟ  </w:t>
      </w:r>
      <w:r w:rsidR="00350AB9" w:rsidRPr="00D712F0">
        <w:rPr>
          <w:rFonts w:ascii="QCF_BSML" w:hAnsi="QCF_BSML" w:cs="QCF_BSML"/>
          <w:sz w:val="30"/>
          <w:szCs w:val="30"/>
          <w:rtl/>
          <w:lang w:eastAsia="en-GB"/>
        </w:rPr>
        <w:t>ﭼ</w:t>
      </w:r>
      <w:r w:rsidR="00350AB9" w:rsidRPr="00D712F0">
        <w:rPr>
          <w:rFonts w:ascii="Arial" w:hAnsi="Arial" w:cs="Arial"/>
          <w:sz w:val="30"/>
          <w:szCs w:val="30"/>
          <w:rtl/>
          <w:lang w:eastAsia="en-GB"/>
        </w:rPr>
        <w:t xml:space="preserve"> الأنعام: ١٦٠</w:t>
      </w:r>
      <w:r w:rsidR="006240B0" w:rsidRPr="00D712F0">
        <w:rPr>
          <w:rFonts w:ascii="Traditional Arabic" w:hAnsi="Traditional Arabic" w:hint="cs"/>
          <w:sz w:val="36"/>
          <w:szCs w:val="36"/>
          <w:rtl/>
        </w:rPr>
        <w:t xml:space="preserve">وقال أيضا: </w:t>
      </w:r>
      <w:r w:rsidR="00350AB9" w:rsidRPr="00D712F0">
        <w:rPr>
          <w:rFonts w:ascii="QCF_BSML" w:hAnsi="QCF_BSML" w:cs="QCF_BSML"/>
          <w:sz w:val="30"/>
          <w:szCs w:val="30"/>
          <w:rtl/>
          <w:lang w:eastAsia="en-GB"/>
        </w:rPr>
        <w:t xml:space="preserve">ﭽ </w:t>
      </w:r>
      <w:r w:rsidR="00350AB9" w:rsidRPr="00D712F0">
        <w:rPr>
          <w:rFonts w:ascii="QCF_P395" w:hAnsi="QCF_P395" w:cs="QCF_P395"/>
          <w:sz w:val="30"/>
          <w:szCs w:val="30"/>
          <w:rtl/>
          <w:lang w:eastAsia="en-GB"/>
        </w:rPr>
        <w:t xml:space="preserve">ﯷ  ﯸ  ﯹ  ﯺ  ﯻ     ﯼﯽ  ﯾ  ﯿ  ﰀ  ﰁ   ﰂ  ﰃ  ﰄ  ﰅ  ﰆ  ﰇ  ﰈ          ﰉ  ﰊ   </w:t>
      </w:r>
      <w:r w:rsidR="00350AB9" w:rsidRPr="00D712F0">
        <w:rPr>
          <w:rFonts w:ascii="QCF_BSML" w:hAnsi="QCF_BSML" w:cs="QCF_BSML"/>
          <w:sz w:val="30"/>
          <w:szCs w:val="30"/>
          <w:rtl/>
          <w:lang w:eastAsia="en-GB"/>
        </w:rPr>
        <w:t>ﭼ</w:t>
      </w:r>
      <w:r w:rsidR="00350AB9" w:rsidRPr="00D712F0">
        <w:rPr>
          <w:rFonts w:ascii="Arial" w:hAnsi="Arial" w:cs="Arial"/>
          <w:sz w:val="30"/>
          <w:szCs w:val="30"/>
          <w:rtl/>
          <w:lang w:eastAsia="en-GB"/>
        </w:rPr>
        <w:t xml:space="preserve"> القصص: ٨٤</w:t>
      </w:r>
    </w:p>
    <w:p w:rsidR="004610A5" w:rsidRPr="00D712F0" w:rsidRDefault="006240B0"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sz w:val="36"/>
          <w:szCs w:val="36"/>
          <w:rtl/>
        </w:rPr>
        <w:t>و</w:t>
      </w:r>
      <w:r w:rsidRPr="00D712F0">
        <w:rPr>
          <w:rFonts w:ascii="Traditional Arabic" w:hAnsi="Traditional Arabic" w:hint="cs"/>
          <w:sz w:val="36"/>
          <w:szCs w:val="36"/>
          <w:rtl/>
        </w:rPr>
        <w:t xml:space="preserve">من الأحاديث ما رواه </w:t>
      </w:r>
      <w:r w:rsidRPr="00D712F0">
        <w:rPr>
          <w:rFonts w:ascii="Traditional Arabic" w:hAnsi="Traditional Arabic"/>
          <w:sz w:val="36"/>
          <w:szCs w:val="36"/>
          <w:rtl/>
        </w:rPr>
        <w:t>أب</w:t>
      </w:r>
      <w:r w:rsidRPr="00D712F0">
        <w:rPr>
          <w:rFonts w:ascii="Traditional Arabic" w:hAnsi="Traditional Arabic" w:hint="cs"/>
          <w:sz w:val="36"/>
          <w:szCs w:val="36"/>
          <w:rtl/>
        </w:rPr>
        <w:t>و</w:t>
      </w:r>
      <w:r w:rsidRPr="00D712F0">
        <w:rPr>
          <w:rFonts w:ascii="Traditional Arabic" w:hAnsi="Traditional Arabic"/>
          <w:sz w:val="36"/>
          <w:szCs w:val="36"/>
          <w:rtl/>
        </w:rPr>
        <w:t xml:space="preserve"> ذر الغفاري رضي الله عنه</w:t>
      </w:r>
      <w:r w:rsidRPr="00D712F0">
        <w:rPr>
          <w:rFonts w:ascii="Traditional Arabic" w:hAnsi="Traditional Arabic" w:hint="cs"/>
          <w:sz w:val="36"/>
          <w:szCs w:val="36"/>
          <w:rtl/>
        </w:rPr>
        <w:t xml:space="preserve"> عن رسول الله</w:t>
      </w:r>
      <w:r w:rsidR="002852D4" w:rsidRPr="00D712F0">
        <w:rPr>
          <w:rFonts w:ascii="Traditional Arabic" w:hAnsi="Traditional Arabic"/>
          <w:sz w:val="36"/>
          <w:szCs w:val="36"/>
          <w:rtl/>
        </w:rPr>
        <w:t xml:space="preserve"> صلى الله عليه و</w:t>
      </w:r>
      <w:r w:rsidRPr="00D712F0">
        <w:rPr>
          <w:rFonts w:ascii="Traditional Arabic" w:hAnsi="Traditional Arabic"/>
          <w:sz w:val="36"/>
          <w:szCs w:val="36"/>
          <w:rtl/>
        </w:rPr>
        <w:t xml:space="preserve">سلم </w:t>
      </w:r>
      <w:r w:rsidRPr="00D712F0">
        <w:rPr>
          <w:rFonts w:ascii="Traditional Arabic" w:hAnsi="Traditional Arabic" w:hint="cs"/>
          <w:sz w:val="36"/>
          <w:szCs w:val="36"/>
          <w:rtl/>
        </w:rPr>
        <w:t>رواية</w:t>
      </w:r>
      <w:r w:rsidRPr="00D712F0">
        <w:rPr>
          <w:rFonts w:ascii="Traditional Arabic" w:hAnsi="Traditional Arabic"/>
          <w:sz w:val="36"/>
          <w:szCs w:val="36"/>
          <w:rtl/>
        </w:rPr>
        <w:t xml:space="preserve"> عن ربه عز وجل: </w:t>
      </w:r>
      <w:r w:rsidRPr="00D712F0">
        <w:rPr>
          <w:rFonts w:ascii="Traditional Arabic" w:hAnsi="Traditional Arabic" w:hint="cs"/>
          <w:sz w:val="36"/>
          <w:szCs w:val="36"/>
          <w:rtl/>
        </w:rPr>
        <w:t>"</w:t>
      </w:r>
      <w:r w:rsidRPr="00D712F0">
        <w:rPr>
          <w:rFonts w:ascii="Traditional Arabic" w:hAnsi="Traditional Arabic"/>
          <w:sz w:val="36"/>
          <w:szCs w:val="36"/>
          <w:rtl/>
        </w:rPr>
        <w:t>يا عبادي إنما هي أعمالكم أحصيها لكم ثم أوفيكم إياها</w:t>
      </w:r>
      <w:r w:rsidRPr="00D712F0">
        <w:rPr>
          <w:rFonts w:ascii="Traditional Arabic" w:hAnsi="Traditional Arabic" w:hint="cs"/>
          <w:sz w:val="36"/>
          <w:szCs w:val="36"/>
          <w:rtl/>
        </w:rPr>
        <w:t>؛</w:t>
      </w:r>
      <w:r w:rsidRPr="00D712F0">
        <w:rPr>
          <w:rFonts w:ascii="Traditional Arabic" w:hAnsi="Traditional Arabic"/>
          <w:sz w:val="36"/>
          <w:szCs w:val="36"/>
          <w:rtl/>
        </w:rPr>
        <w:t xml:space="preserve"> فمن وجد خيرا فليحمد الله</w:t>
      </w:r>
      <w:r w:rsidRPr="00D712F0">
        <w:rPr>
          <w:rFonts w:ascii="Traditional Arabic" w:hAnsi="Traditional Arabic" w:hint="cs"/>
          <w:sz w:val="36"/>
          <w:szCs w:val="36"/>
          <w:rtl/>
        </w:rPr>
        <w:t>،</w:t>
      </w:r>
      <w:r w:rsidRPr="00D712F0">
        <w:rPr>
          <w:rFonts w:ascii="Traditional Arabic" w:hAnsi="Traditional Arabic"/>
          <w:sz w:val="36"/>
          <w:szCs w:val="36"/>
          <w:rtl/>
        </w:rPr>
        <w:t xml:space="preserve"> ومن وجد غير ذلك فلا يلومن إلا نفسه</w:t>
      </w:r>
      <w:r w:rsidR="00637D31" w:rsidRPr="00D712F0">
        <w:rPr>
          <w:rFonts w:ascii="Traditional Arabic" w:hAnsi="Traditional Arabic" w:hint="cs"/>
          <w:sz w:val="36"/>
          <w:szCs w:val="36"/>
          <w:rtl/>
        </w:rPr>
        <w:t>"</w:t>
      </w:r>
      <w:r w:rsidRPr="00D712F0">
        <w:rPr>
          <w:rFonts w:ascii="Traditional Arabic" w:hAnsi="Traditional Arabic" w:hint="cs"/>
          <w:sz w:val="36"/>
          <w:szCs w:val="36"/>
          <w:rtl/>
        </w:rPr>
        <w:t>.</w:t>
      </w:r>
      <w:r w:rsidR="00350AB9" w:rsidRPr="00D712F0">
        <w:rPr>
          <w:rStyle w:val="FootnoteReference"/>
          <w:rFonts w:ascii="Traditional Arabic" w:hAnsi="Traditional Arabic"/>
          <w:sz w:val="36"/>
          <w:szCs w:val="36"/>
          <w:rtl/>
        </w:rPr>
        <w:footnoteReference w:id="21"/>
      </w:r>
    </w:p>
    <w:p w:rsidR="004610A5" w:rsidRPr="00D712F0" w:rsidRDefault="004610A5" w:rsidP="00BD11A9">
      <w:pPr>
        <w:bidi w:val="0"/>
        <w:ind w:right="-1418"/>
        <w:jc w:val="both"/>
        <w:rPr>
          <w:rFonts w:ascii="Traditional Arabic" w:hAnsi="Traditional Arabic"/>
          <w:sz w:val="36"/>
          <w:szCs w:val="36"/>
        </w:rPr>
      </w:pPr>
      <w:r w:rsidRPr="00D712F0">
        <w:rPr>
          <w:rFonts w:ascii="Traditional Arabic" w:hAnsi="Traditional Arabic"/>
          <w:sz w:val="36"/>
          <w:szCs w:val="36"/>
          <w:rtl/>
        </w:rPr>
        <w:br w:type="page"/>
      </w:r>
    </w:p>
    <w:p w:rsidR="00AC3AC2" w:rsidRPr="00D712F0" w:rsidRDefault="00135E01" w:rsidP="00BD11A9">
      <w:pPr>
        <w:autoSpaceDE w:val="0"/>
        <w:autoSpaceDN w:val="0"/>
        <w:adjustRightInd w:val="0"/>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00AC3AC2" w:rsidRPr="00D712F0">
        <w:rPr>
          <w:rFonts w:ascii="Traditional Arabic" w:hAnsi="Traditional Arabic"/>
          <w:b/>
          <w:bCs/>
          <w:sz w:val="36"/>
          <w:szCs w:val="36"/>
          <w:rtl/>
        </w:rPr>
        <w:t>ال</w:t>
      </w:r>
      <w:r w:rsidR="009A6A0E" w:rsidRPr="00D712F0">
        <w:rPr>
          <w:rFonts w:ascii="Traditional Arabic" w:hAnsi="Traditional Arabic" w:hint="cs"/>
          <w:b/>
          <w:bCs/>
          <w:sz w:val="36"/>
          <w:szCs w:val="36"/>
          <w:rtl/>
        </w:rPr>
        <w:t>صنف</w:t>
      </w:r>
      <w:r w:rsidR="00AC3AC2" w:rsidRPr="00D712F0">
        <w:rPr>
          <w:rFonts w:ascii="Traditional Arabic" w:hAnsi="Traditional Arabic"/>
          <w:b/>
          <w:bCs/>
          <w:sz w:val="36"/>
          <w:szCs w:val="36"/>
          <w:rtl/>
        </w:rPr>
        <w:t xml:space="preserve"> الثالث</w:t>
      </w:r>
      <w:r w:rsidR="000E19E8" w:rsidRPr="00D712F0">
        <w:rPr>
          <w:rFonts w:ascii="Traditional Arabic" w:hAnsi="Traditional Arabic" w:hint="cs"/>
          <w:b/>
          <w:bCs/>
          <w:sz w:val="36"/>
          <w:szCs w:val="36"/>
          <w:rtl/>
        </w:rPr>
        <w:t>: الذين يستهزؤون بالدين وشعائره</w:t>
      </w:r>
      <w:r w:rsidRPr="00D712F0">
        <w:rPr>
          <w:rFonts w:ascii="Traditional Arabic" w:hAnsi="Traditional Arabic"/>
          <w:sz w:val="36"/>
          <w:szCs w:val="36"/>
          <w:rtl/>
        </w:rPr>
        <w:t>]</w:t>
      </w:r>
      <w:r w:rsidR="00AC3AC2" w:rsidRPr="00D712F0">
        <w:rPr>
          <w:rFonts w:ascii="Traditional Arabic" w:hAnsi="Traditional Arabic"/>
          <w:b/>
          <w:bCs/>
          <w:sz w:val="36"/>
          <w:szCs w:val="36"/>
          <w:rtl/>
        </w:rPr>
        <w:t>:</w:t>
      </w:r>
    </w:p>
    <w:p w:rsidR="00637D31"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ومنهم من يزعم أنّه مسلم يعمل أعمال الإسلام، وهو مع ذلك يستهزئ بدين الله ويستهزئ بالتابعين، ويستهزئ بالمتواضعين ويستهزئ بالنساء اللاتي يحتجبن عن الرجال الأجانب، وهذا أيضا كافر لا تجرى عليه أحكام الإسلام.</w:t>
      </w:r>
    </w:p>
    <w:p w:rsidR="00C5515D" w:rsidRPr="00D712F0" w:rsidRDefault="00637D31"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_____________________</w:t>
      </w:r>
    </w:p>
    <w:p w:rsidR="000C34B3" w:rsidRPr="00D712F0" w:rsidRDefault="0026003B" w:rsidP="00DA625D">
      <w:pPr>
        <w:ind w:right="-1418"/>
        <w:jc w:val="both"/>
        <w:rPr>
          <w:rFonts w:ascii="Traditional Arabic" w:hAnsi="Traditional Arabic"/>
          <w:sz w:val="36"/>
          <w:szCs w:val="36"/>
          <w:rtl/>
        </w:rPr>
      </w:pPr>
      <w:r w:rsidRPr="00D712F0">
        <w:rPr>
          <w:rFonts w:ascii="Traditional Arabic" w:hAnsi="Traditional Arabic" w:hint="cs"/>
          <w:sz w:val="36"/>
          <w:szCs w:val="36"/>
          <w:rtl/>
        </w:rPr>
        <w:t>إن من لوازم الإيمان بالله تعظيم دينه وشريعته، وتعظيم شعائره ورعاية حرماته. وينافي ذلك تماما الاستهزاء ب</w:t>
      </w:r>
      <w:r w:rsidR="003C1971" w:rsidRPr="00D712F0">
        <w:rPr>
          <w:rFonts w:ascii="Traditional Arabic" w:hAnsi="Traditional Arabic" w:hint="cs"/>
          <w:sz w:val="36"/>
          <w:szCs w:val="36"/>
          <w:rtl/>
        </w:rPr>
        <w:t>الدين وب</w:t>
      </w:r>
      <w:r w:rsidRPr="00D712F0">
        <w:rPr>
          <w:rFonts w:ascii="Traditional Arabic" w:hAnsi="Traditional Arabic" w:hint="cs"/>
          <w:sz w:val="36"/>
          <w:szCs w:val="36"/>
          <w:rtl/>
        </w:rPr>
        <w:t>من ذ</w:t>
      </w:r>
      <w:r w:rsidR="00512C6C" w:rsidRPr="00D712F0">
        <w:rPr>
          <w:rFonts w:ascii="Traditional Arabic" w:hAnsi="Traditional Arabic" w:hint="cs"/>
          <w:sz w:val="36"/>
          <w:szCs w:val="36"/>
          <w:rtl/>
        </w:rPr>
        <w:t>ُ</w:t>
      </w:r>
      <w:r w:rsidRPr="00D712F0">
        <w:rPr>
          <w:rFonts w:ascii="Traditional Arabic" w:hAnsi="Traditional Arabic" w:hint="cs"/>
          <w:sz w:val="36"/>
          <w:szCs w:val="36"/>
          <w:rtl/>
        </w:rPr>
        <w:t>كر</w:t>
      </w:r>
      <w:r w:rsidR="003C1971" w:rsidRPr="00D712F0">
        <w:rPr>
          <w:rFonts w:ascii="Traditional Arabic" w:hAnsi="Traditional Arabic" w:hint="cs"/>
          <w:sz w:val="36"/>
          <w:szCs w:val="36"/>
          <w:rtl/>
        </w:rPr>
        <w:t>،</w:t>
      </w:r>
      <w:r w:rsidRPr="00D712F0">
        <w:rPr>
          <w:rFonts w:ascii="Traditional Arabic" w:hAnsi="Traditional Arabic" w:hint="cs"/>
          <w:sz w:val="36"/>
          <w:szCs w:val="36"/>
          <w:rtl/>
        </w:rPr>
        <w:t xml:space="preserve"> ويدل</w:t>
      </w:r>
      <w:r w:rsidR="003C1971" w:rsidRPr="00D712F0">
        <w:rPr>
          <w:rFonts w:ascii="Traditional Arabic" w:hAnsi="Traditional Arabic" w:hint="cs"/>
          <w:sz w:val="36"/>
          <w:szCs w:val="36"/>
          <w:rtl/>
        </w:rPr>
        <w:t xml:space="preserve"> ذلك</w:t>
      </w:r>
      <w:r w:rsidRPr="00D712F0">
        <w:rPr>
          <w:rFonts w:ascii="Traditional Arabic" w:hAnsi="Traditional Arabic" w:hint="cs"/>
          <w:sz w:val="36"/>
          <w:szCs w:val="36"/>
          <w:rtl/>
        </w:rPr>
        <w:t xml:space="preserve"> على التكذيب بالله ورسله كما قال تعالى: </w:t>
      </w:r>
      <w:r w:rsidR="007913B2" w:rsidRPr="00D712F0">
        <w:rPr>
          <w:rFonts w:ascii="QCF_BSML" w:hAnsi="QCF_BSML" w:cs="QCF_BSML"/>
          <w:sz w:val="30"/>
          <w:szCs w:val="30"/>
          <w:rtl/>
          <w:lang w:eastAsia="en-GB"/>
        </w:rPr>
        <w:t xml:space="preserve"> ﭽ</w:t>
      </w:r>
      <w:r w:rsidR="007913B2" w:rsidRPr="00D712F0">
        <w:rPr>
          <w:rFonts w:ascii="QCF_P129" w:hAnsi="QCF_P129" w:cs="QCF_P129"/>
          <w:sz w:val="30"/>
          <w:szCs w:val="30"/>
          <w:rtl/>
          <w:lang w:eastAsia="en-GB"/>
        </w:rPr>
        <w:t xml:space="preserve">ﭛ  ﭜ  ﭝ  ﭞ  ﭟ  ﭠ   ﭡ  ﭢ  ﭣ  ﭤ    ﭥ  ﭦ   ﭧ  ﭨ   ﭩ  ﭪ  ﭫ  ﭬ  ﭭ  ﭮ  ﭯ  ﭰ        ﭱ   ﭲ  ﭳ  </w:t>
      </w:r>
      <w:r w:rsidR="007913B2" w:rsidRPr="00D712F0">
        <w:rPr>
          <w:rFonts w:ascii="QCF_BSML" w:hAnsi="QCF_BSML" w:cs="QCF_BSML"/>
          <w:sz w:val="30"/>
          <w:szCs w:val="30"/>
          <w:rtl/>
          <w:lang w:eastAsia="en-GB"/>
        </w:rPr>
        <w:t>ﭼ</w:t>
      </w:r>
      <w:r w:rsidR="007913B2" w:rsidRPr="00D712F0">
        <w:rPr>
          <w:rFonts w:ascii="Arial" w:hAnsi="Arial" w:cs="Arial"/>
          <w:sz w:val="30"/>
          <w:szCs w:val="30"/>
          <w:rtl/>
          <w:lang w:eastAsia="en-GB"/>
        </w:rPr>
        <w:t xml:space="preserve"> الأنعام: ١٠ - ١١</w:t>
      </w:r>
      <w:r w:rsidRPr="00D712F0">
        <w:rPr>
          <w:rFonts w:ascii="Traditional Arabic" w:hAnsi="Traditional Arabic" w:hint="cs"/>
          <w:sz w:val="30"/>
          <w:szCs w:val="30"/>
          <w:rtl/>
        </w:rPr>
        <w:t>.</w:t>
      </w:r>
    </w:p>
    <w:p w:rsidR="004610A5" w:rsidRPr="00D712F0" w:rsidRDefault="0026003B"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وقال تعالى:</w:t>
      </w:r>
      <w:r w:rsidR="007913B2" w:rsidRPr="00D712F0">
        <w:rPr>
          <w:rFonts w:ascii="QCF_BSML" w:hAnsi="QCF_BSML" w:cs="QCF_BSML"/>
          <w:sz w:val="30"/>
          <w:szCs w:val="30"/>
          <w:rtl/>
          <w:lang w:eastAsia="en-GB"/>
        </w:rPr>
        <w:t>ﭽ</w:t>
      </w:r>
      <w:r w:rsidR="007913B2" w:rsidRPr="00D712F0">
        <w:rPr>
          <w:rFonts w:ascii="QCF_P197" w:hAnsi="QCF_P197" w:cs="QCF_P197"/>
          <w:sz w:val="30"/>
          <w:szCs w:val="30"/>
          <w:rtl/>
          <w:lang w:eastAsia="en-GB"/>
        </w:rPr>
        <w:t xml:space="preserve">ﭰ  ﭱ   ﭲ  ﭳ  ﭴ  ﭵ  ﭶ  ﭷ  ﭸ  ﭹﭺ  ﭻ  ﭼ   ﭽ  ﭾ  ﭿ  ﮀ  ﮁ  ﮂ  ﮃ  ﮄ   ﮅ  ﮆ  ﮇ  ﮈ  ﮉﮊ  ﮋ  ﮌ  ﮍ   ﮎ  ﮏ              ﮐ  ﮑ  ﮒ  ﮓ  ﮔ  ﮕ            ﮖ  ﮗﮘ  ﮙ  ﮚ  ﮛ  ﮜ  ﮝ  ﮞ  ﮟ   ﮠ  ﮡ  ﮢ  ﮣ  </w:t>
      </w:r>
      <w:r w:rsidR="007913B2" w:rsidRPr="00D712F0">
        <w:rPr>
          <w:rFonts w:ascii="QCF_BSML" w:hAnsi="QCF_BSML" w:cs="QCF_BSML"/>
          <w:sz w:val="30"/>
          <w:szCs w:val="30"/>
          <w:rtl/>
          <w:lang w:eastAsia="en-GB"/>
        </w:rPr>
        <w:t>ﭼ</w:t>
      </w:r>
      <w:r w:rsidR="007913B2" w:rsidRPr="00D712F0">
        <w:rPr>
          <w:rFonts w:ascii="Arial" w:hAnsi="Arial" w:cs="Arial"/>
          <w:sz w:val="30"/>
          <w:szCs w:val="30"/>
          <w:rtl/>
          <w:lang w:eastAsia="en-GB"/>
        </w:rPr>
        <w:t xml:space="preserve"> التوبة: ٦٤ - ٦٦</w:t>
      </w:r>
    </w:p>
    <w:p w:rsidR="004610A5" w:rsidRPr="00D712F0" w:rsidRDefault="003C1971" w:rsidP="00596407">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قال شيخ الإسلام: </w:t>
      </w:r>
      <w:r w:rsidRPr="00D712F0">
        <w:rPr>
          <w:rFonts w:ascii="Traditional Arabic" w:hAnsi="Traditional Arabic"/>
          <w:sz w:val="36"/>
          <w:szCs w:val="36"/>
          <w:rtl/>
        </w:rPr>
        <w:t>فقد أخبر أنهم كفروا بعد إيمانهم مع قولهم إنما تكلمنا بالكفر من غير اعتقاد له بل إنما كنا نخوض ونلعب</w:t>
      </w:r>
      <w:r w:rsidR="00605935" w:rsidRPr="00D712F0">
        <w:rPr>
          <w:rFonts w:ascii="Traditional Arabic" w:hAnsi="Traditional Arabic" w:hint="cs"/>
          <w:sz w:val="36"/>
          <w:szCs w:val="36"/>
          <w:rtl/>
        </w:rPr>
        <w:t>،</w:t>
      </w:r>
      <w:r w:rsidRPr="00D712F0">
        <w:rPr>
          <w:rFonts w:ascii="Traditional Arabic" w:hAnsi="Traditional Arabic"/>
          <w:sz w:val="36"/>
          <w:szCs w:val="36"/>
          <w:rtl/>
        </w:rPr>
        <w:t xml:space="preserve"> وبي</w:t>
      </w:r>
      <w:r w:rsidR="00605935" w:rsidRPr="00D712F0">
        <w:rPr>
          <w:rFonts w:ascii="Traditional Arabic" w:hAnsi="Traditional Arabic" w:hint="cs"/>
          <w:sz w:val="36"/>
          <w:szCs w:val="36"/>
          <w:rtl/>
        </w:rPr>
        <w:t>ّ</w:t>
      </w:r>
      <w:r w:rsidRPr="00D712F0">
        <w:rPr>
          <w:rFonts w:ascii="Traditional Arabic" w:hAnsi="Traditional Arabic"/>
          <w:sz w:val="36"/>
          <w:szCs w:val="36"/>
          <w:rtl/>
        </w:rPr>
        <w:t>ن أن الاستهزاء بآيات الله كفر</w:t>
      </w:r>
      <w:r w:rsidR="00F44687" w:rsidRPr="00D712F0">
        <w:rPr>
          <w:rFonts w:ascii="Traditional Arabic" w:hAnsi="Traditional Arabic" w:hint="cs"/>
          <w:sz w:val="36"/>
          <w:szCs w:val="36"/>
          <w:rtl/>
        </w:rPr>
        <w:t>.</w:t>
      </w:r>
      <w:r w:rsidRPr="00D712F0">
        <w:rPr>
          <w:rFonts w:ascii="Traditional Arabic" w:hAnsi="Traditional Arabic"/>
          <w:sz w:val="36"/>
          <w:szCs w:val="36"/>
          <w:rtl/>
        </w:rPr>
        <w:t xml:space="preserve"> ولا يكون هذا إلا ممن شرح صدرا بهذا الكلام</w:t>
      </w:r>
      <w:r w:rsidR="00F44687" w:rsidRPr="00D712F0">
        <w:rPr>
          <w:rFonts w:ascii="Traditional Arabic" w:hAnsi="Traditional Arabic" w:hint="cs"/>
          <w:sz w:val="36"/>
          <w:szCs w:val="36"/>
          <w:rtl/>
        </w:rPr>
        <w:t>،</w:t>
      </w:r>
      <w:r w:rsidRPr="00D712F0">
        <w:rPr>
          <w:rFonts w:ascii="Traditional Arabic" w:hAnsi="Traditional Arabic"/>
          <w:sz w:val="36"/>
          <w:szCs w:val="36"/>
          <w:rtl/>
        </w:rPr>
        <w:t xml:space="preserve"> ولو كان الإيمان في قلبه لمنعه أن يتكلم بهذا الكلام</w:t>
      </w:r>
      <w:r w:rsidR="00F44687" w:rsidRPr="00D712F0">
        <w:rPr>
          <w:rFonts w:ascii="Traditional Arabic" w:hAnsi="Traditional Arabic" w:hint="cs"/>
          <w:sz w:val="36"/>
          <w:szCs w:val="36"/>
          <w:rtl/>
        </w:rPr>
        <w:t>.</w:t>
      </w:r>
      <w:r w:rsidRPr="00D712F0">
        <w:rPr>
          <w:rFonts w:ascii="Traditional Arabic" w:hAnsi="Traditional Arabic"/>
          <w:sz w:val="36"/>
          <w:szCs w:val="36"/>
          <w:rtl/>
        </w:rPr>
        <w:t xml:space="preserve"> والقرآن يبين أن إيمان القلب يستلزم العمل الظاهر بحسبه كقوله تعالى:</w:t>
      </w:r>
      <w:r w:rsidRPr="00D712F0">
        <w:rPr>
          <w:rFonts w:ascii="QCF_BSML" w:hAnsi="QCF_BSML" w:cs="QCF_BSML"/>
          <w:color w:val="000000"/>
          <w:sz w:val="30"/>
          <w:szCs w:val="30"/>
          <w:rtl/>
          <w:lang w:eastAsia="en-GB"/>
        </w:rPr>
        <w:t xml:space="preserve"> ﭽ</w:t>
      </w:r>
      <w:r w:rsidRPr="00D712F0">
        <w:rPr>
          <w:rFonts w:ascii="QCF_P356" w:hAnsi="QCF_P356" w:cs="QCF_P356"/>
          <w:color w:val="000000"/>
          <w:sz w:val="30"/>
          <w:szCs w:val="30"/>
          <w:rtl/>
          <w:lang w:eastAsia="en-GB"/>
        </w:rPr>
        <w:t>ﮍ   ﮎ  ﮏ  ﮐ  ﮑ  ﮒ  ﮓ  ﮔ  ﮕ  ﮖ  ﮗ   ﮘ</w:t>
      </w:r>
      <w:r w:rsidRPr="00D712F0">
        <w:rPr>
          <w:rFonts w:ascii="QCF_P356" w:hAnsi="QCF_P356" w:cs="QCF_P356"/>
          <w:color w:val="0000A5"/>
          <w:sz w:val="30"/>
          <w:szCs w:val="30"/>
          <w:rtl/>
          <w:lang w:eastAsia="en-GB"/>
        </w:rPr>
        <w:t>ﮙ</w:t>
      </w:r>
      <w:r w:rsidRPr="00D712F0">
        <w:rPr>
          <w:rFonts w:ascii="QCF_P356" w:hAnsi="QCF_P356" w:cs="QCF_P356"/>
          <w:color w:val="000000"/>
          <w:sz w:val="30"/>
          <w:szCs w:val="30"/>
          <w:rtl/>
          <w:lang w:eastAsia="en-GB"/>
        </w:rPr>
        <w:t xml:space="preserve">  ﮚ  ﮛ  ﮜ   ﮝ  </w:t>
      </w:r>
      <w:r w:rsidRPr="00D712F0">
        <w:rPr>
          <w:rFonts w:ascii="QCF_BSML" w:hAnsi="QCF_BSML" w:cs="QCF_BSML"/>
          <w:color w:val="000000"/>
          <w:sz w:val="30"/>
          <w:szCs w:val="30"/>
          <w:rtl/>
          <w:lang w:eastAsia="en-GB"/>
        </w:rPr>
        <w:t>ﭼ</w:t>
      </w:r>
      <w:r w:rsidRPr="00D712F0">
        <w:rPr>
          <w:rFonts w:ascii="Arial" w:hAnsi="Arial" w:cs="Arial"/>
          <w:color w:val="000000"/>
          <w:rtl/>
          <w:lang w:eastAsia="en-GB"/>
        </w:rPr>
        <w:t xml:space="preserve"> </w:t>
      </w:r>
      <w:r w:rsidRPr="00D712F0">
        <w:rPr>
          <w:rFonts w:ascii="Arial" w:hAnsi="Arial" w:cs="Arial"/>
          <w:sz w:val="31"/>
          <w:szCs w:val="31"/>
          <w:rtl/>
          <w:lang w:eastAsia="en-GB"/>
        </w:rPr>
        <w:t>النور: ٤٧</w:t>
      </w:r>
      <w:r w:rsidRPr="00D712F0">
        <w:rPr>
          <w:rFonts w:ascii="Arial" w:hAnsi="Arial" w:cs="Arial"/>
          <w:color w:val="9DAB0C"/>
          <w:sz w:val="29"/>
          <w:szCs w:val="29"/>
          <w:lang w:eastAsia="en-GB"/>
        </w:rPr>
        <w:t xml:space="preserve"> </w:t>
      </w:r>
      <w:r w:rsidRPr="00D712F0">
        <w:rPr>
          <w:rFonts w:ascii="Traditional Arabic" w:hAnsi="Traditional Arabic"/>
          <w:sz w:val="36"/>
          <w:szCs w:val="36"/>
          <w:rtl/>
        </w:rPr>
        <w:t xml:space="preserve"> إلى قوله</w:t>
      </w:r>
      <w:r w:rsidR="00605935" w:rsidRPr="00D712F0">
        <w:rPr>
          <w:rFonts w:ascii="Traditional Arabic" w:hAnsi="Traditional Arabic" w:hint="cs"/>
          <w:sz w:val="36"/>
          <w:szCs w:val="36"/>
          <w:rtl/>
        </w:rPr>
        <w:t xml:space="preserve"> </w:t>
      </w:r>
      <w:r w:rsidRPr="00D712F0">
        <w:rPr>
          <w:rFonts w:ascii="QCF_BSML" w:hAnsi="QCF_BSML" w:cs="QCF_BSML"/>
          <w:color w:val="000000"/>
          <w:sz w:val="30"/>
          <w:szCs w:val="30"/>
          <w:rtl/>
          <w:lang w:eastAsia="en-GB"/>
        </w:rPr>
        <w:t xml:space="preserve"> ﭽ </w:t>
      </w:r>
      <w:r w:rsidRPr="00D712F0">
        <w:rPr>
          <w:rFonts w:ascii="QCF_P356" w:hAnsi="QCF_P356" w:cs="QCF_P356"/>
          <w:color w:val="000000"/>
          <w:sz w:val="30"/>
          <w:szCs w:val="30"/>
          <w:rtl/>
          <w:lang w:eastAsia="en-GB"/>
        </w:rPr>
        <w:t xml:space="preserve">ﯥ  ﯦ         ﯧ  ﯨ  ﯩ    ﯪ  ﯫ    ﯬ  ﯭ  ﯮ     ﯯ   ﯰ  </w:t>
      </w:r>
      <w:r w:rsidRPr="00D712F0">
        <w:rPr>
          <w:rFonts w:ascii="QCF_P356" w:hAnsi="QCF_P356" w:cs="QCF_P356"/>
          <w:color w:val="000000"/>
          <w:sz w:val="30"/>
          <w:szCs w:val="30"/>
          <w:rtl/>
          <w:lang w:eastAsia="en-GB"/>
        </w:rPr>
        <w:lastRenderedPageBreak/>
        <w:t>ﯱ    ﯲ  ﯳ</w:t>
      </w:r>
      <w:r w:rsidRPr="00D712F0">
        <w:rPr>
          <w:rFonts w:ascii="QCF_P356" w:hAnsi="QCF_P356" w:cs="QCF_P356"/>
          <w:color w:val="0000A5"/>
          <w:sz w:val="30"/>
          <w:szCs w:val="30"/>
          <w:rtl/>
          <w:lang w:eastAsia="en-GB"/>
        </w:rPr>
        <w:t>ﯴ</w:t>
      </w:r>
      <w:r w:rsidRPr="00D712F0">
        <w:rPr>
          <w:rFonts w:ascii="QCF_P356" w:hAnsi="QCF_P356" w:cs="QCF_P356"/>
          <w:color w:val="000000"/>
          <w:sz w:val="30"/>
          <w:szCs w:val="30"/>
          <w:rtl/>
          <w:lang w:eastAsia="en-GB"/>
        </w:rPr>
        <w:t xml:space="preserve">  ﯵ  ﯶ  ﯷ  ﯸ </w:t>
      </w:r>
      <w:r w:rsidRPr="00D712F0">
        <w:rPr>
          <w:rFonts w:ascii="Arial" w:hAnsi="Arial" w:cs="Arial"/>
          <w:rtl/>
          <w:lang w:eastAsia="en-GB"/>
        </w:rPr>
        <w:t xml:space="preserve"> </w:t>
      </w:r>
      <w:r w:rsidRPr="00D712F0">
        <w:rPr>
          <w:rFonts w:ascii="Arial" w:hAnsi="Arial" w:cs="Arial"/>
          <w:sz w:val="29"/>
          <w:szCs w:val="29"/>
          <w:rtl/>
          <w:lang w:eastAsia="en-GB"/>
        </w:rPr>
        <w:t>النور: ٥١</w:t>
      </w:r>
      <w:r w:rsidRPr="00D712F0">
        <w:rPr>
          <w:rFonts w:ascii="Arial" w:hAnsi="Arial" w:cs="Arial"/>
          <w:sz w:val="29"/>
          <w:szCs w:val="29"/>
          <w:lang w:eastAsia="en-GB"/>
        </w:rPr>
        <w:t xml:space="preserve"> </w:t>
      </w:r>
      <w:r w:rsidRPr="00D712F0">
        <w:rPr>
          <w:rFonts w:ascii="Traditional Arabic" w:hAnsi="Traditional Arabic"/>
          <w:sz w:val="36"/>
          <w:szCs w:val="36"/>
          <w:rtl/>
        </w:rPr>
        <w:t>فنفى الإيمان عمن تولى عن طاعة الرسول وأخبر أن المؤمنين إذا دعوا إلى الله ورسوله ليحكم بينهم سمعوا وأطاعوا فبي</w:t>
      </w:r>
      <w:r w:rsidR="00F44687" w:rsidRPr="00D712F0">
        <w:rPr>
          <w:rFonts w:ascii="Traditional Arabic" w:hAnsi="Traditional Arabic" w:hint="cs"/>
          <w:sz w:val="36"/>
          <w:szCs w:val="36"/>
          <w:rtl/>
        </w:rPr>
        <w:t>ّ</w:t>
      </w:r>
      <w:r w:rsidRPr="00D712F0">
        <w:rPr>
          <w:rFonts w:ascii="Traditional Arabic" w:hAnsi="Traditional Arabic"/>
          <w:sz w:val="36"/>
          <w:szCs w:val="36"/>
          <w:rtl/>
        </w:rPr>
        <w:t>ن أن هذا من لوازم الإيمان</w:t>
      </w:r>
      <w:r w:rsidR="00605935" w:rsidRPr="00D712F0">
        <w:rPr>
          <w:rFonts w:ascii="Traditional Arabic" w:hAnsi="Traditional Arabic" w:hint="cs"/>
          <w:sz w:val="36"/>
          <w:szCs w:val="36"/>
          <w:rtl/>
        </w:rPr>
        <w:t>.</w:t>
      </w:r>
      <w:r w:rsidR="00605935" w:rsidRPr="00D712F0">
        <w:rPr>
          <w:rStyle w:val="FootnoteReference"/>
          <w:rFonts w:ascii="Traditional Arabic" w:hAnsi="Traditional Arabic"/>
          <w:sz w:val="36"/>
          <w:szCs w:val="36"/>
          <w:rtl/>
        </w:rPr>
        <w:footnoteReference w:id="22"/>
      </w:r>
    </w:p>
    <w:p w:rsidR="00F44687" w:rsidRPr="00D712F0" w:rsidRDefault="00F44687"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والاستهزاء على نوعين: </w:t>
      </w:r>
    </w:p>
    <w:p w:rsidR="00F44687" w:rsidRPr="00D712F0" w:rsidRDefault="00F44687" w:rsidP="00BD11A9">
      <w:pPr>
        <w:ind w:right="-1418"/>
        <w:jc w:val="both"/>
        <w:rPr>
          <w:rFonts w:ascii="Traditional Arabic" w:hAnsi="Traditional Arabic"/>
          <w:sz w:val="36"/>
          <w:szCs w:val="36"/>
          <w:rtl/>
        </w:rPr>
      </w:pPr>
      <w:r w:rsidRPr="00D712F0">
        <w:rPr>
          <w:rFonts w:ascii="Traditional Arabic" w:hAnsi="Traditional Arabic" w:hint="cs"/>
          <w:sz w:val="36"/>
          <w:szCs w:val="36"/>
          <w:rtl/>
        </w:rPr>
        <w:t>الأول: الاستهزاء الصريح كالذي نزلت فيه الآية.</w:t>
      </w:r>
    </w:p>
    <w:p w:rsidR="00F44687" w:rsidRPr="00D712F0" w:rsidRDefault="00F44687" w:rsidP="00BD11A9">
      <w:pPr>
        <w:ind w:right="-1418"/>
        <w:jc w:val="both"/>
        <w:rPr>
          <w:rFonts w:ascii="Traditional Arabic" w:hAnsi="Traditional Arabic"/>
          <w:sz w:val="36"/>
          <w:szCs w:val="36"/>
          <w:rtl/>
        </w:rPr>
      </w:pPr>
      <w:r w:rsidRPr="00D712F0">
        <w:rPr>
          <w:rFonts w:ascii="Traditional Arabic" w:hAnsi="Traditional Arabic" w:hint="cs"/>
          <w:sz w:val="36"/>
          <w:szCs w:val="36"/>
          <w:rtl/>
        </w:rPr>
        <w:t>الثاني: الاستهزاء بالرمز والإشارة باليد واللسان ونحو ذلك.</w:t>
      </w:r>
    </w:p>
    <w:p w:rsidR="00830A44" w:rsidRPr="00D712F0" w:rsidRDefault="00830A44" w:rsidP="00BD11A9">
      <w:pPr>
        <w:ind w:right="-1418"/>
        <w:jc w:val="both"/>
        <w:rPr>
          <w:rFonts w:ascii="Traditional Arabic" w:hAnsi="Traditional Arabic"/>
          <w:sz w:val="36"/>
          <w:szCs w:val="36"/>
        </w:rPr>
      </w:pPr>
      <w:r w:rsidRPr="00D712F0">
        <w:rPr>
          <w:rFonts w:ascii="Traditional Arabic" w:hAnsi="Traditional Arabic" w:hint="cs"/>
          <w:sz w:val="36"/>
          <w:szCs w:val="36"/>
          <w:rtl/>
        </w:rPr>
        <w:t xml:space="preserve">فمن استهزأ بالدين أو بشيء من شعائره سواء </w:t>
      </w:r>
      <w:r w:rsidR="00241407" w:rsidRPr="00D712F0">
        <w:rPr>
          <w:rFonts w:ascii="Traditional Arabic" w:hAnsi="Traditional Arabic" w:hint="cs"/>
          <w:sz w:val="36"/>
          <w:szCs w:val="36"/>
          <w:rtl/>
        </w:rPr>
        <w:t>بال</w:t>
      </w:r>
      <w:r w:rsidRPr="00D712F0">
        <w:rPr>
          <w:rFonts w:ascii="Traditional Arabic" w:hAnsi="Traditional Arabic" w:hint="cs"/>
          <w:sz w:val="36"/>
          <w:szCs w:val="36"/>
          <w:rtl/>
        </w:rPr>
        <w:t xml:space="preserve">صراحة أو </w:t>
      </w:r>
      <w:r w:rsidR="00241407" w:rsidRPr="00D712F0">
        <w:rPr>
          <w:rFonts w:ascii="Traditional Arabic" w:hAnsi="Traditional Arabic" w:hint="cs"/>
          <w:sz w:val="36"/>
          <w:szCs w:val="36"/>
          <w:rtl/>
        </w:rPr>
        <w:t>بال</w:t>
      </w:r>
      <w:r w:rsidRPr="00D712F0">
        <w:rPr>
          <w:rFonts w:ascii="Traditional Arabic" w:hAnsi="Traditional Arabic" w:hint="cs"/>
          <w:sz w:val="36"/>
          <w:szCs w:val="36"/>
          <w:rtl/>
        </w:rPr>
        <w:t>إشارة فقد كفر بإجماع أهل العلم لأنه استخف بجناب الله ورسوله. وقد "</w:t>
      </w:r>
      <w:r w:rsidRPr="00D712F0">
        <w:rPr>
          <w:rFonts w:ascii="Traditional Arabic" w:hAnsi="Traditional Arabic"/>
          <w:sz w:val="36"/>
          <w:szCs w:val="36"/>
          <w:rtl/>
        </w:rPr>
        <w:t>أجمع العلماء على كفر من فعل شيئا من ذلك</w:t>
      </w:r>
      <w:r w:rsidR="002817D6" w:rsidRPr="00D712F0">
        <w:rPr>
          <w:rFonts w:ascii="Traditional Arabic" w:hAnsi="Traditional Arabic" w:hint="cs"/>
          <w:sz w:val="36"/>
          <w:szCs w:val="36"/>
          <w:rtl/>
        </w:rPr>
        <w:t>،</w:t>
      </w:r>
      <w:r w:rsidRPr="00D712F0">
        <w:rPr>
          <w:rFonts w:ascii="Traditional Arabic" w:hAnsi="Traditional Arabic"/>
          <w:sz w:val="36"/>
          <w:szCs w:val="36"/>
          <w:rtl/>
        </w:rPr>
        <w:t xml:space="preserve"> فمن استهزأ بالله أو بكتابه أو برسوله أو بدينه كفر ولو هازلا لم يقصد حقيقة الاستهزاء </w:t>
      </w:r>
      <w:r w:rsidR="002817D6" w:rsidRPr="00D712F0">
        <w:rPr>
          <w:rFonts w:ascii="Traditional Arabic" w:hAnsi="Traditional Arabic" w:hint="cs"/>
          <w:sz w:val="36"/>
          <w:szCs w:val="36"/>
          <w:rtl/>
        </w:rPr>
        <w:t>إ</w:t>
      </w:r>
      <w:r w:rsidRPr="00D712F0">
        <w:rPr>
          <w:rFonts w:ascii="Traditional Arabic" w:hAnsi="Traditional Arabic"/>
          <w:sz w:val="36"/>
          <w:szCs w:val="36"/>
          <w:rtl/>
        </w:rPr>
        <w:t>جماعا</w:t>
      </w:r>
      <w:r w:rsidRPr="00D712F0">
        <w:rPr>
          <w:rFonts w:ascii="Traditional Arabic" w:hAnsi="Traditional Arabic" w:hint="cs"/>
          <w:sz w:val="36"/>
          <w:szCs w:val="36"/>
          <w:rtl/>
        </w:rPr>
        <w:t>"</w:t>
      </w:r>
      <w:r w:rsidRPr="00D712F0">
        <w:rPr>
          <w:rStyle w:val="FootnoteReference"/>
          <w:rFonts w:ascii="Traditional Arabic" w:hAnsi="Traditional Arabic"/>
          <w:sz w:val="36"/>
          <w:szCs w:val="36"/>
          <w:rtl/>
        </w:rPr>
        <w:footnoteReference w:id="23"/>
      </w:r>
      <w:r w:rsidRPr="00D712F0">
        <w:rPr>
          <w:rFonts w:ascii="Traditional Arabic" w:hAnsi="Traditional Arabic" w:hint="cs"/>
          <w:sz w:val="36"/>
          <w:szCs w:val="36"/>
          <w:rtl/>
        </w:rPr>
        <w:t>.</w:t>
      </w:r>
    </w:p>
    <w:p w:rsidR="00605935" w:rsidRPr="00D712F0" w:rsidRDefault="00605935" w:rsidP="00BD11A9">
      <w:pPr>
        <w:bidi w:val="0"/>
        <w:ind w:right="-1418"/>
        <w:rPr>
          <w:rFonts w:ascii="Traditional Arabic" w:hAnsi="Traditional Arabic"/>
          <w:sz w:val="36"/>
          <w:szCs w:val="36"/>
          <w:rtl/>
        </w:rPr>
      </w:pPr>
      <w:r w:rsidRPr="00D712F0">
        <w:rPr>
          <w:rFonts w:ascii="Traditional Arabic" w:hAnsi="Traditional Arabic"/>
          <w:sz w:val="36"/>
          <w:szCs w:val="36"/>
          <w:rtl/>
        </w:rPr>
        <w:br w:type="page"/>
      </w:r>
    </w:p>
    <w:p w:rsidR="00AC3AC2" w:rsidRPr="00D712F0" w:rsidRDefault="00135E01"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00AC3AC2" w:rsidRPr="00D712F0">
        <w:rPr>
          <w:rFonts w:ascii="Traditional Arabic" w:hAnsi="Traditional Arabic"/>
          <w:b/>
          <w:bCs/>
          <w:sz w:val="36"/>
          <w:szCs w:val="36"/>
          <w:rtl/>
        </w:rPr>
        <w:t>الصنف الرابع</w:t>
      </w:r>
      <w:r w:rsidR="00600091" w:rsidRPr="00D712F0">
        <w:rPr>
          <w:rFonts w:ascii="Traditional Arabic" w:hAnsi="Traditional Arabic" w:hint="cs"/>
          <w:b/>
          <w:bCs/>
          <w:sz w:val="36"/>
          <w:szCs w:val="36"/>
          <w:rtl/>
        </w:rPr>
        <w:t>: الذين يدّعون معرفة الغيب</w:t>
      </w:r>
      <w:r w:rsidRPr="00D712F0">
        <w:rPr>
          <w:rFonts w:ascii="Traditional Arabic" w:hAnsi="Traditional Arabic"/>
          <w:sz w:val="36"/>
          <w:szCs w:val="36"/>
          <w:rtl/>
        </w:rPr>
        <w:t>]</w:t>
      </w:r>
      <w:r w:rsidR="00AC3AC2" w:rsidRPr="00D712F0">
        <w:rPr>
          <w:rFonts w:ascii="Traditional Arabic" w:hAnsi="Traditional Arabic"/>
          <w:b/>
          <w:bCs/>
          <w:sz w:val="36"/>
          <w:szCs w:val="36"/>
          <w:rtl/>
        </w:rPr>
        <w:t>:</w:t>
      </w:r>
    </w:p>
    <w:p w:rsidR="00637D31"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ومنهم من يزعم أنه مسلم، يعمل أعمال الإسلام، وهو مع ذلك يزعم أنه يعلم شيئا من علم الغيب بالخط في الرمل، أو بأحوال النجوم، أو بأخبار الجن، أو بش</w:t>
      </w:r>
      <w:r w:rsidR="00B63A83" w:rsidRPr="00D712F0">
        <w:rPr>
          <w:rFonts w:ascii="Traditional Arabic" w:hAnsi="Traditional Arabic"/>
          <w:b/>
          <w:bCs/>
          <w:sz w:val="36"/>
          <w:szCs w:val="36"/>
          <w:rtl/>
        </w:rPr>
        <w:t>يء</w:t>
      </w:r>
      <w:r w:rsidRPr="00D712F0">
        <w:rPr>
          <w:rFonts w:ascii="Traditional Arabic" w:hAnsi="Traditional Arabic"/>
          <w:b/>
          <w:bCs/>
          <w:sz w:val="36"/>
          <w:szCs w:val="36"/>
          <w:rtl/>
        </w:rPr>
        <w:t xml:space="preserve"> من أصوات الطيور </w:t>
      </w:r>
      <w:r w:rsidR="009A6A0E" w:rsidRPr="00D712F0">
        <w:rPr>
          <w:rFonts w:ascii="Traditional Arabic" w:hAnsi="Traditional Arabic"/>
          <w:b/>
          <w:bCs/>
          <w:sz w:val="36"/>
          <w:szCs w:val="36"/>
          <w:rtl/>
        </w:rPr>
        <w:t>وحركاتها أو غير ذلك،  وهذا أيضا</w:t>
      </w:r>
      <w:r w:rsidRPr="00D712F0">
        <w:rPr>
          <w:rFonts w:ascii="Traditional Arabic" w:hAnsi="Traditional Arabic"/>
          <w:b/>
          <w:bCs/>
          <w:sz w:val="36"/>
          <w:szCs w:val="36"/>
          <w:rtl/>
        </w:rPr>
        <w:t xml:space="preserve"> كافر لا تجرى عليه أحكام الإسلام.</w:t>
      </w:r>
    </w:p>
    <w:p w:rsidR="00C5515D" w:rsidRPr="00D712F0" w:rsidRDefault="00637D31"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______________________</w:t>
      </w:r>
    </w:p>
    <w:p w:rsidR="00317203" w:rsidRPr="00D712F0" w:rsidRDefault="00614C68" w:rsidP="00BD11A9">
      <w:pPr>
        <w:ind w:right="-1418"/>
        <w:jc w:val="both"/>
        <w:rPr>
          <w:rFonts w:ascii="Traditional Arabic" w:hAnsi="Traditional Arabic"/>
          <w:sz w:val="36"/>
          <w:szCs w:val="36"/>
          <w:rtl/>
        </w:rPr>
      </w:pPr>
      <w:r w:rsidRPr="00D712F0">
        <w:rPr>
          <w:rFonts w:ascii="Traditional Arabic" w:hAnsi="Traditional Arabic"/>
          <w:sz w:val="36"/>
          <w:szCs w:val="36"/>
          <w:rtl/>
        </w:rPr>
        <w:t>من يزعم معرفة الغيب هو الذي يسمى عرّافا وكاهنا</w:t>
      </w:r>
      <w:r w:rsidR="000A6371" w:rsidRPr="00D712F0">
        <w:rPr>
          <w:rFonts w:ascii="Traditional Arabic" w:hAnsi="Traditional Arabic"/>
          <w:sz w:val="36"/>
          <w:szCs w:val="36"/>
          <w:rtl/>
        </w:rPr>
        <w:t xml:space="preserve">، ومنه </w:t>
      </w:r>
      <w:r w:rsidR="00F32B82" w:rsidRPr="00D712F0">
        <w:rPr>
          <w:rFonts w:ascii="Traditional Arabic" w:hAnsi="Traditional Arabic" w:hint="cs"/>
          <w:sz w:val="36"/>
          <w:szCs w:val="36"/>
          <w:rtl/>
        </w:rPr>
        <w:t>الرمّال و</w:t>
      </w:r>
      <w:r w:rsidR="000A6371" w:rsidRPr="00D712F0">
        <w:rPr>
          <w:rFonts w:ascii="Traditional Arabic" w:hAnsi="Traditional Arabic"/>
          <w:sz w:val="36"/>
          <w:szCs w:val="36"/>
          <w:rtl/>
        </w:rPr>
        <w:t>المنج</w:t>
      </w:r>
      <w:r w:rsidR="00E86CBB" w:rsidRPr="00D712F0">
        <w:rPr>
          <w:rFonts w:ascii="Traditional Arabic" w:hAnsi="Traditional Arabic"/>
          <w:sz w:val="36"/>
          <w:szCs w:val="36"/>
          <w:rtl/>
        </w:rPr>
        <w:t>ِّ</w:t>
      </w:r>
      <w:r w:rsidR="000A6371" w:rsidRPr="00D712F0">
        <w:rPr>
          <w:rFonts w:ascii="Traditional Arabic" w:hAnsi="Traditional Arabic"/>
          <w:sz w:val="36"/>
          <w:szCs w:val="36"/>
          <w:rtl/>
        </w:rPr>
        <w:t>م والساحر</w:t>
      </w:r>
      <w:r w:rsidRPr="00D712F0">
        <w:rPr>
          <w:rFonts w:ascii="Traditional Arabic" w:hAnsi="Traditional Arabic"/>
          <w:sz w:val="36"/>
          <w:szCs w:val="36"/>
          <w:rtl/>
        </w:rPr>
        <w:t xml:space="preserve">. </w:t>
      </w:r>
      <w:r w:rsidR="008D673F" w:rsidRPr="00D712F0">
        <w:rPr>
          <w:rFonts w:ascii="Traditional Arabic" w:hAnsi="Traditional Arabic" w:hint="cs"/>
          <w:sz w:val="36"/>
          <w:szCs w:val="36"/>
          <w:rtl/>
        </w:rPr>
        <w:t xml:space="preserve">والفرق بين المنجم والساحر أن المنجم لا يستعين بالشياطين ولكن إنما يتلقى معلوماته عن طريق النظر في سير النجوم وحركاتها، وأما الساحر فيستعين بشياطين الجن </w:t>
      </w:r>
      <w:r w:rsidR="0037754D" w:rsidRPr="00D712F0">
        <w:rPr>
          <w:rFonts w:ascii="Traditional Arabic" w:hAnsi="Traditional Arabic" w:hint="cs"/>
          <w:sz w:val="36"/>
          <w:szCs w:val="36"/>
          <w:rtl/>
        </w:rPr>
        <w:t>ويقر</w:t>
      </w:r>
      <w:r w:rsidR="00512C6C" w:rsidRPr="00D712F0">
        <w:rPr>
          <w:rFonts w:ascii="Traditional Arabic" w:hAnsi="Traditional Arabic" w:hint="cs"/>
          <w:sz w:val="36"/>
          <w:szCs w:val="36"/>
          <w:rtl/>
        </w:rPr>
        <w:t>ّ</w:t>
      </w:r>
      <w:r w:rsidR="0037754D" w:rsidRPr="00D712F0">
        <w:rPr>
          <w:rFonts w:ascii="Traditional Arabic" w:hAnsi="Traditional Arabic" w:hint="cs"/>
          <w:sz w:val="36"/>
          <w:szCs w:val="36"/>
          <w:rtl/>
        </w:rPr>
        <w:t>ب إل</w:t>
      </w:r>
      <w:r w:rsidR="00317203" w:rsidRPr="00D712F0">
        <w:rPr>
          <w:rFonts w:ascii="Traditional Arabic" w:hAnsi="Traditional Arabic" w:hint="cs"/>
          <w:sz w:val="36"/>
          <w:szCs w:val="36"/>
          <w:rtl/>
        </w:rPr>
        <w:t>يهم ما يرضيهم من أنواع المحرمات أو ترك الواجبات،</w:t>
      </w:r>
      <w:r w:rsidR="00512C6C" w:rsidRPr="00D712F0">
        <w:rPr>
          <w:rFonts w:ascii="Traditional Arabic" w:hAnsi="Traditional Arabic" w:hint="cs"/>
          <w:sz w:val="36"/>
          <w:szCs w:val="36"/>
          <w:rtl/>
        </w:rPr>
        <w:t xml:space="preserve"> </w:t>
      </w:r>
      <w:r w:rsidRPr="00D712F0">
        <w:rPr>
          <w:rFonts w:ascii="Traditional Arabic" w:hAnsi="Traditional Arabic"/>
          <w:sz w:val="36"/>
          <w:szCs w:val="36"/>
          <w:rtl/>
        </w:rPr>
        <w:t>و</w:t>
      </w:r>
      <w:r w:rsidR="000A6371" w:rsidRPr="00D712F0">
        <w:rPr>
          <w:rFonts w:ascii="Traditional Arabic" w:hAnsi="Traditional Arabic"/>
          <w:sz w:val="36"/>
          <w:szCs w:val="36"/>
          <w:rtl/>
        </w:rPr>
        <w:t>كل هؤلاء يد</w:t>
      </w:r>
      <w:r w:rsidR="00512C6C" w:rsidRPr="00D712F0">
        <w:rPr>
          <w:rFonts w:ascii="Traditional Arabic" w:hAnsi="Traditional Arabic" w:hint="cs"/>
          <w:sz w:val="36"/>
          <w:szCs w:val="36"/>
          <w:rtl/>
        </w:rPr>
        <w:t>ّ</w:t>
      </w:r>
      <w:r w:rsidR="000A6371" w:rsidRPr="00D712F0">
        <w:rPr>
          <w:rFonts w:ascii="Traditional Arabic" w:hAnsi="Traditional Arabic"/>
          <w:sz w:val="36"/>
          <w:szCs w:val="36"/>
          <w:rtl/>
        </w:rPr>
        <w:t>عون</w:t>
      </w:r>
      <w:r w:rsidRPr="00D712F0">
        <w:rPr>
          <w:rFonts w:ascii="Traditional Arabic" w:hAnsi="Traditional Arabic"/>
          <w:sz w:val="36"/>
          <w:szCs w:val="36"/>
          <w:rtl/>
        </w:rPr>
        <w:t xml:space="preserve"> معرفة الغيب</w:t>
      </w:r>
      <w:r w:rsidR="000A6371" w:rsidRPr="00D712F0">
        <w:rPr>
          <w:rFonts w:ascii="Traditional Arabic" w:hAnsi="Traditional Arabic"/>
          <w:sz w:val="36"/>
          <w:szCs w:val="36"/>
          <w:rtl/>
        </w:rPr>
        <w:t>، وذلك</w:t>
      </w:r>
      <w:r w:rsidRPr="00D712F0">
        <w:rPr>
          <w:rFonts w:ascii="Traditional Arabic" w:hAnsi="Traditional Arabic"/>
          <w:sz w:val="36"/>
          <w:szCs w:val="36"/>
          <w:rtl/>
        </w:rPr>
        <w:t xml:space="preserve"> كفر لأنه تكذيب بصريح القرآن. </w:t>
      </w:r>
    </w:p>
    <w:p w:rsidR="000C34B3" w:rsidRPr="00D712F0" w:rsidRDefault="00EB6FF7" w:rsidP="00BD11A9">
      <w:pPr>
        <w:ind w:right="-1418"/>
        <w:jc w:val="both"/>
        <w:rPr>
          <w:rFonts w:ascii="Traditional Arabic" w:hAnsi="Traditional Arabic"/>
          <w:sz w:val="36"/>
          <w:szCs w:val="36"/>
          <w:rtl/>
        </w:rPr>
      </w:pPr>
      <w:r w:rsidRPr="00D712F0">
        <w:rPr>
          <w:rFonts w:ascii="Traditional Arabic" w:hAnsi="Traditional Arabic"/>
          <w:sz w:val="36"/>
          <w:szCs w:val="36"/>
          <w:rtl/>
        </w:rPr>
        <w:t>ف</w:t>
      </w:r>
      <w:r w:rsidR="00614C68" w:rsidRPr="00D712F0">
        <w:rPr>
          <w:rFonts w:ascii="Traditional Arabic" w:hAnsi="Traditional Arabic"/>
          <w:sz w:val="36"/>
          <w:szCs w:val="36"/>
          <w:rtl/>
        </w:rPr>
        <w:t>من الآيات الدالة على اختصاص الرب سبحانه وتعالى بعلم الغيب دون سواه قوله عز وجل:</w:t>
      </w:r>
      <w:r w:rsidR="005C24A4" w:rsidRPr="00D712F0">
        <w:rPr>
          <w:rFonts w:ascii="QCF_BSML" w:hAnsi="QCF_BSML" w:cs="QCF_BSML"/>
          <w:sz w:val="30"/>
          <w:szCs w:val="30"/>
          <w:rtl/>
          <w:lang w:eastAsia="en-GB"/>
        </w:rPr>
        <w:t xml:space="preserve">ﭽ </w:t>
      </w:r>
      <w:r w:rsidR="005C24A4" w:rsidRPr="00D712F0">
        <w:rPr>
          <w:rFonts w:ascii="QCF_P383" w:hAnsi="QCF_P383" w:cs="QCF_P383"/>
          <w:sz w:val="30"/>
          <w:szCs w:val="30"/>
          <w:rtl/>
          <w:lang w:eastAsia="en-GB"/>
        </w:rPr>
        <w:t xml:space="preserve">ﭧ  ﭨ   ﭩ    ﭪ  ﭫ  ﭬ  ﭭ  ﭮ  ﭯ   ﭰﭱ  ﭲ  ﭳ      ﭴ  ﭵ  ﭶ  </w:t>
      </w:r>
      <w:r w:rsidR="005C24A4" w:rsidRPr="00D712F0">
        <w:rPr>
          <w:rFonts w:ascii="QCF_BSML" w:hAnsi="QCF_BSML" w:cs="QCF_BSML"/>
          <w:sz w:val="30"/>
          <w:szCs w:val="30"/>
          <w:rtl/>
          <w:lang w:eastAsia="en-GB"/>
        </w:rPr>
        <w:t>ﭼ</w:t>
      </w:r>
      <w:r w:rsidR="005C24A4" w:rsidRPr="00D712F0">
        <w:rPr>
          <w:rFonts w:ascii="Arial" w:hAnsi="Arial" w:cs="Arial"/>
          <w:sz w:val="30"/>
          <w:szCs w:val="30"/>
          <w:rtl/>
          <w:lang w:eastAsia="en-GB"/>
        </w:rPr>
        <w:t xml:space="preserve"> النمل: ٦٥</w:t>
      </w:r>
      <w:r w:rsidR="009A6A0E" w:rsidRPr="00D712F0">
        <w:rPr>
          <w:rFonts w:ascii="Traditional Arabic" w:hAnsi="Traditional Arabic" w:hint="cs"/>
          <w:sz w:val="36"/>
          <w:szCs w:val="36"/>
          <w:rtl/>
        </w:rPr>
        <w:t xml:space="preserve">وقوله سبحانه: </w:t>
      </w:r>
      <w:r w:rsidR="005C24A4" w:rsidRPr="00D712F0">
        <w:rPr>
          <w:rFonts w:ascii="QCF_BSML" w:hAnsi="QCF_BSML" w:cs="QCF_BSML"/>
          <w:sz w:val="30"/>
          <w:szCs w:val="30"/>
          <w:rtl/>
          <w:lang w:eastAsia="en-GB"/>
        </w:rPr>
        <w:t xml:space="preserve"> ﭽ</w:t>
      </w:r>
      <w:r w:rsidR="005C24A4" w:rsidRPr="00D712F0">
        <w:rPr>
          <w:rFonts w:ascii="QCF_P134" w:hAnsi="QCF_P134" w:cs="QCF_P134"/>
          <w:sz w:val="30"/>
          <w:szCs w:val="30"/>
          <w:rtl/>
          <w:lang w:eastAsia="en-GB"/>
        </w:rPr>
        <w:t>ﯬ  ﯭ  ﯮ  ﯯ  ﯰ  ﯱ   ﯲﯳ</w:t>
      </w:r>
      <w:r w:rsidR="005C24A4" w:rsidRPr="00D712F0">
        <w:rPr>
          <w:rFonts w:ascii="QCF_BSML" w:hAnsi="QCF_BSML" w:cs="QCF_BSML"/>
          <w:sz w:val="30"/>
          <w:szCs w:val="30"/>
          <w:rtl/>
          <w:lang w:eastAsia="en-GB"/>
        </w:rPr>
        <w:t>ﭼ</w:t>
      </w:r>
      <w:r w:rsidR="005C24A4" w:rsidRPr="00D712F0">
        <w:rPr>
          <w:rFonts w:ascii="Arial" w:hAnsi="Arial" w:cs="Arial"/>
          <w:sz w:val="30"/>
          <w:szCs w:val="30"/>
          <w:rtl/>
          <w:lang w:eastAsia="en-GB"/>
        </w:rPr>
        <w:t xml:space="preserve"> الأنعام: ٥٩</w:t>
      </w:r>
      <w:r w:rsidR="003F5092" w:rsidRPr="00D712F0">
        <w:rPr>
          <w:rFonts w:ascii="Traditional Arabic" w:hAnsi="Traditional Arabic" w:hint="cs"/>
          <w:sz w:val="30"/>
          <w:szCs w:val="30"/>
          <w:rtl/>
        </w:rPr>
        <w:t xml:space="preserve">. </w:t>
      </w:r>
      <w:r w:rsidR="003F5092" w:rsidRPr="00D712F0">
        <w:rPr>
          <w:rFonts w:ascii="Traditional Arabic" w:hAnsi="Traditional Arabic" w:hint="cs"/>
          <w:sz w:val="36"/>
          <w:szCs w:val="36"/>
          <w:rtl/>
        </w:rPr>
        <w:t>وقوله:</w:t>
      </w:r>
      <w:r w:rsidR="005C24A4" w:rsidRPr="00D712F0">
        <w:rPr>
          <w:rFonts w:ascii="QCF_BSML" w:hAnsi="QCF_BSML" w:cs="QCF_BSML"/>
          <w:sz w:val="30"/>
          <w:szCs w:val="30"/>
          <w:rtl/>
          <w:lang w:eastAsia="en-GB"/>
        </w:rPr>
        <w:t xml:space="preserve"> ﭽ</w:t>
      </w:r>
      <w:r w:rsidR="005C24A4" w:rsidRPr="00D712F0">
        <w:rPr>
          <w:rFonts w:ascii="QCF_P210" w:hAnsi="QCF_P210" w:cs="QCF_P210"/>
          <w:sz w:val="30"/>
          <w:szCs w:val="30"/>
          <w:rtl/>
          <w:lang w:eastAsia="en-GB"/>
        </w:rPr>
        <w:t xml:space="preserve">ﯶ  ﯷ  ﯸ  ﯹ  ﯺ  ﯻ  ﯼﯽ  ﯾ  ﯿ     ﰀ  ﰁ  ﰂ  ﰃ  ﰄ  ﰅ  ﰆ  ﰇ  </w:t>
      </w:r>
      <w:r w:rsidR="005C24A4" w:rsidRPr="00D712F0">
        <w:rPr>
          <w:rFonts w:ascii="QCF_BSML" w:hAnsi="QCF_BSML" w:cs="QCF_BSML"/>
          <w:sz w:val="30"/>
          <w:szCs w:val="30"/>
          <w:rtl/>
          <w:lang w:eastAsia="en-GB"/>
        </w:rPr>
        <w:t>ﭼ</w:t>
      </w:r>
      <w:r w:rsidR="005C24A4" w:rsidRPr="00D712F0">
        <w:rPr>
          <w:rFonts w:ascii="Arial" w:hAnsi="Arial" w:cs="Arial"/>
          <w:sz w:val="30"/>
          <w:szCs w:val="30"/>
          <w:rtl/>
          <w:lang w:eastAsia="en-GB"/>
        </w:rPr>
        <w:t xml:space="preserve"> يونس: ٢٠</w:t>
      </w:r>
    </w:p>
    <w:p w:rsidR="000674DD" w:rsidRPr="00D712F0" w:rsidRDefault="000674DD" w:rsidP="00BD11A9">
      <w:pPr>
        <w:ind w:right="-1418"/>
        <w:jc w:val="both"/>
        <w:rPr>
          <w:rFonts w:ascii="Traditional Arabic" w:hAnsi="Traditional Arabic"/>
          <w:sz w:val="30"/>
          <w:szCs w:val="30"/>
          <w:rtl/>
        </w:rPr>
      </w:pPr>
      <w:r w:rsidRPr="00D712F0">
        <w:rPr>
          <w:rFonts w:ascii="Traditional Arabic" w:hAnsi="Traditional Arabic"/>
          <w:sz w:val="36"/>
          <w:szCs w:val="36"/>
          <w:rtl/>
        </w:rPr>
        <w:t>و</w:t>
      </w:r>
      <w:r w:rsidR="003F5092" w:rsidRPr="00D712F0">
        <w:rPr>
          <w:rFonts w:ascii="Traditional Arabic" w:hAnsi="Traditional Arabic" w:hint="cs"/>
          <w:sz w:val="36"/>
          <w:szCs w:val="36"/>
          <w:rtl/>
        </w:rPr>
        <w:t xml:space="preserve">قد </w:t>
      </w:r>
      <w:r w:rsidRPr="00D712F0">
        <w:rPr>
          <w:rFonts w:ascii="Traditional Arabic" w:hAnsi="Traditional Arabic"/>
          <w:sz w:val="36"/>
          <w:szCs w:val="36"/>
          <w:rtl/>
        </w:rPr>
        <w:t>مدح الله عز وجل نفسه ب</w:t>
      </w:r>
      <w:r w:rsidR="00E86CBB" w:rsidRPr="00D712F0">
        <w:rPr>
          <w:rFonts w:ascii="Traditional Arabic" w:hAnsi="Traditional Arabic"/>
          <w:sz w:val="36"/>
          <w:szCs w:val="36"/>
          <w:rtl/>
        </w:rPr>
        <w:t xml:space="preserve">أنه عالم الغيب </w:t>
      </w:r>
      <w:r w:rsidRPr="00D712F0">
        <w:rPr>
          <w:rFonts w:ascii="Traditional Arabic" w:hAnsi="Traditional Arabic"/>
          <w:sz w:val="36"/>
          <w:szCs w:val="36"/>
          <w:rtl/>
        </w:rPr>
        <w:t xml:space="preserve">في عدد من الآيات، مثل قوله سبحانه: </w:t>
      </w:r>
    </w:p>
    <w:p w:rsidR="00D4266A" w:rsidRPr="00D712F0" w:rsidRDefault="005C24A4" w:rsidP="00BD11A9">
      <w:pPr>
        <w:ind w:right="-1418"/>
        <w:jc w:val="both"/>
        <w:rPr>
          <w:rFonts w:ascii="Arial" w:hAnsi="Arial" w:cs="Arial"/>
          <w:sz w:val="30"/>
          <w:szCs w:val="30"/>
          <w:rtl/>
          <w:lang w:eastAsia="en-GB"/>
        </w:rPr>
      </w:pPr>
      <w:r w:rsidRPr="00D712F0">
        <w:rPr>
          <w:rFonts w:ascii="QCF_BSML" w:hAnsi="QCF_BSML" w:cs="QCF_BSML"/>
          <w:sz w:val="30"/>
          <w:szCs w:val="30"/>
          <w:rtl/>
          <w:lang w:eastAsia="en-GB"/>
        </w:rPr>
        <w:t xml:space="preserve">ﭽ </w:t>
      </w:r>
      <w:r w:rsidRPr="00D712F0">
        <w:rPr>
          <w:rFonts w:ascii="QCF_P548" w:hAnsi="QCF_P548" w:cs="QCF_P548"/>
          <w:sz w:val="30"/>
          <w:szCs w:val="30"/>
          <w:rtl/>
          <w:lang w:eastAsia="en-GB"/>
        </w:rPr>
        <w:t xml:space="preserve">ﮝ  ﮞ  ﮟ  ﮠ  ﮡ  ﮢ  ﮣﮤ  ﮥ  ﮦ   ﮧﮨ   ﮩ  ﮪ  ﮫ  ﮬ  </w:t>
      </w:r>
      <w:r w:rsidRPr="00D712F0">
        <w:rPr>
          <w:rFonts w:ascii="QCF_BSML" w:hAnsi="QCF_BSML" w:cs="QCF_BSML"/>
          <w:sz w:val="30"/>
          <w:szCs w:val="30"/>
          <w:rtl/>
          <w:lang w:eastAsia="en-GB"/>
        </w:rPr>
        <w:t>ﭼ</w:t>
      </w:r>
      <w:r w:rsidRPr="00D712F0">
        <w:rPr>
          <w:rFonts w:ascii="Arial" w:hAnsi="Arial" w:cs="Arial"/>
          <w:sz w:val="30"/>
          <w:szCs w:val="30"/>
          <w:rtl/>
          <w:lang w:eastAsia="en-GB"/>
        </w:rPr>
        <w:t xml:space="preserve"> الحشر: ٢٢</w:t>
      </w:r>
      <w:r w:rsidR="00512C6C" w:rsidRPr="00D712F0">
        <w:rPr>
          <w:rFonts w:ascii="Arial" w:hAnsi="Arial" w:cs="Arial" w:hint="cs"/>
          <w:sz w:val="30"/>
          <w:szCs w:val="30"/>
          <w:rtl/>
          <w:lang w:eastAsia="en-GB"/>
        </w:rPr>
        <w:t xml:space="preserve"> </w:t>
      </w:r>
      <w:r w:rsidRPr="00D712F0">
        <w:rPr>
          <w:rFonts w:ascii="QCF_BSML" w:hAnsi="QCF_BSML" w:cs="QCF_BSML"/>
          <w:sz w:val="30"/>
          <w:szCs w:val="30"/>
          <w:rtl/>
          <w:lang w:eastAsia="en-GB"/>
        </w:rPr>
        <w:t>ﭽ</w:t>
      </w:r>
      <w:r w:rsidRPr="00D712F0">
        <w:rPr>
          <w:rFonts w:ascii="QCF_P250" w:hAnsi="QCF_P250" w:cs="QCF_P250"/>
          <w:sz w:val="30"/>
          <w:szCs w:val="30"/>
          <w:rtl/>
          <w:lang w:eastAsia="en-GB"/>
        </w:rPr>
        <w:t xml:space="preserve">ﭺ  ﭻ  ﭼ  ﭽ  ﭾ  ﭿ  ﮀ  ﮁ  ﮂ     ﮃ  ﮄﮅ  ﮆ  ﮇ  ﮈ  ﮉ   ﮊ  </w:t>
      </w:r>
      <w:r w:rsidRPr="00D712F0">
        <w:rPr>
          <w:rFonts w:ascii="QCF_P250" w:hAnsi="QCF_P250" w:cs="QCF_P250"/>
          <w:sz w:val="30"/>
          <w:szCs w:val="30"/>
          <w:rtl/>
          <w:lang w:eastAsia="en-GB"/>
        </w:rPr>
        <w:lastRenderedPageBreak/>
        <w:t xml:space="preserve">ﮋ  ﮌ      ﮍ  ﮎ    ﮏ  ﮐ </w:t>
      </w:r>
      <w:r w:rsidRPr="00D712F0">
        <w:rPr>
          <w:rFonts w:ascii="QCF_BSML" w:hAnsi="QCF_BSML" w:cs="QCF_BSML"/>
          <w:sz w:val="30"/>
          <w:szCs w:val="30"/>
          <w:rtl/>
          <w:lang w:eastAsia="en-GB"/>
        </w:rPr>
        <w:t>ﭼ</w:t>
      </w:r>
      <w:r w:rsidRPr="00D712F0">
        <w:rPr>
          <w:rFonts w:ascii="Arial" w:hAnsi="Arial" w:cs="Arial"/>
          <w:sz w:val="30"/>
          <w:szCs w:val="30"/>
          <w:rtl/>
          <w:lang w:eastAsia="en-GB"/>
        </w:rPr>
        <w:t xml:space="preserve"> الرعد: ٨ </w:t>
      </w:r>
      <w:r w:rsidR="00D4266A" w:rsidRPr="00D712F0">
        <w:rPr>
          <w:rFonts w:ascii="Arial" w:hAnsi="Arial" w:cs="Arial"/>
          <w:sz w:val="30"/>
          <w:szCs w:val="30"/>
          <w:rtl/>
          <w:lang w:eastAsia="en-GB"/>
        </w:rPr>
        <w:t>–</w:t>
      </w:r>
      <w:r w:rsidRPr="00D712F0">
        <w:rPr>
          <w:rFonts w:ascii="Arial" w:hAnsi="Arial" w:cs="Arial"/>
          <w:sz w:val="30"/>
          <w:szCs w:val="30"/>
          <w:rtl/>
          <w:lang w:eastAsia="en-GB"/>
        </w:rPr>
        <w:t xml:space="preserve"> ٩</w:t>
      </w:r>
      <w:r w:rsidR="00C369FC" w:rsidRPr="00D712F0">
        <w:rPr>
          <w:rFonts w:ascii="Arial" w:hAnsi="Arial" w:cs="Arial" w:hint="cs"/>
          <w:sz w:val="30"/>
          <w:szCs w:val="30"/>
          <w:rtl/>
          <w:lang w:eastAsia="en-GB"/>
        </w:rPr>
        <w:t xml:space="preserve"> </w:t>
      </w:r>
      <w:r w:rsidRPr="00D712F0">
        <w:rPr>
          <w:rFonts w:ascii="QCF_BSML" w:hAnsi="QCF_BSML" w:cs="QCF_BSML"/>
          <w:sz w:val="30"/>
          <w:szCs w:val="30"/>
          <w:rtl/>
          <w:lang w:eastAsia="en-GB"/>
        </w:rPr>
        <w:t>ﭽ</w:t>
      </w:r>
      <w:r w:rsidRPr="00D712F0">
        <w:rPr>
          <w:rFonts w:ascii="QCF_P557" w:hAnsi="QCF_P557" w:cs="QCF_P557"/>
          <w:sz w:val="30"/>
          <w:szCs w:val="30"/>
          <w:rtl/>
          <w:lang w:eastAsia="en-GB"/>
        </w:rPr>
        <w:t xml:space="preserve">ﯨ  ﯩ    ﯪ  ﯫ     ﯬ       ﯭ </w:t>
      </w:r>
      <w:r w:rsidRPr="00D712F0">
        <w:rPr>
          <w:rFonts w:ascii="QCF_BSML" w:hAnsi="QCF_BSML" w:cs="QCF_BSML"/>
          <w:sz w:val="30"/>
          <w:szCs w:val="30"/>
          <w:rtl/>
          <w:lang w:eastAsia="en-GB"/>
        </w:rPr>
        <w:t>ﭼ</w:t>
      </w:r>
      <w:r w:rsidRPr="00D712F0">
        <w:rPr>
          <w:rFonts w:ascii="Arial" w:hAnsi="Arial" w:cs="Arial"/>
          <w:sz w:val="30"/>
          <w:szCs w:val="30"/>
          <w:rtl/>
          <w:lang w:eastAsia="en-GB"/>
        </w:rPr>
        <w:t xml:space="preserve"> التغابن: ١٨</w:t>
      </w:r>
    </w:p>
    <w:p w:rsidR="000674DD" w:rsidRPr="00D712F0" w:rsidRDefault="000674DD" w:rsidP="00BD11A9">
      <w:pPr>
        <w:ind w:right="-1418"/>
        <w:jc w:val="both"/>
        <w:rPr>
          <w:rFonts w:ascii="Traditional Arabic" w:hAnsi="Traditional Arabic"/>
          <w:sz w:val="36"/>
          <w:szCs w:val="36"/>
          <w:rtl/>
        </w:rPr>
      </w:pPr>
      <w:r w:rsidRPr="00D712F0">
        <w:rPr>
          <w:rFonts w:ascii="Traditional Arabic" w:hAnsi="Traditional Arabic"/>
          <w:sz w:val="36"/>
          <w:szCs w:val="36"/>
          <w:rtl/>
        </w:rPr>
        <w:t xml:space="preserve">ووصف سبحانه المتقين بأنهم </w:t>
      </w:r>
      <w:r w:rsidR="005C24A4" w:rsidRPr="00D712F0">
        <w:rPr>
          <w:rFonts w:ascii="QCF_BSML" w:hAnsi="QCF_BSML" w:cs="QCF_BSML"/>
          <w:sz w:val="36"/>
          <w:szCs w:val="36"/>
          <w:rtl/>
          <w:lang w:eastAsia="en-GB"/>
        </w:rPr>
        <w:t xml:space="preserve"> ﭽ </w:t>
      </w:r>
      <w:r w:rsidR="005C24A4" w:rsidRPr="00D712F0">
        <w:rPr>
          <w:rFonts w:ascii="QCF_P002" w:hAnsi="QCF_P002" w:cs="QCF_P002"/>
          <w:sz w:val="36"/>
          <w:szCs w:val="36"/>
          <w:rtl/>
          <w:lang w:eastAsia="en-GB"/>
        </w:rPr>
        <w:t xml:space="preserve">ﭝ  ﭞ  ﭟ </w:t>
      </w:r>
      <w:r w:rsidR="005C24A4" w:rsidRPr="00D712F0">
        <w:rPr>
          <w:rFonts w:ascii="QCF_BSML" w:hAnsi="QCF_BSML" w:cs="QCF_BSML"/>
          <w:sz w:val="36"/>
          <w:szCs w:val="36"/>
          <w:rtl/>
          <w:lang w:eastAsia="en-GB"/>
        </w:rPr>
        <w:t>ﭼ</w:t>
      </w:r>
      <w:r w:rsidR="005C24A4" w:rsidRPr="00D712F0">
        <w:rPr>
          <w:rFonts w:ascii="Arial" w:hAnsi="Arial" w:cs="Arial"/>
          <w:sz w:val="36"/>
          <w:szCs w:val="36"/>
          <w:rtl/>
          <w:lang w:eastAsia="en-GB"/>
        </w:rPr>
        <w:t xml:space="preserve"> البقرة: ٣</w:t>
      </w:r>
    </w:p>
    <w:p w:rsidR="005A456F" w:rsidRPr="00D712F0" w:rsidRDefault="000674DD" w:rsidP="00BD11A9">
      <w:pPr>
        <w:ind w:right="-1418"/>
        <w:jc w:val="both"/>
        <w:rPr>
          <w:rFonts w:ascii="Traditional Arabic" w:hAnsi="Traditional Arabic"/>
          <w:sz w:val="36"/>
          <w:szCs w:val="36"/>
          <w:rtl/>
        </w:rPr>
      </w:pPr>
      <w:r w:rsidRPr="00D712F0">
        <w:rPr>
          <w:rFonts w:ascii="Traditional Arabic" w:hAnsi="Traditional Arabic"/>
          <w:sz w:val="36"/>
          <w:szCs w:val="36"/>
          <w:rtl/>
        </w:rPr>
        <w:t>ثم بي</w:t>
      </w:r>
      <w:r w:rsidR="00E97131" w:rsidRPr="00D712F0">
        <w:rPr>
          <w:rFonts w:ascii="Traditional Arabic" w:hAnsi="Traditional Arabic"/>
          <w:sz w:val="36"/>
          <w:szCs w:val="36"/>
          <w:rtl/>
        </w:rPr>
        <w:t>ّ</w:t>
      </w:r>
      <w:r w:rsidRPr="00D712F0">
        <w:rPr>
          <w:rFonts w:ascii="Traditional Arabic" w:hAnsi="Traditional Arabic"/>
          <w:sz w:val="36"/>
          <w:szCs w:val="36"/>
          <w:rtl/>
        </w:rPr>
        <w:t>ن أنه لا ي</w:t>
      </w:r>
      <w:r w:rsidR="00D4266A" w:rsidRPr="00D712F0">
        <w:rPr>
          <w:rFonts w:ascii="Traditional Arabic" w:hAnsi="Traditional Arabic" w:hint="cs"/>
          <w:sz w:val="36"/>
          <w:szCs w:val="36"/>
          <w:rtl/>
        </w:rPr>
        <w:t>ُ</w:t>
      </w:r>
      <w:r w:rsidRPr="00D712F0">
        <w:rPr>
          <w:rFonts w:ascii="Traditional Arabic" w:hAnsi="Traditional Arabic"/>
          <w:sz w:val="36"/>
          <w:szCs w:val="36"/>
          <w:rtl/>
        </w:rPr>
        <w:t xml:space="preserve">طلع أحدا على الغيب ولكن يجتبي رسلا </w:t>
      </w:r>
      <w:r w:rsidR="00013A31" w:rsidRPr="00D712F0">
        <w:rPr>
          <w:rFonts w:ascii="Traditional Arabic" w:hAnsi="Traditional Arabic"/>
          <w:sz w:val="36"/>
          <w:szCs w:val="36"/>
          <w:rtl/>
        </w:rPr>
        <w:t>يعلمهم ما يشاء:</w:t>
      </w:r>
    </w:p>
    <w:p w:rsidR="00080451" w:rsidRPr="00D712F0" w:rsidRDefault="001F38CF" w:rsidP="00BD11A9">
      <w:pPr>
        <w:ind w:right="-1418"/>
        <w:jc w:val="both"/>
        <w:rPr>
          <w:rFonts w:ascii="Traditional Arabic" w:hAnsi="Traditional Arabic"/>
          <w:sz w:val="36"/>
          <w:szCs w:val="36"/>
          <w:rtl/>
        </w:rPr>
      </w:pPr>
      <w:r w:rsidRPr="00D712F0">
        <w:rPr>
          <w:rFonts w:ascii="QCF_BSML" w:hAnsi="QCF_BSML" w:cs="QCF_BSML"/>
          <w:sz w:val="30"/>
          <w:szCs w:val="30"/>
          <w:rtl/>
          <w:lang w:eastAsia="en-GB"/>
        </w:rPr>
        <w:t>ﭽ</w:t>
      </w:r>
      <w:r w:rsidRPr="00D712F0">
        <w:rPr>
          <w:rFonts w:ascii="QCF_P073" w:hAnsi="QCF_P073" w:cs="QCF_P073"/>
          <w:sz w:val="30"/>
          <w:szCs w:val="30"/>
          <w:rtl/>
          <w:lang w:eastAsia="en-GB"/>
        </w:rPr>
        <w:t xml:space="preserve"> ﯙ  ﯚ       ﯛ  ﯜ       ﯝ  ﯞ  ﯟ  ﯠ  ﯡ  ﯢ  ﯣ  ﯤ  ﯥ </w:t>
      </w:r>
      <w:r w:rsidRPr="00D712F0">
        <w:rPr>
          <w:rFonts w:ascii="QCF_BSML" w:hAnsi="QCF_BSML" w:cs="QCF_BSML"/>
          <w:sz w:val="30"/>
          <w:szCs w:val="30"/>
          <w:rtl/>
          <w:lang w:eastAsia="en-GB"/>
        </w:rPr>
        <w:t>ﭼ</w:t>
      </w:r>
      <w:r w:rsidR="00C369FC" w:rsidRPr="00D712F0">
        <w:rPr>
          <w:rFonts w:ascii="QCF_BSML" w:hAnsi="QCF_BSML" w:cs="QCF_BSML" w:hint="cs"/>
          <w:sz w:val="30"/>
          <w:szCs w:val="30"/>
          <w:rtl/>
          <w:lang w:eastAsia="en-GB"/>
        </w:rPr>
        <w:t xml:space="preserve"> </w:t>
      </w:r>
      <w:r w:rsidRPr="00D712F0">
        <w:rPr>
          <w:rFonts w:ascii="Arial" w:hAnsi="Arial" w:cs="Arial"/>
          <w:sz w:val="30"/>
          <w:szCs w:val="30"/>
          <w:rtl/>
          <w:lang w:eastAsia="en-GB"/>
        </w:rPr>
        <w:t>آل عمران: ١٧٩</w:t>
      </w:r>
      <w:r w:rsidR="00080451" w:rsidRPr="00D712F0">
        <w:rPr>
          <w:rFonts w:ascii="Traditional Arabic" w:hAnsi="Traditional Arabic"/>
          <w:sz w:val="30"/>
          <w:szCs w:val="30"/>
          <w:rtl/>
        </w:rPr>
        <w:t>.</w:t>
      </w:r>
      <w:r w:rsidR="00317203" w:rsidRPr="00D712F0">
        <w:rPr>
          <w:rFonts w:ascii="Traditional Arabic" w:hAnsi="Traditional Arabic" w:hint="cs"/>
          <w:sz w:val="36"/>
          <w:szCs w:val="36"/>
          <w:rtl/>
        </w:rPr>
        <w:t xml:space="preserve"> وقال: </w:t>
      </w:r>
      <w:r w:rsidR="00ED7CB0" w:rsidRPr="00D712F0">
        <w:rPr>
          <w:rFonts w:ascii="QCF_BSML" w:hAnsi="QCF_BSML" w:cs="QCF_BSML"/>
          <w:color w:val="000000"/>
          <w:sz w:val="30"/>
          <w:szCs w:val="30"/>
          <w:rtl/>
        </w:rPr>
        <w:t xml:space="preserve">ﭽ </w:t>
      </w:r>
      <w:r w:rsidR="00ED7CB0" w:rsidRPr="00D712F0">
        <w:rPr>
          <w:rFonts w:ascii="QCF_P573" w:hAnsi="QCF_P573" w:cs="QCF_P573"/>
          <w:color w:val="000000"/>
          <w:sz w:val="30"/>
          <w:szCs w:val="30"/>
          <w:rtl/>
        </w:rPr>
        <w:t xml:space="preserve">ﯵ  ﯶ  ﯷ   ﯸ        ﯹ  ﯺ  ﯻ   ﯼ  ﯽ   ﯾ  ﯿ  ﰀ  ﰁ  ﰂ     ﰃ  ﰄ  ﰅ  ﰆ    ﰇ  ﰈ  ﰉ  ﰊ  </w:t>
      </w:r>
      <w:r w:rsidR="00ED7CB0" w:rsidRPr="00D712F0">
        <w:rPr>
          <w:rFonts w:ascii="QCF_BSML" w:hAnsi="QCF_BSML" w:cs="QCF_BSML"/>
          <w:color w:val="000000"/>
          <w:sz w:val="30"/>
          <w:szCs w:val="30"/>
          <w:rtl/>
        </w:rPr>
        <w:t>ﭼ</w:t>
      </w:r>
      <w:r w:rsidR="00C369FC" w:rsidRPr="00D712F0">
        <w:rPr>
          <w:rFonts w:ascii="QCF_BSML" w:hAnsi="QCF_BSML" w:cs="QCF_BSML" w:hint="cs"/>
          <w:color w:val="000000"/>
          <w:sz w:val="30"/>
          <w:szCs w:val="30"/>
          <w:rtl/>
        </w:rPr>
        <w:t xml:space="preserve"> </w:t>
      </w:r>
      <w:r w:rsidR="00ED7CB0" w:rsidRPr="00D712F0">
        <w:rPr>
          <w:rFonts w:ascii="Arial" w:hAnsi="Arial" w:cs="Arial"/>
          <w:sz w:val="29"/>
          <w:szCs w:val="29"/>
          <w:rtl/>
        </w:rPr>
        <w:t xml:space="preserve">الجن: ٢٦ </w:t>
      </w:r>
      <w:r w:rsidR="004E6C83" w:rsidRPr="00D712F0">
        <w:rPr>
          <w:rFonts w:ascii="Arial" w:hAnsi="Arial" w:cs="Arial"/>
          <w:sz w:val="29"/>
          <w:szCs w:val="29"/>
          <w:rtl/>
        </w:rPr>
        <w:t>–</w:t>
      </w:r>
      <w:r w:rsidR="00ED7CB0" w:rsidRPr="00D712F0">
        <w:rPr>
          <w:rFonts w:ascii="Arial" w:hAnsi="Arial" w:cs="Arial"/>
          <w:sz w:val="29"/>
          <w:szCs w:val="29"/>
          <w:rtl/>
        </w:rPr>
        <w:t xml:space="preserve"> ٢٧</w:t>
      </w:r>
      <w:r w:rsidR="00C369FC" w:rsidRPr="00D712F0">
        <w:rPr>
          <w:rFonts w:ascii="Arial" w:hAnsi="Arial" w:cs="Arial" w:hint="cs"/>
          <w:sz w:val="29"/>
          <w:szCs w:val="29"/>
          <w:rtl/>
        </w:rPr>
        <w:t xml:space="preserve"> </w:t>
      </w:r>
      <w:r w:rsidR="00317203" w:rsidRPr="00D712F0">
        <w:rPr>
          <w:rFonts w:ascii="Traditional Arabic" w:hAnsi="Traditional Arabic" w:hint="cs"/>
          <w:sz w:val="36"/>
          <w:szCs w:val="36"/>
          <w:rtl/>
        </w:rPr>
        <w:t>فدل</w:t>
      </w:r>
      <w:r w:rsidR="00C369FC" w:rsidRPr="00D712F0">
        <w:rPr>
          <w:rFonts w:ascii="Traditional Arabic" w:hAnsi="Traditional Arabic" w:hint="cs"/>
          <w:sz w:val="36"/>
          <w:szCs w:val="36"/>
          <w:rtl/>
        </w:rPr>
        <w:t>ّ</w:t>
      </w:r>
      <w:r w:rsidR="00317203" w:rsidRPr="00D712F0">
        <w:rPr>
          <w:rFonts w:ascii="Traditional Arabic" w:hAnsi="Traditional Arabic" w:hint="cs"/>
          <w:sz w:val="36"/>
          <w:szCs w:val="36"/>
          <w:rtl/>
        </w:rPr>
        <w:t>ت الآيتان على حكمين هما قاعدتان عظيمتان في عقيدة المسلم:</w:t>
      </w:r>
    </w:p>
    <w:p w:rsidR="00317203" w:rsidRPr="00D712F0" w:rsidRDefault="00317203" w:rsidP="00BD11A9">
      <w:pPr>
        <w:ind w:right="-1418"/>
        <w:jc w:val="both"/>
        <w:rPr>
          <w:rFonts w:ascii="Traditional Arabic" w:hAnsi="Traditional Arabic"/>
          <w:sz w:val="36"/>
          <w:szCs w:val="36"/>
          <w:rtl/>
        </w:rPr>
      </w:pPr>
      <w:r w:rsidRPr="00D712F0">
        <w:rPr>
          <w:rFonts w:ascii="Traditional Arabic" w:hAnsi="Traditional Arabic" w:hint="cs"/>
          <w:sz w:val="36"/>
          <w:szCs w:val="36"/>
          <w:rtl/>
        </w:rPr>
        <w:t>الأولى: أن علم الغيب مما استأثر الله سبحانه بعلمه، فلا يعلمه إلا هو.</w:t>
      </w:r>
    </w:p>
    <w:p w:rsidR="00317203" w:rsidRPr="00D712F0" w:rsidRDefault="00317203"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والثانية: أن الله أعلم من ارتضاه من عباده الرسل ما شاء من علم الغيب عن طريق الوحي ليكون دلالة على صدق نبوتهم، وتعزيزا لهم في دعوتهم، وإبلاغ رسالتهم التي أرسلهم بها.</w:t>
      </w:r>
      <w:r w:rsidR="008759C7" w:rsidRPr="00D712F0">
        <w:rPr>
          <w:rFonts w:ascii="Traditional Arabic" w:hAnsi="Traditional Arabic" w:hint="cs"/>
          <w:sz w:val="36"/>
          <w:szCs w:val="36"/>
          <w:rtl/>
        </w:rPr>
        <w:t xml:space="preserve"> ومع ذلك فلا يطلق عليهم أنهم يعلمون الغيب فإن كل ما علمهم الله تعالى ليس بغيب عندهم وإن كان غيب في حق غيرهم.</w:t>
      </w:r>
    </w:p>
    <w:p w:rsidR="003E0404" w:rsidRPr="00D712F0" w:rsidRDefault="003E0404"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وكفر المنجم والساحر والكاهن ممن يدعي معرفة الغيب ثابت في النصوص النبوية</w:t>
      </w:r>
      <w:r w:rsidR="008759C7" w:rsidRPr="00D712F0">
        <w:rPr>
          <w:rFonts w:ascii="Traditional Arabic" w:hAnsi="Traditional Arabic" w:hint="cs"/>
          <w:sz w:val="36"/>
          <w:szCs w:val="36"/>
          <w:rtl/>
        </w:rPr>
        <w:t xml:space="preserve"> كما سيأتي</w:t>
      </w:r>
      <w:r w:rsidRPr="00D712F0">
        <w:rPr>
          <w:rFonts w:ascii="Traditional Arabic" w:hAnsi="Traditional Arabic" w:hint="cs"/>
          <w:sz w:val="36"/>
          <w:szCs w:val="36"/>
          <w:rtl/>
        </w:rPr>
        <w:t>.</w:t>
      </w:r>
    </w:p>
    <w:p w:rsidR="004610A5" w:rsidRPr="00D712F0" w:rsidRDefault="004610A5" w:rsidP="00BD11A9">
      <w:pPr>
        <w:bidi w:val="0"/>
        <w:ind w:right="-1418"/>
        <w:jc w:val="both"/>
        <w:rPr>
          <w:rFonts w:ascii="Traditional Arabic" w:hAnsi="Traditional Arabic"/>
          <w:b/>
          <w:bCs/>
          <w:sz w:val="36"/>
          <w:szCs w:val="36"/>
        </w:rPr>
      </w:pPr>
      <w:r w:rsidRPr="00D712F0">
        <w:rPr>
          <w:rFonts w:ascii="Traditional Arabic" w:hAnsi="Traditional Arabic"/>
          <w:b/>
          <w:bCs/>
          <w:sz w:val="36"/>
          <w:szCs w:val="36"/>
          <w:rtl/>
        </w:rPr>
        <w:br w:type="page"/>
      </w:r>
    </w:p>
    <w:p w:rsidR="00AC3AC2" w:rsidRPr="00D712F0" w:rsidRDefault="00135E01"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00AC3AC2" w:rsidRPr="00D712F0">
        <w:rPr>
          <w:rFonts w:ascii="Traditional Arabic" w:hAnsi="Traditional Arabic"/>
          <w:b/>
          <w:bCs/>
          <w:sz w:val="36"/>
          <w:szCs w:val="36"/>
          <w:rtl/>
        </w:rPr>
        <w:t>الصنف الخامس</w:t>
      </w:r>
      <w:r w:rsidR="0046504E" w:rsidRPr="00D712F0">
        <w:rPr>
          <w:rFonts w:ascii="Traditional Arabic" w:hAnsi="Traditional Arabic" w:hint="cs"/>
          <w:b/>
          <w:bCs/>
          <w:sz w:val="36"/>
          <w:szCs w:val="36"/>
          <w:rtl/>
        </w:rPr>
        <w:t>: الذين يذهبون إلى الكهان ويصد</w:t>
      </w:r>
      <w:r w:rsidR="00C369FC" w:rsidRPr="00D712F0">
        <w:rPr>
          <w:rFonts w:ascii="Traditional Arabic" w:hAnsi="Traditional Arabic" w:hint="cs"/>
          <w:b/>
          <w:bCs/>
          <w:sz w:val="36"/>
          <w:szCs w:val="36"/>
          <w:rtl/>
        </w:rPr>
        <w:t>ّ</w:t>
      </w:r>
      <w:r w:rsidR="0046504E" w:rsidRPr="00D712F0">
        <w:rPr>
          <w:rFonts w:ascii="Traditional Arabic" w:hAnsi="Traditional Arabic" w:hint="cs"/>
          <w:b/>
          <w:bCs/>
          <w:sz w:val="36"/>
          <w:szCs w:val="36"/>
          <w:rtl/>
        </w:rPr>
        <w:t>قون أخبارهم</w:t>
      </w:r>
      <w:r w:rsidRPr="00D712F0">
        <w:rPr>
          <w:rFonts w:ascii="Traditional Arabic" w:hAnsi="Traditional Arabic"/>
          <w:sz w:val="36"/>
          <w:szCs w:val="36"/>
          <w:rtl/>
        </w:rPr>
        <w:t>]</w:t>
      </w:r>
    </w:p>
    <w:p w:rsidR="005A456F"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ومنهم من يزعم أنه مسلم يعمل أعمال الإسلام، وهو مع ذلك يأتى إلى الكهان، يسألهم عن أمره، ويصد</w:t>
      </w:r>
      <w:r w:rsidR="00B63A83" w:rsidRPr="00D712F0">
        <w:rPr>
          <w:rFonts w:ascii="Traditional Arabic" w:hAnsi="Traditional Arabic"/>
          <w:b/>
          <w:bCs/>
          <w:sz w:val="36"/>
          <w:szCs w:val="36"/>
          <w:rtl/>
        </w:rPr>
        <w:t>ّ</w:t>
      </w:r>
      <w:r w:rsidRPr="00D712F0">
        <w:rPr>
          <w:rFonts w:ascii="Traditional Arabic" w:hAnsi="Traditional Arabic"/>
          <w:b/>
          <w:bCs/>
          <w:sz w:val="36"/>
          <w:szCs w:val="36"/>
          <w:rtl/>
        </w:rPr>
        <w:t>قهم فيما يقولون، فهذا أيضا كافر لا تجر</w:t>
      </w:r>
      <w:r w:rsidR="00C369FC" w:rsidRPr="00D712F0">
        <w:rPr>
          <w:rFonts w:ascii="Traditional Arabic" w:hAnsi="Traditional Arabic" w:hint="cs"/>
          <w:b/>
          <w:bCs/>
          <w:sz w:val="36"/>
          <w:szCs w:val="36"/>
          <w:rtl/>
        </w:rPr>
        <w:t>ي</w:t>
      </w:r>
      <w:r w:rsidRPr="00D712F0">
        <w:rPr>
          <w:rFonts w:ascii="Traditional Arabic" w:hAnsi="Traditional Arabic"/>
          <w:b/>
          <w:bCs/>
          <w:sz w:val="36"/>
          <w:szCs w:val="36"/>
          <w:rtl/>
        </w:rPr>
        <w:t xml:space="preserve"> عليه أحكام الإسلام</w:t>
      </w:r>
      <w:r w:rsidR="005A456F" w:rsidRPr="00D712F0">
        <w:rPr>
          <w:rFonts w:ascii="Traditional Arabic" w:hAnsi="Traditional Arabic"/>
          <w:b/>
          <w:bCs/>
          <w:sz w:val="36"/>
          <w:szCs w:val="36"/>
          <w:rtl/>
        </w:rPr>
        <w:t>.</w:t>
      </w:r>
    </w:p>
    <w:p w:rsidR="004E6C83" w:rsidRPr="00D712F0" w:rsidRDefault="004E6C83"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_____________________</w:t>
      </w:r>
    </w:p>
    <w:p w:rsidR="007F6DD7" w:rsidRPr="00D712F0" w:rsidRDefault="007F6DD7" w:rsidP="00BD11A9">
      <w:pPr>
        <w:ind w:right="-1418"/>
        <w:jc w:val="both"/>
        <w:rPr>
          <w:rFonts w:ascii="Traditional Arabic" w:hAnsi="Traditional Arabic"/>
          <w:sz w:val="36"/>
          <w:szCs w:val="36"/>
          <w:rtl/>
        </w:rPr>
      </w:pPr>
      <w:r w:rsidRPr="00D712F0">
        <w:rPr>
          <w:rFonts w:ascii="Traditional Arabic" w:hAnsi="Traditional Arabic" w:hint="cs"/>
          <w:sz w:val="36"/>
          <w:szCs w:val="36"/>
          <w:rtl/>
        </w:rPr>
        <w:t>العرب تطلق الكاهن على كل من يأذن بالشيء قبل وقوعه، فيدخل فيه المنج</w:t>
      </w:r>
      <w:r w:rsidR="002E103B" w:rsidRPr="00D712F0">
        <w:rPr>
          <w:rFonts w:ascii="Traditional Arabic" w:hAnsi="Traditional Arabic" w:hint="cs"/>
          <w:sz w:val="36"/>
          <w:szCs w:val="36"/>
          <w:rtl/>
        </w:rPr>
        <w:t>ِّ</w:t>
      </w:r>
      <w:r w:rsidRPr="00D712F0">
        <w:rPr>
          <w:rFonts w:ascii="Traditional Arabic" w:hAnsi="Traditional Arabic" w:hint="cs"/>
          <w:sz w:val="36"/>
          <w:szCs w:val="36"/>
          <w:rtl/>
        </w:rPr>
        <w:t>م والرم</w:t>
      </w:r>
      <w:r w:rsidR="002E103B" w:rsidRPr="00D712F0">
        <w:rPr>
          <w:rFonts w:ascii="Traditional Arabic" w:hAnsi="Traditional Arabic" w:hint="cs"/>
          <w:sz w:val="36"/>
          <w:szCs w:val="36"/>
          <w:rtl/>
        </w:rPr>
        <w:t>ّ</w:t>
      </w:r>
      <w:r w:rsidRPr="00D712F0">
        <w:rPr>
          <w:rFonts w:ascii="Traditional Arabic" w:hAnsi="Traditional Arabic" w:hint="cs"/>
          <w:sz w:val="36"/>
          <w:szCs w:val="36"/>
          <w:rtl/>
        </w:rPr>
        <w:t xml:space="preserve">ال والساحر. </w:t>
      </w:r>
    </w:p>
    <w:p w:rsidR="005A456F" w:rsidRPr="00D712F0" w:rsidRDefault="007F6DD7"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وكفر الكاهن مترتب من كونه يضاهي الله عز وجل في ربوبيته فيدعي علم الغيب الذي هو من خصائص ربوبيته. فهذا حال المنج</w:t>
      </w:r>
      <w:r w:rsidR="00C369FC" w:rsidRPr="00D712F0">
        <w:rPr>
          <w:rFonts w:ascii="Traditional Arabic" w:hAnsi="Traditional Arabic" w:hint="cs"/>
          <w:sz w:val="36"/>
          <w:szCs w:val="36"/>
          <w:rtl/>
        </w:rPr>
        <w:t>ّ</w:t>
      </w:r>
      <w:r w:rsidRPr="00D712F0">
        <w:rPr>
          <w:rFonts w:ascii="Traditional Arabic" w:hAnsi="Traditional Arabic" w:hint="cs"/>
          <w:sz w:val="36"/>
          <w:szCs w:val="36"/>
          <w:rtl/>
        </w:rPr>
        <w:t>م والرم</w:t>
      </w:r>
      <w:r w:rsidR="00C369FC" w:rsidRPr="00D712F0">
        <w:rPr>
          <w:rFonts w:ascii="Traditional Arabic" w:hAnsi="Traditional Arabic" w:hint="cs"/>
          <w:sz w:val="36"/>
          <w:szCs w:val="36"/>
          <w:rtl/>
        </w:rPr>
        <w:t>ّ</w:t>
      </w:r>
      <w:r w:rsidRPr="00D712F0">
        <w:rPr>
          <w:rFonts w:ascii="Traditional Arabic" w:hAnsi="Traditional Arabic" w:hint="cs"/>
          <w:sz w:val="36"/>
          <w:szCs w:val="36"/>
          <w:rtl/>
        </w:rPr>
        <w:t>ال. ويزيد على ذلك الساحر أنه يوالي الشياطن ويخدمهم ويتقرب إليهم بأنواع القربات من ارتكاب المحرمات أو ترك الواجبات. قال تعالى:</w:t>
      </w:r>
      <w:r w:rsidR="001F38CF" w:rsidRPr="00D712F0">
        <w:rPr>
          <w:rFonts w:ascii="QCF_BSML" w:hAnsi="QCF_BSML" w:cs="QCF_BSML"/>
          <w:sz w:val="28"/>
          <w:szCs w:val="28"/>
          <w:rtl/>
          <w:lang w:eastAsia="en-GB"/>
        </w:rPr>
        <w:t xml:space="preserve"> ﭽ </w:t>
      </w:r>
      <w:r w:rsidR="001F38CF" w:rsidRPr="00D712F0">
        <w:rPr>
          <w:rFonts w:ascii="QCF_P097" w:hAnsi="QCF_P097" w:cs="QCF_P097"/>
          <w:sz w:val="28"/>
          <w:szCs w:val="28"/>
          <w:rtl/>
          <w:lang w:eastAsia="en-GB"/>
        </w:rPr>
        <w:t>ﯜ  ﯝ  ﯞ  ﯟ     ﯠ  ﯡ  ﯢ  ﯣ  ﯤ  ﯥ  ﯦ  ﯧ</w:t>
      </w:r>
      <w:r w:rsidR="001F38CF" w:rsidRPr="00D712F0">
        <w:rPr>
          <w:rFonts w:ascii="QCF_BSML" w:hAnsi="QCF_BSML" w:cs="QCF_BSML"/>
          <w:sz w:val="28"/>
          <w:szCs w:val="28"/>
          <w:rtl/>
          <w:lang w:eastAsia="en-GB"/>
        </w:rPr>
        <w:t>ﭼ</w:t>
      </w:r>
      <w:r w:rsidR="001F38CF" w:rsidRPr="00D712F0">
        <w:rPr>
          <w:rFonts w:ascii="Arial" w:hAnsi="Arial" w:cs="Arial"/>
          <w:sz w:val="36"/>
          <w:szCs w:val="36"/>
          <w:rtl/>
          <w:lang w:eastAsia="en-GB"/>
        </w:rPr>
        <w:t xml:space="preserve"> النساء: ١١٩</w:t>
      </w:r>
      <w:r w:rsidRPr="00D712F0">
        <w:rPr>
          <w:rFonts w:ascii="Traditional Arabic" w:hAnsi="Traditional Arabic" w:hint="cs"/>
          <w:sz w:val="36"/>
          <w:szCs w:val="36"/>
          <w:rtl/>
        </w:rPr>
        <w:t>. فمن صدق هؤلاء فقد صدق بال</w:t>
      </w:r>
      <w:r w:rsidR="00FD2C5F" w:rsidRPr="00D712F0">
        <w:rPr>
          <w:rFonts w:ascii="Traditional Arabic" w:hAnsi="Traditional Arabic" w:hint="cs"/>
          <w:sz w:val="36"/>
          <w:szCs w:val="36"/>
          <w:rtl/>
        </w:rPr>
        <w:t xml:space="preserve">طاغوت. وفي حق من تحاكم إلى الكاهن أنزل الله عز وجل قوله: </w:t>
      </w:r>
      <w:r w:rsidR="001F38CF" w:rsidRPr="00D712F0">
        <w:rPr>
          <w:rFonts w:ascii="QCF_BSML" w:hAnsi="QCF_BSML" w:cs="QCF_BSML"/>
          <w:sz w:val="30"/>
          <w:szCs w:val="30"/>
          <w:rtl/>
          <w:lang w:eastAsia="en-GB"/>
        </w:rPr>
        <w:t xml:space="preserve">ﭽ </w:t>
      </w:r>
      <w:r w:rsidR="001F38CF" w:rsidRPr="00D712F0">
        <w:rPr>
          <w:rFonts w:ascii="QCF_P088" w:hAnsi="QCF_P088" w:cs="QCF_P088"/>
          <w:sz w:val="30"/>
          <w:szCs w:val="30"/>
          <w:rtl/>
          <w:lang w:eastAsia="en-GB"/>
        </w:rPr>
        <w:t xml:space="preserve">ﭑ  ﭒ  ﭓ  ﭔ  ﭕ  ﭖ  ﭗ  ﭘ  ﭙ  ﭚ         ﭛ  ﭜ  ﭝ  ﭞ  ﭟ  ﭠ  ﭡ  ﭢ    ﭣ     ﭤ  ﭥ  ﭦ  ﭧ  ﭨ  ﭩ  ﭪ  ﭫ  ﭬ    ﭭ  ﭮ  ﭯ  </w:t>
      </w:r>
      <w:r w:rsidR="001F38CF" w:rsidRPr="00D712F0">
        <w:rPr>
          <w:rFonts w:ascii="QCF_BSML" w:hAnsi="QCF_BSML" w:cs="QCF_BSML"/>
          <w:sz w:val="30"/>
          <w:szCs w:val="30"/>
          <w:rtl/>
          <w:lang w:eastAsia="en-GB"/>
        </w:rPr>
        <w:t>ﭼ</w:t>
      </w:r>
      <w:r w:rsidR="001F38CF" w:rsidRPr="00D712F0">
        <w:rPr>
          <w:rFonts w:ascii="Arial" w:hAnsi="Arial" w:cs="Arial"/>
          <w:sz w:val="30"/>
          <w:szCs w:val="30"/>
          <w:rtl/>
          <w:lang w:eastAsia="en-GB"/>
        </w:rPr>
        <w:t xml:space="preserve"> النساء: ٦٠</w:t>
      </w:r>
      <w:r w:rsidR="00C369FC" w:rsidRPr="00D712F0">
        <w:rPr>
          <w:rFonts w:ascii="Traditional Arabic" w:hAnsi="Traditional Arabic" w:hint="cs"/>
          <w:sz w:val="36"/>
          <w:szCs w:val="36"/>
          <w:rtl/>
        </w:rPr>
        <w:t xml:space="preserve"> </w:t>
      </w:r>
      <w:r w:rsidR="000A6371" w:rsidRPr="00D712F0">
        <w:rPr>
          <w:rFonts w:ascii="Traditional Arabic" w:hAnsi="Traditional Arabic"/>
          <w:sz w:val="36"/>
          <w:szCs w:val="36"/>
          <w:rtl/>
        </w:rPr>
        <w:t xml:space="preserve">روى </w:t>
      </w:r>
      <w:r w:rsidR="005A456F" w:rsidRPr="00D712F0">
        <w:rPr>
          <w:rFonts w:ascii="Traditional Arabic" w:hAnsi="Traditional Arabic"/>
          <w:sz w:val="36"/>
          <w:szCs w:val="36"/>
          <w:rtl/>
        </w:rPr>
        <w:t xml:space="preserve">مسلم عن بعض أزواج النبي </w:t>
      </w:r>
      <w:r w:rsidR="00764FE5" w:rsidRPr="00D712F0">
        <w:rPr>
          <w:rFonts w:ascii="Traditional Arabic" w:hAnsi="Traditional Arabic"/>
          <w:sz w:val="36"/>
          <w:szCs w:val="36"/>
          <w:rtl/>
        </w:rPr>
        <w:t>صلى الله عليه وسلم</w:t>
      </w:r>
      <w:r w:rsidR="005A456F" w:rsidRPr="00D712F0">
        <w:rPr>
          <w:rFonts w:ascii="Traditional Arabic" w:hAnsi="Traditional Arabic"/>
          <w:sz w:val="36"/>
          <w:szCs w:val="36"/>
          <w:rtl/>
        </w:rPr>
        <w:t xml:space="preserve"> عنه </w:t>
      </w:r>
      <w:r w:rsidR="00764FE5" w:rsidRPr="00D712F0">
        <w:rPr>
          <w:rFonts w:ascii="Traditional Arabic" w:hAnsi="Traditional Arabic"/>
          <w:sz w:val="36"/>
          <w:szCs w:val="36"/>
          <w:rtl/>
        </w:rPr>
        <w:t>صلى الله عليه وسلم</w:t>
      </w:r>
      <w:r w:rsidR="005A456F" w:rsidRPr="00D712F0">
        <w:rPr>
          <w:rFonts w:ascii="Traditional Arabic" w:hAnsi="Traditional Arabic"/>
          <w:sz w:val="36"/>
          <w:szCs w:val="36"/>
          <w:rtl/>
        </w:rPr>
        <w:t xml:space="preserve"> قال: </w:t>
      </w:r>
      <w:r w:rsidR="00C369FC" w:rsidRPr="00D712F0">
        <w:rPr>
          <w:rFonts w:ascii="Traditional Arabic" w:hAnsi="Traditional Arabic" w:hint="cs"/>
          <w:sz w:val="36"/>
          <w:szCs w:val="36"/>
          <w:rtl/>
        </w:rPr>
        <w:t>"</w:t>
      </w:r>
      <w:r w:rsidR="00BC6290" w:rsidRPr="00D712F0">
        <w:rPr>
          <w:rFonts w:ascii="Traditional Arabic" w:hAnsi="Traditional Arabic"/>
          <w:sz w:val="36"/>
          <w:szCs w:val="36"/>
          <w:rtl/>
        </w:rPr>
        <w:t>من أتى عر</w:t>
      </w:r>
      <w:r w:rsidR="00E97131" w:rsidRPr="00D712F0">
        <w:rPr>
          <w:rFonts w:ascii="Traditional Arabic" w:hAnsi="Traditional Arabic"/>
          <w:sz w:val="36"/>
          <w:szCs w:val="36"/>
          <w:rtl/>
        </w:rPr>
        <w:t>ّ</w:t>
      </w:r>
      <w:r w:rsidR="00BC6290" w:rsidRPr="00D712F0">
        <w:rPr>
          <w:rFonts w:ascii="Traditional Arabic" w:hAnsi="Traditional Arabic"/>
          <w:sz w:val="36"/>
          <w:szCs w:val="36"/>
          <w:rtl/>
        </w:rPr>
        <w:t xml:space="preserve">افا فسأله عن شيء </w:t>
      </w:r>
      <w:r w:rsidR="005A456F" w:rsidRPr="00D712F0">
        <w:rPr>
          <w:rFonts w:ascii="Traditional Arabic" w:hAnsi="Traditional Arabic"/>
          <w:sz w:val="36"/>
          <w:szCs w:val="36"/>
          <w:rtl/>
        </w:rPr>
        <w:t>لم ت</w:t>
      </w:r>
      <w:r w:rsidR="00C369FC" w:rsidRPr="00D712F0">
        <w:rPr>
          <w:rFonts w:ascii="Traditional Arabic" w:hAnsi="Traditional Arabic" w:hint="cs"/>
          <w:sz w:val="36"/>
          <w:szCs w:val="36"/>
          <w:rtl/>
        </w:rPr>
        <w:t>ُ</w:t>
      </w:r>
      <w:r w:rsidR="005A456F" w:rsidRPr="00D712F0">
        <w:rPr>
          <w:rFonts w:ascii="Traditional Arabic" w:hAnsi="Traditional Arabic"/>
          <w:sz w:val="36"/>
          <w:szCs w:val="36"/>
          <w:rtl/>
        </w:rPr>
        <w:t>قبل له صلاة أربعين يوما</w:t>
      </w:r>
      <w:r w:rsidR="00C369FC" w:rsidRPr="00D712F0">
        <w:rPr>
          <w:rFonts w:ascii="Traditional Arabic" w:hAnsi="Traditional Arabic" w:hint="cs"/>
          <w:sz w:val="36"/>
          <w:szCs w:val="36"/>
          <w:rtl/>
        </w:rPr>
        <w:t>"</w:t>
      </w:r>
      <w:r w:rsidR="005A456F" w:rsidRPr="00D712F0">
        <w:rPr>
          <w:rFonts w:ascii="Traditional Arabic" w:hAnsi="Traditional Arabic"/>
          <w:sz w:val="36"/>
          <w:szCs w:val="36"/>
          <w:rtl/>
        </w:rPr>
        <w:t>.</w:t>
      </w:r>
      <w:r w:rsidR="001F38CF" w:rsidRPr="00D712F0">
        <w:rPr>
          <w:rStyle w:val="FootnoteReference"/>
          <w:rFonts w:ascii="Traditional Arabic" w:hAnsi="Traditional Arabic"/>
          <w:sz w:val="36"/>
          <w:szCs w:val="36"/>
          <w:rtl/>
        </w:rPr>
        <w:footnoteReference w:id="24"/>
      </w:r>
    </w:p>
    <w:p w:rsidR="005A456F" w:rsidRPr="00D712F0" w:rsidRDefault="005A456F" w:rsidP="00BD11A9">
      <w:pPr>
        <w:ind w:right="-1418"/>
        <w:jc w:val="both"/>
        <w:rPr>
          <w:rFonts w:ascii="Traditional Arabic" w:hAnsi="Traditional Arabic"/>
          <w:sz w:val="36"/>
          <w:szCs w:val="36"/>
          <w:rtl/>
        </w:rPr>
      </w:pPr>
      <w:r w:rsidRPr="00D712F0">
        <w:rPr>
          <w:rFonts w:ascii="Traditional Arabic" w:hAnsi="Traditional Arabic"/>
          <w:sz w:val="36"/>
          <w:szCs w:val="36"/>
          <w:rtl/>
        </w:rPr>
        <w:lastRenderedPageBreak/>
        <w:t xml:space="preserve">وعن أبي هريرة </w:t>
      </w:r>
      <w:r w:rsidR="00F3573A" w:rsidRPr="00D712F0">
        <w:rPr>
          <w:rFonts w:ascii="Traditional Arabic" w:hAnsi="Traditional Arabic"/>
          <w:sz w:val="36"/>
          <w:szCs w:val="36"/>
          <w:rtl/>
        </w:rPr>
        <w:t>رضي الله عنه</w:t>
      </w:r>
      <w:r w:rsidRPr="00D712F0">
        <w:rPr>
          <w:rFonts w:ascii="Traditional Arabic" w:hAnsi="Traditional Arabic"/>
          <w:sz w:val="36"/>
          <w:szCs w:val="36"/>
          <w:rtl/>
        </w:rPr>
        <w:t xml:space="preserve"> عن النبي </w:t>
      </w:r>
      <w:r w:rsidR="00764FE5" w:rsidRPr="00D712F0">
        <w:rPr>
          <w:rFonts w:ascii="Traditional Arabic" w:hAnsi="Traditional Arabic"/>
          <w:sz w:val="36"/>
          <w:szCs w:val="36"/>
          <w:rtl/>
        </w:rPr>
        <w:t>صلى الله عليه وسلم</w:t>
      </w:r>
      <w:r w:rsidRPr="00D712F0">
        <w:rPr>
          <w:rFonts w:ascii="Traditional Arabic" w:hAnsi="Traditional Arabic"/>
          <w:sz w:val="36"/>
          <w:szCs w:val="36"/>
          <w:rtl/>
        </w:rPr>
        <w:t xml:space="preserve"> قال:</w:t>
      </w:r>
      <w:r w:rsidR="00C369FC" w:rsidRPr="00D712F0">
        <w:rPr>
          <w:rFonts w:ascii="Traditional Arabic" w:hAnsi="Traditional Arabic" w:hint="cs"/>
          <w:sz w:val="36"/>
          <w:szCs w:val="36"/>
          <w:rtl/>
        </w:rPr>
        <w:t xml:space="preserve"> "</w:t>
      </w:r>
      <w:r w:rsidRPr="00D712F0">
        <w:rPr>
          <w:rFonts w:ascii="Traditional Arabic" w:hAnsi="Traditional Arabic"/>
          <w:sz w:val="36"/>
          <w:szCs w:val="36"/>
          <w:rtl/>
        </w:rPr>
        <w:t>من أتى كاهنا فصد</w:t>
      </w:r>
      <w:r w:rsidR="003F5092" w:rsidRPr="00D712F0">
        <w:rPr>
          <w:rFonts w:ascii="Traditional Arabic" w:hAnsi="Traditional Arabic" w:hint="cs"/>
          <w:sz w:val="36"/>
          <w:szCs w:val="36"/>
          <w:rtl/>
        </w:rPr>
        <w:t>ّ</w:t>
      </w:r>
      <w:r w:rsidRPr="00D712F0">
        <w:rPr>
          <w:rFonts w:ascii="Traditional Arabic" w:hAnsi="Traditional Arabic"/>
          <w:sz w:val="36"/>
          <w:szCs w:val="36"/>
          <w:rtl/>
        </w:rPr>
        <w:t>قه بما يقول فقد كفر بما أ</w:t>
      </w:r>
      <w:r w:rsidR="00C369FC" w:rsidRPr="00D712F0">
        <w:rPr>
          <w:rFonts w:ascii="Traditional Arabic" w:hAnsi="Traditional Arabic" w:hint="cs"/>
          <w:sz w:val="36"/>
          <w:szCs w:val="36"/>
          <w:rtl/>
        </w:rPr>
        <w:t>ُ</w:t>
      </w:r>
      <w:r w:rsidRPr="00D712F0">
        <w:rPr>
          <w:rFonts w:ascii="Traditional Arabic" w:hAnsi="Traditional Arabic"/>
          <w:sz w:val="36"/>
          <w:szCs w:val="36"/>
          <w:rtl/>
        </w:rPr>
        <w:t xml:space="preserve">نزل على محمد </w:t>
      </w:r>
      <w:r w:rsidR="00764FE5" w:rsidRPr="00D712F0">
        <w:rPr>
          <w:rFonts w:ascii="Traditional Arabic" w:hAnsi="Traditional Arabic"/>
          <w:sz w:val="36"/>
          <w:szCs w:val="36"/>
          <w:rtl/>
        </w:rPr>
        <w:t>صلى الله عليه وسلم</w:t>
      </w:r>
      <w:r w:rsidR="00C369FC" w:rsidRPr="00D712F0">
        <w:rPr>
          <w:rFonts w:ascii="Traditional Arabic" w:hAnsi="Traditional Arabic" w:hint="cs"/>
          <w:sz w:val="36"/>
          <w:szCs w:val="36"/>
          <w:rtl/>
        </w:rPr>
        <w:t>"</w:t>
      </w:r>
      <w:r w:rsidRPr="00D712F0">
        <w:rPr>
          <w:rFonts w:ascii="Traditional Arabic" w:hAnsi="Traditional Arabic"/>
          <w:sz w:val="36"/>
          <w:szCs w:val="36"/>
          <w:rtl/>
        </w:rPr>
        <w:t>.</w:t>
      </w:r>
      <w:r w:rsidR="001F38CF" w:rsidRPr="00D712F0">
        <w:rPr>
          <w:rStyle w:val="FootnoteReference"/>
          <w:rFonts w:ascii="Traditional Arabic" w:hAnsi="Traditional Arabic"/>
          <w:sz w:val="36"/>
          <w:szCs w:val="36"/>
          <w:rtl/>
        </w:rPr>
        <w:footnoteReference w:id="25"/>
      </w:r>
    </w:p>
    <w:p w:rsidR="00FC64FD" w:rsidRPr="00D712F0" w:rsidRDefault="005A456F" w:rsidP="00BD11A9">
      <w:pPr>
        <w:ind w:right="-1418"/>
        <w:jc w:val="both"/>
        <w:rPr>
          <w:rFonts w:ascii="Traditional Arabic" w:hAnsi="Traditional Arabic"/>
          <w:sz w:val="36"/>
          <w:szCs w:val="36"/>
          <w:rtl/>
        </w:rPr>
      </w:pPr>
      <w:r w:rsidRPr="00D712F0">
        <w:rPr>
          <w:rFonts w:ascii="Traditional Arabic" w:hAnsi="Traditional Arabic"/>
          <w:sz w:val="36"/>
          <w:szCs w:val="36"/>
          <w:rtl/>
        </w:rPr>
        <w:t xml:space="preserve">وعن عمران بن حصين </w:t>
      </w:r>
      <w:r w:rsidR="00F3573A" w:rsidRPr="00D712F0">
        <w:rPr>
          <w:rFonts w:ascii="Traditional Arabic" w:hAnsi="Traditional Arabic"/>
          <w:sz w:val="36"/>
          <w:szCs w:val="36"/>
          <w:rtl/>
        </w:rPr>
        <w:t>رضي الله عنه</w:t>
      </w:r>
      <w:r w:rsidRPr="00D712F0">
        <w:rPr>
          <w:rFonts w:ascii="Traditional Arabic" w:hAnsi="Traditional Arabic"/>
          <w:sz w:val="36"/>
          <w:szCs w:val="36"/>
          <w:rtl/>
        </w:rPr>
        <w:t xml:space="preserve"> عن رسول الله </w:t>
      </w:r>
      <w:r w:rsidR="00764FE5" w:rsidRPr="00D712F0">
        <w:rPr>
          <w:rFonts w:ascii="Traditional Arabic" w:hAnsi="Traditional Arabic"/>
          <w:sz w:val="36"/>
          <w:szCs w:val="36"/>
          <w:rtl/>
        </w:rPr>
        <w:t>صلى الله عليه وسلم</w:t>
      </w:r>
      <w:r w:rsidR="00E44C0B" w:rsidRPr="00D712F0">
        <w:rPr>
          <w:rFonts w:ascii="Traditional Arabic" w:hAnsi="Traditional Arabic" w:hint="cs"/>
          <w:sz w:val="36"/>
          <w:szCs w:val="36"/>
          <w:rtl/>
        </w:rPr>
        <w:t>:</w:t>
      </w:r>
      <w:r w:rsidR="00C369FC" w:rsidRPr="00D712F0">
        <w:rPr>
          <w:rFonts w:ascii="Traditional Arabic" w:hAnsi="Traditional Arabic" w:hint="cs"/>
          <w:sz w:val="36"/>
          <w:szCs w:val="36"/>
          <w:rtl/>
        </w:rPr>
        <w:t xml:space="preserve"> </w:t>
      </w:r>
      <w:r w:rsidR="00E44C0B" w:rsidRPr="00D712F0">
        <w:rPr>
          <w:rFonts w:ascii="Traditional Arabic" w:hAnsi="Traditional Arabic" w:hint="cs"/>
          <w:sz w:val="36"/>
          <w:szCs w:val="36"/>
          <w:rtl/>
        </w:rPr>
        <w:t>"</w:t>
      </w:r>
      <w:r w:rsidRPr="00D712F0">
        <w:rPr>
          <w:rFonts w:ascii="Traditional Arabic" w:hAnsi="Traditional Arabic"/>
          <w:sz w:val="36"/>
          <w:szCs w:val="36"/>
          <w:rtl/>
        </w:rPr>
        <w:t>ليس منا من ت</w:t>
      </w:r>
      <w:r w:rsidR="00E44C0B" w:rsidRPr="00D712F0">
        <w:rPr>
          <w:rFonts w:ascii="Traditional Arabic" w:hAnsi="Traditional Arabic" w:hint="cs"/>
          <w:sz w:val="36"/>
          <w:szCs w:val="36"/>
          <w:rtl/>
        </w:rPr>
        <w:t>َ</w:t>
      </w:r>
      <w:r w:rsidRPr="00D712F0">
        <w:rPr>
          <w:rFonts w:ascii="Traditional Arabic" w:hAnsi="Traditional Arabic"/>
          <w:sz w:val="36"/>
          <w:szCs w:val="36"/>
          <w:rtl/>
        </w:rPr>
        <w:t>ط</w:t>
      </w:r>
      <w:r w:rsidR="00E44C0B" w:rsidRPr="00D712F0">
        <w:rPr>
          <w:rFonts w:ascii="Traditional Arabic" w:hAnsi="Traditional Arabic" w:hint="cs"/>
          <w:sz w:val="36"/>
          <w:szCs w:val="36"/>
          <w:rtl/>
        </w:rPr>
        <w:t>َ</w:t>
      </w:r>
      <w:r w:rsidRPr="00D712F0">
        <w:rPr>
          <w:rFonts w:ascii="Traditional Arabic" w:hAnsi="Traditional Arabic"/>
          <w:sz w:val="36"/>
          <w:szCs w:val="36"/>
          <w:rtl/>
        </w:rPr>
        <w:t>ي</w:t>
      </w:r>
      <w:r w:rsidR="00E44C0B" w:rsidRPr="00D712F0">
        <w:rPr>
          <w:rFonts w:ascii="Traditional Arabic" w:hAnsi="Traditional Arabic" w:hint="cs"/>
          <w:sz w:val="36"/>
          <w:szCs w:val="36"/>
          <w:rtl/>
        </w:rPr>
        <w:t>َّ</w:t>
      </w:r>
      <w:r w:rsidRPr="00D712F0">
        <w:rPr>
          <w:rFonts w:ascii="Traditional Arabic" w:hAnsi="Traditional Arabic"/>
          <w:sz w:val="36"/>
          <w:szCs w:val="36"/>
          <w:rtl/>
        </w:rPr>
        <w:t>ر أو ت</w:t>
      </w:r>
      <w:r w:rsidR="00E44C0B" w:rsidRPr="00D712F0">
        <w:rPr>
          <w:rFonts w:ascii="Traditional Arabic" w:hAnsi="Traditional Arabic" w:hint="cs"/>
          <w:sz w:val="36"/>
          <w:szCs w:val="36"/>
          <w:rtl/>
        </w:rPr>
        <w:t>ُ</w:t>
      </w:r>
      <w:r w:rsidRPr="00D712F0">
        <w:rPr>
          <w:rFonts w:ascii="Traditional Arabic" w:hAnsi="Traditional Arabic"/>
          <w:sz w:val="36"/>
          <w:szCs w:val="36"/>
          <w:rtl/>
        </w:rPr>
        <w:t>ط</w:t>
      </w:r>
      <w:r w:rsidR="00E44C0B" w:rsidRPr="00D712F0">
        <w:rPr>
          <w:rFonts w:ascii="Traditional Arabic" w:hAnsi="Traditional Arabic" w:hint="cs"/>
          <w:sz w:val="36"/>
          <w:szCs w:val="36"/>
          <w:rtl/>
        </w:rPr>
        <w:t>ُ</w:t>
      </w:r>
      <w:r w:rsidRPr="00D712F0">
        <w:rPr>
          <w:rFonts w:ascii="Traditional Arabic" w:hAnsi="Traditional Arabic"/>
          <w:sz w:val="36"/>
          <w:szCs w:val="36"/>
          <w:rtl/>
        </w:rPr>
        <w:t>ي</w:t>
      </w:r>
      <w:r w:rsidR="00E44C0B" w:rsidRPr="00D712F0">
        <w:rPr>
          <w:rFonts w:ascii="Traditional Arabic" w:hAnsi="Traditional Arabic" w:hint="cs"/>
          <w:sz w:val="36"/>
          <w:szCs w:val="36"/>
          <w:rtl/>
        </w:rPr>
        <w:t>ِّ</w:t>
      </w:r>
      <w:r w:rsidRPr="00D712F0">
        <w:rPr>
          <w:rFonts w:ascii="Traditional Arabic" w:hAnsi="Traditional Arabic"/>
          <w:sz w:val="36"/>
          <w:szCs w:val="36"/>
          <w:rtl/>
        </w:rPr>
        <w:t>ر له، أو ت</w:t>
      </w:r>
      <w:r w:rsidR="00E44C0B" w:rsidRPr="00D712F0">
        <w:rPr>
          <w:rFonts w:ascii="Traditional Arabic" w:hAnsi="Traditional Arabic" w:hint="cs"/>
          <w:sz w:val="36"/>
          <w:szCs w:val="36"/>
          <w:rtl/>
        </w:rPr>
        <w:t>َ</w:t>
      </w:r>
      <w:r w:rsidRPr="00D712F0">
        <w:rPr>
          <w:rFonts w:ascii="Traditional Arabic" w:hAnsi="Traditional Arabic"/>
          <w:sz w:val="36"/>
          <w:szCs w:val="36"/>
          <w:rtl/>
        </w:rPr>
        <w:t>ك</w:t>
      </w:r>
      <w:r w:rsidR="00E44C0B" w:rsidRPr="00D712F0">
        <w:rPr>
          <w:rFonts w:ascii="Traditional Arabic" w:hAnsi="Traditional Arabic" w:hint="cs"/>
          <w:sz w:val="36"/>
          <w:szCs w:val="36"/>
          <w:rtl/>
        </w:rPr>
        <w:t>َ</w:t>
      </w:r>
      <w:r w:rsidRPr="00D712F0">
        <w:rPr>
          <w:rFonts w:ascii="Traditional Arabic" w:hAnsi="Traditional Arabic"/>
          <w:sz w:val="36"/>
          <w:szCs w:val="36"/>
          <w:rtl/>
        </w:rPr>
        <w:t>ه</w:t>
      </w:r>
      <w:r w:rsidR="00E44C0B" w:rsidRPr="00D712F0">
        <w:rPr>
          <w:rFonts w:ascii="Traditional Arabic" w:hAnsi="Traditional Arabic" w:hint="cs"/>
          <w:sz w:val="36"/>
          <w:szCs w:val="36"/>
          <w:rtl/>
        </w:rPr>
        <w:t>َّ</w:t>
      </w:r>
      <w:r w:rsidRPr="00D712F0">
        <w:rPr>
          <w:rFonts w:ascii="Traditional Arabic" w:hAnsi="Traditional Arabic"/>
          <w:sz w:val="36"/>
          <w:szCs w:val="36"/>
          <w:rtl/>
        </w:rPr>
        <w:t>ن أو ت</w:t>
      </w:r>
      <w:r w:rsidR="00E44C0B" w:rsidRPr="00D712F0">
        <w:rPr>
          <w:rFonts w:ascii="Traditional Arabic" w:hAnsi="Traditional Arabic" w:hint="cs"/>
          <w:sz w:val="36"/>
          <w:szCs w:val="36"/>
          <w:rtl/>
        </w:rPr>
        <w:t>ُ</w:t>
      </w:r>
      <w:r w:rsidRPr="00D712F0">
        <w:rPr>
          <w:rFonts w:ascii="Traditional Arabic" w:hAnsi="Traditional Arabic"/>
          <w:sz w:val="36"/>
          <w:szCs w:val="36"/>
          <w:rtl/>
        </w:rPr>
        <w:t>ك</w:t>
      </w:r>
      <w:r w:rsidR="00E44C0B" w:rsidRPr="00D712F0">
        <w:rPr>
          <w:rFonts w:ascii="Traditional Arabic" w:hAnsi="Traditional Arabic" w:hint="cs"/>
          <w:sz w:val="36"/>
          <w:szCs w:val="36"/>
          <w:rtl/>
        </w:rPr>
        <w:t>ُ</w:t>
      </w:r>
      <w:r w:rsidRPr="00D712F0">
        <w:rPr>
          <w:rFonts w:ascii="Traditional Arabic" w:hAnsi="Traditional Arabic"/>
          <w:sz w:val="36"/>
          <w:szCs w:val="36"/>
          <w:rtl/>
        </w:rPr>
        <w:t>ه</w:t>
      </w:r>
      <w:r w:rsidR="00E44C0B" w:rsidRPr="00D712F0">
        <w:rPr>
          <w:rFonts w:ascii="Traditional Arabic" w:hAnsi="Traditional Arabic" w:hint="cs"/>
          <w:sz w:val="36"/>
          <w:szCs w:val="36"/>
          <w:rtl/>
        </w:rPr>
        <w:t>ِّ</w:t>
      </w:r>
      <w:r w:rsidRPr="00D712F0">
        <w:rPr>
          <w:rFonts w:ascii="Traditional Arabic" w:hAnsi="Traditional Arabic"/>
          <w:sz w:val="36"/>
          <w:szCs w:val="36"/>
          <w:rtl/>
        </w:rPr>
        <w:t>ن له، أو س</w:t>
      </w:r>
      <w:r w:rsidR="00E44C0B" w:rsidRPr="00D712F0">
        <w:rPr>
          <w:rFonts w:ascii="Traditional Arabic" w:hAnsi="Traditional Arabic" w:hint="cs"/>
          <w:sz w:val="36"/>
          <w:szCs w:val="36"/>
          <w:rtl/>
        </w:rPr>
        <w:t>َ</w:t>
      </w:r>
      <w:r w:rsidRPr="00D712F0">
        <w:rPr>
          <w:rFonts w:ascii="Traditional Arabic" w:hAnsi="Traditional Arabic"/>
          <w:sz w:val="36"/>
          <w:szCs w:val="36"/>
          <w:rtl/>
        </w:rPr>
        <w:t>ح</w:t>
      </w:r>
      <w:r w:rsidR="00E44C0B" w:rsidRPr="00D712F0">
        <w:rPr>
          <w:rFonts w:ascii="Traditional Arabic" w:hAnsi="Traditional Arabic" w:hint="cs"/>
          <w:sz w:val="36"/>
          <w:szCs w:val="36"/>
          <w:rtl/>
        </w:rPr>
        <w:t>َ</w:t>
      </w:r>
      <w:r w:rsidRPr="00D712F0">
        <w:rPr>
          <w:rFonts w:ascii="Traditional Arabic" w:hAnsi="Traditional Arabic"/>
          <w:sz w:val="36"/>
          <w:szCs w:val="36"/>
          <w:rtl/>
        </w:rPr>
        <w:t>ر أو س</w:t>
      </w:r>
      <w:r w:rsidR="00E44C0B" w:rsidRPr="00D712F0">
        <w:rPr>
          <w:rFonts w:ascii="Traditional Arabic" w:hAnsi="Traditional Arabic" w:hint="cs"/>
          <w:sz w:val="36"/>
          <w:szCs w:val="36"/>
          <w:rtl/>
        </w:rPr>
        <w:t>ُ</w:t>
      </w:r>
      <w:r w:rsidRPr="00D712F0">
        <w:rPr>
          <w:rFonts w:ascii="Traditional Arabic" w:hAnsi="Traditional Arabic"/>
          <w:sz w:val="36"/>
          <w:szCs w:val="36"/>
          <w:rtl/>
        </w:rPr>
        <w:t>ح</w:t>
      </w:r>
      <w:r w:rsidR="00E44C0B" w:rsidRPr="00D712F0">
        <w:rPr>
          <w:rFonts w:ascii="Traditional Arabic" w:hAnsi="Traditional Arabic" w:hint="cs"/>
          <w:sz w:val="36"/>
          <w:szCs w:val="36"/>
          <w:rtl/>
        </w:rPr>
        <w:t>ِ</w:t>
      </w:r>
      <w:r w:rsidRPr="00D712F0">
        <w:rPr>
          <w:rFonts w:ascii="Traditional Arabic" w:hAnsi="Traditional Arabic"/>
          <w:sz w:val="36"/>
          <w:szCs w:val="36"/>
          <w:rtl/>
        </w:rPr>
        <w:t>ر له. ومن أتى كاهنا فصد</w:t>
      </w:r>
      <w:r w:rsidR="00C369FC" w:rsidRPr="00D712F0">
        <w:rPr>
          <w:rFonts w:ascii="Traditional Arabic" w:hAnsi="Traditional Arabic" w:hint="cs"/>
          <w:sz w:val="36"/>
          <w:szCs w:val="36"/>
          <w:rtl/>
        </w:rPr>
        <w:t>ّ</w:t>
      </w:r>
      <w:r w:rsidRPr="00D712F0">
        <w:rPr>
          <w:rFonts w:ascii="Traditional Arabic" w:hAnsi="Traditional Arabic"/>
          <w:sz w:val="36"/>
          <w:szCs w:val="36"/>
          <w:rtl/>
        </w:rPr>
        <w:t>قه بما يقول فقد كفر بما أ</w:t>
      </w:r>
      <w:r w:rsidR="00C369FC" w:rsidRPr="00D712F0">
        <w:rPr>
          <w:rFonts w:ascii="Traditional Arabic" w:hAnsi="Traditional Arabic" w:hint="cs"/>
          <w:sz w:val="36"/>
          <w:szCs w:val="36"/>
          <w:rtl/>
        </w:rPr>
        <w:t>ُ</w:t>
      </w:r>
      <w:r w:rsidRPr="00D712F0">
        <w:rPr>
          <w:rFonts w:ascii="Traditional Arabic" w:hAnsi="Traditional Arabic"/>
          <w:sz w:val="36"/>
          <w:szCs w:val="36"/>
          <w:rtl/>
        </w:rPr>
        <w:t xml:space="preserve">نزل على محمد </w:t>
      </w:r>
      <w:r w:rsidR="00764FE5" w:rsidRPr="00D712F0">
        <w:rPr>
          <w:rFonts w:ascii="Traditional Arabic" w:hAnsi="Traditional Arabic"/>
          <w:sz w:val="36"/>
          <w:szCs w:val="36"/>
          <w:rtl/>
        </w:rPr>
        <w:t>صلى الله عليه وسلم</w:t>
      </w:r>
      <w:r w:rsidR="00C369FC" w:rsidRPr="00D712F0">
        <w:rPr>
          <w:rFonts w:ascii="Traditional Arabic" w:hAnsi="Traditional Arabic" w:hint="cs"/>
          <w:sz w:val="36"/>
          <w:szCs w:val="36"/>
          <w:rtl/>
        </w:rPr>
        <w:t>"</w:t>
      </w:r>
      <w:r w:rsidRPr="00D712F0">
        <w:rPr>
          <w:rFonts w:ascii="Traditional Arabic" w:hAnsi="Traditional Arabic"/>
          <w:sz w:val="36"/>
          <w:szCs w:val="36"/>
          <w:rtl/>
        </w:rPr>
        <w:t>. رواه البزار بإسناد جيد.</w:t>
      </w:r>
    </w:p>
    <w:p w:rsidR="003F7103" w:rsidRPr="00D712F0" w:rsidRDefault="00E86CBB" w:rsidP="00BD11A9">
      <w:pPr>
        <w:ind w:right="-1418"/>
        <w:jc w:val="both"/>
        <w:rPr>
          <w:rFonts w:ascii="Traditional Arabic" w:hAnsi="Traditional Arabic"/>
          <w:sz w:val="36"/>
          <w:szCs w:val="36"/>
          <w:rtl/>
        </w:rPr>
      </w:pPr>
      <w:r w:rsidRPr="00D712F0">
        <w:rPr>
          <w:rFonts w:ascii="Traditional Arabic" w:hAnsi="Traditional Arabic"/>
          <w:sz w:val="36"/>
          <w:szCs w:val="36"/>
          <w:rtl/>
        </w:rPr>
        <w:t xml:space="preserve">وسؤال </w:t>
      </w:r>
      <w:r w:rsidR="003F7103" w:rsidRPr="00D712F0">
        <w:rPr>
          <w:rFonts w:ascii="Traditional Arabic" w:hAnsi="Traditional Arabic"/>
          <w:sz w:val="36"/>
          <w:szCs w:val="36"/>
          <w:rtl/>
        </w:rPr>
        <w:t>الكاهن</w:t>
      </w:r>
      <w:r w:rsidRPr="00D712F0">
        <w:rPr>
          <w:rFonts w:ascii="Traditional Arabic" w:hAnsi="Traditional Arabic"/>
          <w:sz w:val="36"/>
          <w:szCs w:val="36"/>
          <w:rtl/>
        </w:rPr>
        <w:t xml:space="preserve"> على أنواع</w:t>
      </w:r>
      <w:r w:rsidR="003F7103" w:rsidRPr="00D712F0">
        <w:rPr>
          <w:rFonts w:ascii="Traditional Arabic" w:hAnsi="Traditional Arabic"/>
          <w:sz w:val="36"/>
          <w:szCs w:val="36"/>
          <w:rtl/>
        </w:rPr>
        <w:t>:</w:t>
      </w:r>
    </w:p>
    <w:p w:rsidR="00C5515D" w:rsidRPr="00D712F0" w:rsidRDefault="003F7103" w:rsidP="00BD11A9">
      <w:pPr>
        <w:numPr>
          <w:ilvl w:val="0"/>
          <w:numId w:val="2"/>
        </w:numPr>
        <w:ind w:right="-1418"/>
        <w:jc w:val="both"/>
        <w:rPr>
          <w:rFonts w:ascii="Traditional Arabic" w:hAnsi="Traditional Arabic"/>
          <w:sz w:val="36"/>
          <w:szCs w:val="36"/>
        </w:rPr>
      </w:pPr>
      <w:r w:rsidRPr="00D712F0">
        <w:rPr>
          <w:rFonts w:ascii="Traditional Arabic" w:hAnsi="Traditional Arabic"/>
          <w:sz w:val="36"/>
          <w:szCs w:val="36"/>
          <w:rtl/>
        </w:rPr>
        <w:t>سؤال مجرد: وهو حرام لحرمة إتيانه</w:t>
      </w:r>
    </w:p>
    <w:p w:rsidR="003F7103" w:rsidRPr="00D712F0" w:rsidRDefault="003F7103" w:rsidP="00BD11A9">
      <w:pPr>
        <w:numPr>
          <w:ilvl w:val="0"/>
          <w:numId w:val="2"/>
        </w:numPr>
        <w:ind w:right="-1418"/>
        <w:jc w:val="both"/>
        <w:rPr>
          <w:rFonts w:ascii="Traditional Arabic" w:hAnsi="Traditional Arabic"/>
          <w:sz w:val="36"/>
          <w:szCs w:val="36"/>
        </w:rPr>
      </w:pPr>
      <w:r w:rsidRPr="00D712F0">
        <w:rPr>
          <w:rFonts w:ascii="Traditional Arabic" w:hAnsi="Traditional Arabic"/>
          <w:sz w:val="36"/>
          <w:szCs w:val="36"/>
          <w:rtl/>
        </w:rPr>
        <w:t xml:space="preserve">سؤال مع </w:t>
      </w:r>
      <w:r w:rsidR="00BC6290" w:rsidRPr="00D712F0">
        <w:rPr>
          <w:rFonts w:ascii="Traditional Arabic" w:hAnsi="Traditional Arabic"/>
          <w:sz w:val="36"/>
          <w:szCs w:val="36"/>
          <w:rtl/>
        </w:rPr>
        <w:t>التصديق: وهو كفر لأن تصديقه في علم الغيب تكذيب للقرآن</w:t>
      </w:r>
    </w:p>
    <w:p w:rsidR="00A86845" w:rsidRPr="00D712F0" w:rsidRDefault="00BC6290" w:rsidP="00BD11A9">
      <w:pPr>
        <w:widowControl w:val="0"/>
        <w:numPr>
          <w:ilvl w:val="0"/>
          <w:numId w:val="2"/>
        </w:numPr>
        <w:ind w:right="-1418"/>
        <w:jc w:val="both"/>
        <w:rPr>
          <w:rFonts w:ascii="Traditional Arabic" w:hAnsi="Traditional Arabic"/>
          <w:snapToGrid w:val="0"/>
          <w:sz w:val="36"/>
          <w:szCs w:val="36"/>
          <w:rtl/>
          <w:lang w:eastAsia="ar-SA"/>
        </w:rPr>
      </w:pPr>
      <w:r w:rsidRPr="00D712F0">
        <w:rPr>
          <w:rFonts w:ascii="Traditional Arabic" w:hAnsi="Traditional Arabic"/>
          <w:sz w:val="36"/>
          <w:szCs w:val="36"/>
          <w:rtl/>
        </w:rPr>
        <w:t xml:space="preserve">سؤال الاختبار: </w:t>
      </w:r>
      <w:r w:rsidR="006B7949" w:rsidRPr="00D712F0">
        <w:rPr>
          <w:rFonts w:ascii="Traditional Arabic" w:hAnsi="Traditional Arabic" w:hint="cs"/>
          <w:sz w:val="36"/>
          <w:szCs w:val="36"/>
          <w:rtl/>
        </w:rPr>
        <w:t xml:space="preserve">فهذا لا بأس به </w:t>
      </w:r>
      <w:r w:rsidRPr="00D712F0">
        <w:rPr>
          <w:rFonts w:ascii="Traditional Arabic" w:hAnsi="Traditional Arabic"/>
          <w:sz w:val="36"/>
          <w:szCs w:val="36"/>
          <w:rtl/>
        </w:rPr>
        <w:t xml:space="preserve">كما فعل </w:t>
      </w:r>
      <w:r w:rsidR="00764FE5" w:rsidRPr="00D712F0">
        <w:rPr>
          <w:rFonts w:ascii="Traditional Arabic" w:hAnsi="Traditional Arabic"/>
          <w:sz w:val="36"/>
          <w:szCs w:val="36"/>
          <w:rtl/>
        </w:rPr>
        <w:t>صلى الله عليه وسلم</w:t>
      </w:r>
      <w:r w:rsidRPr="00D712F0">
        <w:rPr>
          <w:rFonts w:ascii="Traditional Arabic" w:hAnsi="Traditional Arabic"/>
          <w:sz w:val="36"/>
          <w:szCs w:val="36"/>
          <w:rtl/>
        </w:rPr>
        <w:t xml:space="preserve"> لابن صياد</w:t>
      </w:r>
      <w:r w:rsidR="00E86CBB" w:rsidRPr="00D712F0">
        <w:rPr>
          <w:rFonts w:ascii="Traditional Arabic" w:hAnsi="Traditional Arabic"/>
          <w:sz w:val="36"/>
          <w:szCs w:val="36"/>
          <w:rtl/>
        </w:rPr>
        <w:t xml:space="preserve"> حيث قال له</w:t>
      </w:r>
      <w:r w:rsidR="006B7949" w:rsidRPr="00D712F0">
        <w:rPr>
          <w:rFonts w:ascii="Traditional Arabic" w:hAnsi="Traditional Arabic" w:hint="cs"/>
          <w:sz w:val="36"/>
          <w:szCs w:val="36"/>
          <w:rtl/>
        </w:rPr>
        <w:t>:</w:t>
      </w:r>
      <w:r w:rsidR="00E86CBB" w:rsidRPr="00D712F0">
        <w:rPr>
          <w:rFonts w:ascii="Traditional Arabic" w:hAnsi="Traditional Arabic"/>
          <w:sz w:val="36"/>
          <w:szCs w:val="36"/>
          <w:rtl/>
        </w:rPr>
        <w:t xml:space="preserve"> </w:t>
      </w:r>
      <w:r w:rsidR="006B7949" w:rsidRPr="00D712F0">
        <w:rPr>
          <w:rFonts w:ascii="Traditional Arabic" w:hAnsi="Traditional Arabic" w:hint="cs"/>
          <w:sz w:val="36"/>
          <w:szCs w:val="36"/>
          <w:rtl/>
        </w:rPr>
        <w:t>"</w:t>
      </w:r>
      <w:r w:rsidR="00E86CBB" w:rsidRPr="00D712F0">
        <w:rPr>
          <w:rFonts w:ascii="Traditional Arabic" w:hAnsi="Traditional Arabic"/>
          <w:sz w:val="36"/>
          <w:szCs w:val="36"/>
          <w:rtl/>
        </w:rPr>
        <w:t>إني قد خب</w:t>
      </w:r>
      <w:r w:rsidR="00665422" w:rsidRPr="00D712F0">
        <w:rPr>
          <w:rFonts w:ascii="Traditional Arabic" w:hAnsi="Traditional Arabic" w:hint="cs"/>
          <w:sz w:val="36"/>
          <w:szCs w:val="36"/>
          <w:rtl/>
        </w:rPr>
        <w:t>ّ</w:t>
      </w:r>
      <w:r w:rsidR="00E86CBB" w:rsidRPr="00D712F0">
        <w:rPr>
          <w:rFonts w:ascii="Traditional Arabic" w:hAnsi="Traditional Arabic"/>
          <w:sz w:val="36"/>
          <w:szCs w:val="36"/>
          <w:rtl/>
        </w:rPr>
        <w:t>أت لك خبيئا</w:t>
      </w:r>
      <w:r w:rsidR="006B7949" w:rsidRPr="00D712F0">
        <w:rPr>
          <w:rFonts w:ascii="Traditional Arabic" w:hAnsi="Traditional Arabic" w:hint="cs"/>
          <w:sz w:val="36"/>
          <w:szCs w:val="36"/>
          <w:rtl/>
        </w:rPr>
        <w:t>"</w:t>
      </w:r>
      <w:r w:rsidR="00E86CBB" w:rsidRPr="00D712F0">
        <w:rPr>
          <w:rFonts w:ascii="Traditional Arabic" w:hAnsi="Traditional Arabic"/>
          <w:sz w:val="36"/>
          <w:szCs w:val="36"/>
          <w:rtl/>
        </w:rPr>
        <w:t xml:space="preserve">، </w:t>
      </w:r>
      <w:r w:rsidR="00A86845" w:rsidRPr="00D712F0">
        <w:rPr>
          <w:rFonts w:ascii="Traditional Arabic" w:hAnsi="Traditional Arabic"/>
          <w:snapToGrid w:val="0"/>
          <w:sz w:val="36"/>
          <w:szCs w:val="36"/>
          <w:rtl/>
          <w:lang w:eastAsia="ar-SA"/>
        </w:rPr>
        <w:t>فقال: دخ. فقال رسول الله صلى الله عليه وسلم: "اخسأ فلن تعدو قدرك" فقال عمر: يا رسول الله دعني فأضرب عنقه. فقال رسول الله صلى الله عليه وسلم: "دعه</w:t>
      </w:r>
      <w:r w:rsidR="000B3792" w:rsidRPr="00D712F0">
        <w:rPr>
          <w:rFonts w:ascii="Traditional Arabic" w:hAnsi="Traditional Arabic" w:hint="cs"/>
          <w:snapToGrid w:val="0"/>
          <w:sz w:val="36"/>
          <w:szCs w:val="36"/>
          <w:rtl/>
          <w:lang w:eastAsia="ar-SA"/>
        </w:rPr>
        <w:t>،</w:t>
      </w:r>
      <w:r w:rsidR="00A86845" w:rsidRPr="00D712F0">
        <w:rPr>
          <w:rFonts w:ascii="Traditional Arabic" w:hAnsi="Traditional Arabic"/>
          <w:snapToGrid w:val="0"/>
          <w:sz w:val="36"/>
          <w:szCs w:val="36"/>
          <w:rtl/>
          <w:lang w:eastAsia="ar-SA"/>
        </w:rPr>
        <w:t xml:space="preserve"> فإن يكن الذي تخاف لن تستطيع قتله" يعني الدجال.</w:t>
      </w:r>
      <w:r w:rsidR="002E103B" w:rsidRPr="00D712F0">
        <w:rPr>
          <w:rStyle w:val="FootnoteReference"/>
          <w:rFonts w:ascii="Traditional Arabic" w:hAnsi="Traditional Arabic"/>
          <w:snapToGrid w:val="0"/>
          <w:sz w:val="36"/>
          <w:szCs w:val="36"/>
          <w:rtl/>
          <w:lang w:eastAsia="ar-SA"/>
        </w:rPr>
        <w:footnoteReference w:id="26"/>
      </w:r>
    </w:p>
    <w:p w:rsidR="00BC6290" w:rsidRPr="00D712F0" w:rsidRDefault="00BC6290" w:rsidP="00BD11A9">
      <w:pPr>
        <w:numPr>
          <w:ilvl w:val="0"/>
          <w:numId w:val="2"/>
        </w:numPr>
        <w:ind w:right="-1418"/>
        <w:jc w:val="both"/>
        <w:rPr>
          <w:rFonts w:ascii="Traditional Arabic" w:hAnsi="Traditional Arabic"/>
          <w:sz w:val="36"/>
          <w:szCs w:val="36"/>
          <w:rtl/>
        </w:rPr>
      </w:pPr>
      <w:r w:rsidRPr="00D712F0">
        <w:rPr>
          <w:rFonts w:ascii="Traditional Arabic" w:hAnsi="Traditional Arabic"/>
          <w:sz w:val="36"/>
          <w:szCs w:val="36"/>
          <w:rtl/>
        </w:rPr>
        <w:t xml:space="preserve">سؤال التعجيز: </w:t>
      </w:r>
      <w:r w:rsidR="002E7ED9" w:rsidRPr="00D712F0">
        <w:rPr>
          <w:rFonts w:ascii="Traditional Arabic" w:hAnsi="Traditional Arabic"/>
          <w:sz w:val="36"/>
          <w:szCs w:val="36"/>
          <w:rtl/>
        </w:rPr>
        <w:t xml:space="preserve">وذلك ليري الناس كذبه، </w:t>
      </w:r>
      <w:r w:rsidRPr="00D712F0">
        <w:rPr>
          <w:rFonts w:ascii="Traditional Arabic" w:hAnsi="Traditional Arabic"/>
          <w:sz w:val="36"/>
          <w:szCs w:val="36"/>
          <w:rtl/>
        </w:rPr>
        <w:t>وهذا جيد</w:t>
      </w:r>
      <w:r w:rsidR="00065C6F" w:rsidRPr="00D712F0">
        <w:rPr>
          <w:rStyle w:val="FootnoteReference"/>
          <w:rFonts w:ascii="Traditional Arabic" w:hAnsi="Traditional Arabic"/>
          <w:sz w:val="36"/>
          <w:szCs w:val="36"/>
          <w:rtl/>
        </w:rPr>
        <w:footnoteReference w:id="27"/>
      </w:r>
      <w:r w:rsidRPr="00D712F0">
        <w:rPr>
          <w:rFonts w:ascii="Traditional Arabic" w:hAnsi="Traditional Arabic"/>
          <w:sz w:val="36"/>
          <w:szCs w:val="36"/>
          <w:rtl/>
        </w:rPr>
        <w:t>.</w:t>
      </w:r>
    </w:p>
    <w:p w:rsidR="004610A5" w:rsidRPr="00D712F0" w:rsidRDefault="004610A5" w:rsidP="00BD11A9">
      <w:pPr>
        <w:bidi w:val="0"/>
        <w:ind w:right="-1418"/>
        <w:jc w:val="both"/>
        <w:rPr>
          <w:rFonts w:ascii="Traditional Arabic" w:hAnsi="Traditional Arabic"/>
          <w:b/>
          <w:bCs/>
          <w:sz w:val="36"/>
          <w:szCs w:val="36"/>
        </w:rPr>
      </w:pPr>
      <w:r w:rsidRPr="00D712F0">
        <w:rPr>
          <w:rFonts w:ascii="Traditional Arabic" w:hAnsi="Traditional Arabic"/>
          <w:b/>
          <w:bCs/>
          <w:sz w:val="36"/>
          <w:szCs w:val="36"/>
          <w:rtl/>
        </w:rPr>
        <w:br w:type="page"/>
      </w:r>
    </w:p>
    <w:p w:rsidR="00AC3AC2" w:rsidRPr="00D712F0" w:rsidRDefault="00135E01"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00AC3AC2" w:rsidRPr="00D712F0">
        <w:rPr>
          <w:rFonts w:ascii="Traditional Arabic" w:hAnsi="Traditional Arabic"/>
          <w:b/>
          <w:bCs/>
          <w:sz w:val="36"/>
          <w:szCs w:val="36"/>
          <w:rtl/>
        </w:rPr>
        <w:t>الصنف السادس</w:t>
      </w:r>
      <w:r w:rsidR="0046504E" w:rsidRPr="00D712F0">
        <w:rPr>
          <w:rFonts w:ascii="Traditional Arabic" w:hAnsi="Traditional Arabic" w:hint="cs"/>
          <w:b/>
          <w:bCs/>
          <w:sz w:val="36"/>
          <w:szCs w:val="36"/>
          <w:rtl/>
        </w:rPr>
        <w:t>: الذين يتبر</w:t>
      </w:r>
      <w:r w:rsidR="00C44C86" w:rsidRPr="00D712F0">
        <w:rPr>
          <w:rFonts w:ascii="Traditional Arabic" w:hAnsi="Traditional Arabic" w:hint="cs"/>
          <w:b/>
          <w:bCs/>
          <w:sz w:val="36"/>
          <w:szCs w:val="36"/>
          <w:rtl/>
        </w:rPr>
        <w:t>ّ</w:t>
      </w:r>
      <w:r w:rsidR="0046504E" w:rsidRPr="00D712F0">
        <w:rPr>
          <w:rFonts w:ascii="Traditional Arabic" w:hAnsi="Traditional Arabic" w:hint="cs"/>
          <w:b/>
          <w:bCs/>
          <w:sz w:val="36"/>
          <w:szCs w:val="36"/>
          <w:rtl/>
        </w:rPr>
        <w:t>كون بالآثار</w:t>
      </w:r>
      <w:r w:rsidRPr="00D712F0">
        <w:rPr>
          <w:rFonts w:ascii="Traditional Arabic" w:hAnsi="Traditional Arabic"/>
          <w:sz w:val="36"/>
          <w:szCs w:val="36"/>
          <w:rtl/>
        </w:rPr>
        <w:t>]</w:t>
      </w:r>
    </w:p>
    <w:p w:rsidR="004E6C83"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ومنهم من يزعم أنه مسلم، يعمل أعمال الإسلام، وهو مع ذلك يطرح القطن وغيره على الحجارة في الطريق، أو</w:t>
      </w:r>
      <w:r w:rsidR="002105C6" w:rsidRPr="00D712F0">
        <w:rPr>
          <w:rFonts w:ascii="Traditional Arabic" w:hAnsi="Traditional Arabic"/>
          <w:b/>
          <w:bCs/>
          <w:sz w:val="36"/>
          <w:szCs w:val="36"/>
          <w:rtl/>
        </w:rPr>
        <w:t xml:space="preserve"> تحت الأشجار، أو مجمع الطريقين،</w:t>
      </w:r>
      <w:r w:rsidRPr="00D712F0">
        <w:rPr>
          <w:rFonts w:ascii="Traditional Arabic" w:hAnsi="Traditional Arabic"/>
          <w:b/>
          <w:bCs/>
          <w:sz w:val="36"/>
          <w:szCs w:val="36"/>
          <w:rtl/>
        </w:rPr>
        <w:t xml:space="preserve"> أو غير ذلك من المواضع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يطرح ذلك عليها، وهو أيضا كافر لا تجرى عليه أحكام الإسلام.</w:t>
      </w:r>
    </w:p>
    <w:p w:rsidR="00C5515D" w:rsidRPr="00D712F0" w:rsidRDefault="004E6C83"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_______________________</w:t>
      </w:r>
    </w:p>
    <w:p w:rsidR="002F31BC" w:rsidRPr="00D712F0" w:rsidRDefault="00094AB8"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قد يفعل من يفعل </w:t>
      </w:r>
      <w:r w:rsidR="00892033" w:rsidRPr="00D712F0">
        <w:rPr>
          <w:rFonts w:ascii="Traditional Arabic" w:hAnsi="Traditional Arabic" w:hint="cs"/>
          <w:sz w:val="36"/>
          <w:szCs w:val="36"/>
          <w:rtl/>
        </w:rPr>
        <w:t>هذه الأ</w:t>
      </w:r>
      <w:r w:rsidRPr="00D712F0">
        <w:rPr>
          <w:rFonts w:ascii="Traditional Arabic" w:hAnsi="Traditional Arabic" w:hint="cs"/>
          <w:sz w:val="36"/>
          <w:szCs w:val="36"/>
          <w:rtl/>
        </w:rPr>
        <w:t>شياء</w:t>
      </w:r>
      <w:r w:rsidR="00892033" w:rsidRPr="00D712F0">
        <w:rPr>
          <w:rFonts w:ascii="Traditional Arabic" w:hAnsi="Traditional Arabic" w:hint="cs"/>
          <w:sz w:val="36"/>
          <w:szCs w:val="36"/>
          <w:rtl/>
        </w:rPr>
        <w:t xml:space="preserve"> من باب التعظيم والتبرك</w:t>
      </w:r>
      <w:r w:rsidRPr="00D712F0">
        <w:rPr>
          <w:rFonts w:ascii="Traditional Arabic" w:hAnsi="Traditional Arabic" w:hint="cs"/>
          <w:sz w:val="36"/>
          <w:szCs w:val="36"/>
          <w:rtl/>
        </w:rPr>
        <w:t xml:space="preserve"> أو من باب الاستعاذة لجلب نفع أو دفع ضر، وكلا المقصدين باطل</w:t>
      </w:r>
      <w:r w:rsidR="00892033" w:rsidRPr="00D712F0">
        <w:rPr>
          <w:rFonts w:ascii="Traditional Arabic" w:hAnsi="Traditional Arabic" w:hint="cs"/>
          <w:sz w:val="36"/>
          <w:szCs w:val="36"/>
          <w:rtl/>
        </w:rPr>
        <w:t xml:space="preserve">. </w:t>
      </w:r>
      <w:r w:rsidR="00C74FDE" w:rsidRPr="00D712F0">
        <w:rPr>
          <w:rFonts w:ascii="Traditional Arabic" w:hAnsi="Traditional Arabic" w:hint="cs"/>
          <w:sz w:val="36"/>
          <w:szCs w:val="36"/>
          <w:rtl/>
        </w:rPr>
        <w:t xml:space="preserve">فإن </w:t>
      </w:r>
      <w:r w:rsidR="00892033" w:rsidRPr="00D712F0">
        <w:rPr>
          <w:rFonts w:ascii="Traditional Arabic" w:hAnsi="Traditional Arabic" w:hint="cs"/>
          <w:sz w:val="36"/>
          <w:szCs w:val="36"/>
          <w:rtl/>
        </w:rPr>
        <w:t xml:space="preserve">تعظيم </w:t>
      </w:r>
      <w:r w:rsidR="00E218BE" w:rsidRPr="00D712F0">
        <w:rPr>
          <w:rFonts w:ascii="Traditional Arabic" w:hAnsi="Traditional Arabic"/>
          <w:sz w:val="36"/>
          <w:szCs w:val="36"/>
          <w:rtl/>
        </w:rPr>
        <w:t>الأحجار والأشجار</w:t>
      </w:r>
      <w:r w:rsidR="00892033" w:rsidRPr="00D712F0">
        <w:rPr>
          <w:rFonts w:ascii="Traditional Arabic" w:hAnsi="Traditional Arabic" w:hint="cs"/>
          <w:sz w:val="36"/>
          <w:szCs w:val="36"/>
          <w:rtl/>
        </w:rPr>
        <w:t xml:space="preserve"> والتبرك بها</w:t>
      </w:r>
      <w:r w:rsidR="000C713F" w:rsidRPr="00D712F0">
        <w:rPr>
          <w:rFonts w:ascii="Traditional Arabic" w:hAnsi="Traditional Arabic" w:hint="cs"/>
          <w:sz w:val="36"/>
          <w:szCs w:val="36"/>
          <w:rtl/>
        </w:rPr>
        <w:t xml:space="preserve"> وكذلك اعتقاد النفع أو الضر فيها</w:t>
      </w:r>
      <w:r w:rsidR="00E218BE" w:rsidRPr="00D712F0">
        <w:rPr>
          <w:rFonts w:ascii="Traditional Arabic" w:hAnsi="Traditional Arabic"/>
          <w:sz w:val="36"/>
          <w:szCs w:val="36"/>
          <w:rtl/>
        </w:rPr>
        <w:t xml:space="preserve"> من الأمور البدعية</w:t>
      </w:r>
      <w:r w:rsidR="00C21685" w:rsidRPr="00D712F0">
        <w:rPr>
          <w:rFonts w:ascii="Traditional Arabic" w:hAnsi="Traditional Arabic"/>
          <w:sz w:val="36"/>
          <w:szCs w:val="36"/>
          <w:rtl/>
        </w:rPr>
        <w:t xml:space="preserve"> التي تدعو إلى الشرك</w:t>
      </w:r>
      <w:r w:rsidR="00E218BE" w:rsidRPr="00D712F0">
        <w:rPr>
          <w:rFonts w:ascii="Traditional Arabic" w:hAnsi="Traditional Arabic"/>
          <w:sz w:val="36"/>
          <w:szCs w:val="36"/>
          <w:rtl/>
        </w:rPr>
        <w:t xml:space="preserve">، ولذلك لما رأى أمير المؤمنين عمر بن الخطاب </w:t>
      </w:r>
      <w:r w:rsidR="00F3573A" w:rsidRPr="00D712F0">
        <w:rPr>
          <w:rFonts w:ascii="Traditional Arabic" w:hAnsi="Traditional Arabic"/>
          <w:sz w:val="36"/>
          <w:szCs w:val="36"/>
          <w:rtl/>
        </w:rPr>
        <w:t>رضي الله عنه</w:t>
      </w:r>
      <w:r w:rsidR="00E218BE" w:rsidRPr="00D712F0">
        <w:rPr>
          <w:rFonts w:ascii="Traditional Arabic" w:hAnsi="Traditional Arabic"/>
          <w:sz w:val="36"/>
          <w:szCs w:val="36"/>
          <w:rtl/>
        </w:rPr>
        <w:t xml:space="preserve"> الناس ينتابون الشجرة التي وقعت بيعة الرضوان تحتها أمر بقطعها لكي لا يقع المسلمون في الشرك بالتبرك بها.</w:t>
      </w:r>
    </w:p>
    <w:p w:rsidR="00997758" w:rsidRPr="00D712F0" w:rsidRDefault="002F31BC" w:rsidP="00BD11A9">
      <w:pPr>
        <w:ind w:right="-1418"/>
        <w:jc w:val="both"/>
        <w:rPr>
          <w:rFonts w:ascii="Traditional Arabic" w:hAnsi="Traditional Arabic"/>
          <w:sz w:val="36"/>
          <w:szCs w:val="36"/>
          <w:rtl/>
        </w:rPr>
      </w:pPr>
      <w:r w:rsidRPr="00D712F0">
        <w:rPr>
          <w:rFonts w:ascii="Traditional Arabic" w:hAnsi="Traditional Arabic"/>
          <w:sz w:val="36"/>
          <w:szCs w:val="36"/>
          <w:rtl/>
        </w:rPr>
        <w:t>فليس من الإسلام التبرك بحجر أي</w:t>
      </w:r>
      <w:r w:rsidR="00C44C86" w:rsidRPr="00D712F0">
        <w:rPr>
          <w:rFonts w:ascii="Traditional Arabic" w:hAnsi="Traditional Arabic" w:hint="cs"/>
          <w:sz w:val="36"/>
          <w:szCs w:val="36"/>
          <w:rtl/>
        </w:rPr>
        <w:t>ّ</w:t>
      </w:r>
      <w:r w:rsidRPr="00D712F0">
        <w:rPr>
          <w:rFonts w:ascii="Traditional Arabic" w:hAnsi="Traditional Arabic"/>
          <w:sz w:val="36"/>
          <w:szCs w:val="36"/>
          <w:rtl/>
        </w:rPr>
        <w:t xml:space="preserve"> حجر</w:t>
      </w:r>
      <w:r w:rsidR="001F38CF" w:rsidRPr="00D712F0">
        <w:rPr>
          <w:rFonts w:ascii="Traditional Arabic" w:hAnsi="Traditional Arabic" w:hint="cs"/>
          <w:sz w:val="36"/>
          <w:szCs w:val="36"/>
          <w:rtl/>
        </w:rPr>
        <w:t>،</w:t>
      </w:r>
      <w:r w:rsidRPr="00D712F0">
        <w:rPr>
          <w:rFonts w:ascii="Traditional Arabic" w:hAnsi="Traditional Arabic"/>
          <w:sz w:val="36"/>
          <w:szCs w:val="36"/>
          <w:rtl/>
        </w:rPr>
        <w:t xml:space="preserve"> حتى الصخرة التي في بيت المقدس والحجر الأسود لا ي</w:t>
      </w:r>
      <w:r w:rsidR="00997758" w:rsidRPr="00D712F0">
        <w:rPr>
          <w:rFonts w:ascii="Traditional Arabic" w:hAnsi="Traditional Arabic"/>
          <w:sz w:val="36"/>
          <w:szCs w:val="36"/>
          <w:rtl/>
        </w:rPr>
        <w:t>ُ</w:t>
      </w:r>
      <w:r w:rsidRPr="00D712F0">
        <w:rPr>
          <w:rFonts w:ascii="Traditional Arabic" w:hAnsi="Traditional Arabic"/>
          <w:sz w:val="36"/>
          <w:szCs w:val="36"/>
          <w:rtl/>
        </w:rPr>
        <w:t>تبرك بهما، وإنما ي</w:t>
      </w:r>
      <w:r w:rsidR="00C44C86" w:rsidRPr="00D712F0">
        <w:rPr>
          <w:rFonts w:ascii="Traditional Arabic" w:hAnsi="Traditional Arabic" w:hint="cs"/>
          <w:sz w:val="36"/>
          <w:szCs w:val="36"/>
          <w:rtl/>
        </w:rPr>
        <w:t>ُ</w:t>
      </w:r>
      <w:r w:rsidRPr="00D712F0">
        <w:rPr>
          <w:rFonts w:ascii="Traditional Arabic" w:hAnsi="Traditional Arabic"/>
          <w:sz w:val="36"/>
          <w:szCs w:val="36"/>
          <w:rtl/>
        </w:rPr>
        <w:t>س</w:t>
      </w:r>
      <w:r w:rsidR="00C44C86" w:rsidRPr="00D712F0">
        <w:rPr>
          <w:rFonts w:ascii="Traditional Arabic" w:hAnsi="Traditional Arabic" w:hint="cs"/>
          <w:sz w:val="36"/>
          <w:szCs w:val="36"/>
          <w:rtl/>
        </w:rPr>
        <w:t>َ</w:t>
      </w:r>
      <w:r w:rsidRPr="00D712F0">
        <w:rPr>
          <w:rFonts w:ascii="Traditional Arabic" w:hAnsi="Traditional Arabic"/>
          <w:sz w:val="36"/>
          <w:szCs w:val="36"/>
          <w:rtl/>
        </w:rPr>
        <w:t>ن</w:t>
      </w:r>
      <w:r w:rsidR="00C44C86" w:rsidRPr="00D712F0">
        <w:rPr>
          <w:rFonts w:ascii="Traditional Arabic" w:hAnsi="Traditional Arabic" w:hint="cs"/>
          <w:sz w:val="36"/>
          <w:szCs w:val="36"/>
          <w:rtl/>
        </w:rPr>
        <w:t>ُّ</w:t>
      </w:r>
      <w:r w:rsidRPr="00D712F0">
        <w:rPr>
          <w:rFonts w:ascii="Traditional Arabic" w:hAnsi="Traditional Arabic"/>
          <w:sz w:val="36"/>
          <w:szCs w:val="36"/>
          <w:rtl/>
        </w:rPr>
        <w:t xml:space="preserve"> التعبد لله بمسح الحجر الأسود وتقبيله اتباعا للرسول</w:t>
      </w:r>
      <w:r w:rsidR="00C44C86" w:rsidRPr="00D712F0">
        <w:rPr>
          <w:rFonts w:ascii="Traditional Arabic" w:hAnsi="Traditional Arabic" w:hint="cs"/>
          <w:sz w:val="36"/>
          <w:szCs w:val="36"/>
          <w:rtl/>
        </w:rPr>
        <w:t xml:space="preserve"> </w:t>
      </w:r>
      <w:r w:rsidR="00764FE5" w:rsidRPr="00D712F0">
        <w:rPr>
          <w:rFonts w:ascii="Traditional Arabic" w:hAnsi="Traditional Arabic"/>
          <w:sz w:val="36"/>
          <w:szCs w:val="36"/>
          <w:rtl/>
        </w:rPr>
        <w:t>صلى الله عليه وسلم</w:t>
      </w:r>
      <w:r w:rsidRPr="00D712F0">
        <w:rPr>
          <w:rFonts w:ascii="Traditional Arabic" w:hAnsi="Traditional Arabic"/>
          <w:sz w:val="36"/>
          <w:szCs w:val="36"/>
          <w:rtl/>
        </w:rPr>
        <w:t xml:space="preserve">. وهذا معنى قول عمر </w:t>
      </w:r>
      <w:r w:rsidR="00F3573A" w:rsidRPr="00D712F0">
        <w:rPr>
          <w:rFonts w:ascii="Traditional Arabic" w:hAnsi="Traditional Arabic"/>
          <w:sz w:val="36"/>
          <w:szCs w:val="36"/>
          <w:rtl/>
        </w:rPr>
        <w:t>رضي الله عنه</w:t>
      </w:r>
      <w:r w:rsidRPr="00D712F0">
        <w:rPr>
          <w:rFonts w:ascii="Traditional Arabic" w:hAnsi="Traditional Arabic"/>
          <w:sz w:val="36"/>
          <w:szCs w:val="36"/>
          <w:rtl/>
        </w:rPr>
        <w:t xml:space="preserve">: إني لأعلم أنك حجر لا تضر ولا تنفع، ولو لا أني رأيت رسول الله </w:t>
      </w:r>
      <w:r w:rsidR="00764FE5" w:rsidRPr="00D712F0">
        <w:rPr>
          <w:rFonts w:ascii="Traditional Arabic" w:hAnsi="Traditional Arabic"/>
          <w:sz w:val="36"/>
          <w:szCs w:val="36"/>
          <w:rtl/>
        </w:rPr>
        <w:t>صلى الله عليه وسلم</w:t>
      </w:r>
      <w:r w:rsidR="003B7492" w:rsidRPr="00D712F0">
        <w:rPr>
          <w:rFonts w:ascii="Traditional Arabic" w:hAnsi="Traditional Arabic"/>
          <w:sz w:val="36"/>
          <w:szCs w:val="36"/>
          <w:rtl/>
        </w:rPr>
        <w:t xml:space="preserve"> يقب</w:t>
      </w:r>
      <w:r w:rsidR="00892033" w:rsidRPr="00D712F0">
        <w:rPr>
          <w:rFonts w:ascii="Traditional Arabic" w:hAnsi="Traditional Arabic" w:hint="cs"/>
          <w:sz w:val="36"/>
          <w:szCs w:val="36"/>
          <w:rtl/>
        </w:rPr>
        <w:t>ّ</w:t>
      </w:r>
      <w:r w:rsidR="003B7492" w:rsidRPr="00D712F0">
        <w:rPr>
          <w:rFonts w:ascii="Traditional Arabic" w:hAnsi="Traditional Arabic"/>
          <w:sz w:val="36"/>
          <w:szCs w:val="36"/>
          <w:rtl/>
        </w:rPr>
        <w:t>لك ما قب</w:t>
      </w:r>
      <w:r w:rsidR="00892033" w:rsidRPr="00D712F0">
        <w:rPr>
          <w:rFonts w:ascii="Traditional Arabic" w:hAnsi="Traditional Arabic" w:hint="cs"/>
          <w:sz w:val="36"/>
          <w:szCs w:val="36"/>
          <w:rtl/>
        </w:rPr>
        <w:t>ّ</w:t>
      </w:r>
      <w:r w:rsidR="003B7492" w:rsidRPr="00D712F0">
        <w:rPr>
          <w:rFonts w:ascii="Traditional Arabic" w:hAnsi="Traditional Arabic"/>
          <w:sz w:val="36"/>
          <w:szCs w:val="36"/>
          <w:rtl/>
        </w:rPr>
        <w:t>لتك.</w:t>
      </w:r>
      <w:r w:rsidR="001F38CF" w:rsidRPr="00D712F0">
        <w:rPr>
          <w:rStyle w:val="FootnoteReference"/>
          <w:rFonts w:ascii="Traditional Arabic" w:hAnsi="Traditional Arabic"/>
          <w:sz w:val="36"/>
          <w:szCs w:val="36"/>
          <w:rtl/>
        </w:rPr>
        <w:footnoteReference w:id="28"/>
      </w:r>
    </w:p>
    <w:p w:rsidR="002D4336" w:rsidRPr="00D712F0" w:rsidRDefault="003B7492" w:rsidP="00BD11A9">
      <w:pPr>
        <w:ind w:right="-1418"/>
        <w:jc w:val="both"/>
        <w:rPr>
          <w:rFonts w:ascii="Traditional Arabic" w:hAnsi="Traditional Arabic"/>
          <w:sz w:val="30"/>
          <w:szCs w:val="30"/>
          <w:rtl/>
        </w:rPr>
      </w:pPr>
      <w:r w:rsidRPr="00D712F0">
        <w:rPr>
          <w:rFonts w:ascii="Traditional Arabic" w:hAnsi="Traditional Arabic"/>
          <w:sz w:val="36"/>
          <w:szCs w:val="36"/>
          <w:rtl/>
        </w:rPr>
        <w:t>وأما ما يفعله الجهال من مسح أبدانهم بعد است</w:t>
      </w:r>
      <w:r w:rsidR="002A3559" w:rsidRPr="00D712F0">
        <w:rPr>
          <w:rFonts w:ascii="Traditional Arabic" w:hAnsi="Traditional Arabic"/>
          <w:sz w:val="36"/>
          <w:szCs w:val="36"/>
          <w:rtl/>
        </w:rPr>
        <w:t xml:space="preserve">لام الحجر الأسود فإنه غير مشروع، وإنما ظنوا أن الحجر ينفعهم، </w:t>
      </w:r>
      <w:r w:rsidR="00997758" w:rsidRPr="00D712F0">
        <w:rPr>
          <w:rFonts w:ascii="Traditional Arabic" w:hAnsi="Traditional Arabic"/>
          <w:sz w:val="36"/>
          <w:szCs w:val="36"/>
          <w:rtl/>
        </w:rPr>
        <w:t>ومثله من يعتقد أن بعض الأموات يجلبون لهم نفعا أو يدفعون عنهم ضرا، فيذهبون إلى قبورهم تبركا بها وطلبا لقضاء حوائجهم عندها</w:t>
      </w:r>
      <w:r w:rsidR="00C44C86" w:rsidRPr="00D712F0">
        <w:rPr>
          <w:rFonts w:ascii="Traditional Arabic" w:hAnsi="Traditional Arabic" w:hint="cs"/>
          <w:sz w:val="36"/>
          <w:szCs w:val="36"/>
          <w:rtl/>
        </w:rPr>
        <w:t>، ويأخذون من ترابها استشفاء لمرضاهم وطلبا لقضاء حوائجهم.</w:t>
      </w:r>
      <w:r w:rsidR="00997758" w:rsidRPr="00D712F0">
        <w:rPr>
          <w:rFonts w:ascii="Traditional Arabic" w:hAnsi="Traditional Arabic"/>
          <w:sz w:val="36"/>
          <w:szCs w:val="36"/>
          <w:rtl/>
        </w:rPr>
        <w:t xml:space="preserve"> وكل </w:t>
      </w:r>
      <w:r w:rsidR="002A3559" w:rsidRPr="00D712F0">
        <w:rPr>
          <w:rFonts w:ascii="Traditional Arabic" w:hAnsi="Traditional Arabic"/>
          <w:sz w:val="36"/>
          <w:szCs w:val="36"/>
          <w:rtl/>
        </w:rPr>
        <w:t xml:space="preserve">هذا من جنس ظن </w:t>
      </w:r>
      <w:r w:rsidR="002A3559" w:rsidRPr="00D712F0">
        <w:rPr>
          <w:rFonts w:ascii="Traditional Arabic" w:hAnsi="Traditional Arabic"/>
          <w:sz w:val="36"/>
          <w:szCs w:val="36"/>
          <w:rtl/>
        </w:rPr>
        <w:lastRenderedPageBreak/>
        <w:t>المشركين أن الأصنام تنفعهم وتزيل الضرر عنهم ف</w:t>
      </w:r>
      <w:r w:rsidR="00997758" w:rsidRPr="00D712F0">
        <w:rPr>
          <w:rFonts w:ascii="Traditional Arabic" w:hAnsi="Traditional Arabic"/>
          <w:sz w:val="36"/>
          <w:szCs w:val="36"/>
          <w:rtl/>
        </w:rPr>
        <w:t>قال تعالى:</w:t>
      </w:r>
      <w:r w:rsidR="001F38CF" w:rsidRPr="00D712F0">
        <w:rPr>
          <w:rFonts w:ascii="QCF_BSML" w:hAnsi="QCF_BSML" w:cs="QCF_BSML"/>
          <w:sz w:val="30"/>
          <w:szCs w:val="30"/>
          <w:rtl/>
          <w:lang w:eastAsia="en-GB"/>
        </w:rPr>
        <w:t>ﭽ</w:t>
      </w:r>
      <w:r w:rsidR="001F38CF" w:rsidRPr="00D712F0">
        <w:rPr>
          <w:rFonts w:ascii="QCF_P210" w:hAnsi="QCF_P210" w:cs="QCF_P210"/>
          <w:sz w:val="30"/>
          <w:szCs w:val="30"/>
          <w:rtl/>
          <w:lang w:eastAsia="en-GB"/>
        </w:rPr>
        <w:t>ﮢ  ﮣ  ﮤ  ﮥ   ﮦ  ﮧ  ﮨ  ﮩ  ﮪ  ﮫ  ﮬ  ﮭ   ﮮ  ﮯﮰ  ﮱ  ﯓ  ﯔ  ﯕ  ﯖ  ﯗ  ﯘ  ﯙ  ﯚ     ﯛ  ﯜﯝ  ﯞ  ﯟ  ﯠ  ﯡ  ﯢ</w:t>
      </w:r>
      <w:r w:rsidR="001F38CF" w:rsidRPr="00D712F0">
        <w:rPr>
          <w:rFonts w:ascii="QCF_BSML" w:hAnsi="QCF_BSML" w:cs="QCF_BSML"/>
          <w:sz w:val="30"/>
          <w:szCs w:val="30"/>
          <w:rtl/>
          <w:lang w:eastAsia="en-GB"/>
        </w:rPr>
        <w:t>ﭼ</w:t>
      </w:r>
      <w:r w:rsidR="001F38CF" w:rsidRPr="00D712F0">
        <w:rPr>
          <w:rFonts w:ascii="Arial" w:hAnsi="Arial" w:cs="Arial"/>
          <w:sz w:val="30"/>
          <w:szCs w:val="30"/>
          <w:rtl/>
          <w:lang w:eastAsia="en-GB"/>
        </w:rPr>
        <w:t>يونس: ١٨</w:t>
      </w:r>
      <w:r w:rsidR="00997758" w:rsidRPr="00D712F0">
        <w:rPr>
          <w:rFonts w:ascii="Traditional Arabic" w:hAnsi="Traditional Arabic"/>
          <w:sz w:val="36"/>
          <w:szCs w:val="36"/>
          <w:rtl/>
        </w:rPr>
        <w:t>و</w:t>
      </w:r>
      <w:r w:rsidR="002A3559" w:rsidRPr="00D712F0">
        <w:rPr>
          <w:rFonts w:ascii="Traditional Arabic" w:hAnsi="Traditional Arabic"/>
          <w:sz w:val="36"/>
          <w:szCs w:val="36"/>
          <w:rtl/>
        </w:rPr>
        <w:t xml:space="preserve">قال </w:t>
      </w:r>
      <w:r w:rsidR="00997758" w:rsidRPr="00D712F0">
        <w:rPr>
          <w:rFonts w:ascii="Traditional Arabic" w:hAnsi="Traditional Arabic"/>
          <w:sz w:val="36"/>
          <w:szCs w:val="36"/>
          <w:rtl/>
        </w:rPr>
        <w:t>سبحانه</w:t>
      </w:r>
      <w:r w:rsidR="002A3559" w:rsidRPr="00D712F0">
        <w:rPr>
          <w:rFonts w:ascii="Traditional Arabic" w:hAnsi="Traditional Arabic"/>
          <w:sz w:val="36"/>
          <w:szCs w:val="36"/>
          <w:rtl/>
        </w:rPr>
        <w:t xml:space="preserve">: </w:t>
      </w:r>
      <w:r w:rsidR="001F38CF" w:rsidRPr="00D712F0">
        <w:rPr>
          <w:rFonts w:ascii="QCF_BSML" w:hAnsi="QCF_BSML" w:cs="QCF_BSML"/>
          <w:sz w:val="30"/>
          <w:szCs w:val="30"/>
          <w:rtl/>
          <w:lang w:eastAsia="en-GB"/>
        </w:rPr>
        <w:t>ﭽ</w:t>
      </w:r>
      <w:r w:rsidR="001F38CF" w:rsidRPr="00D712F0">
        <w:rPr>
          <w:rFonts w:ascii="QCF_P120" w:hAnsi="QCF_P120" w:cs="QCF_P120"/>
          <w:sz w:val="30"/>
          <w:szCs w:val="30"/>
          <w:rtl/>
          <w:lang w:eastAsia="en-GB"/>
        </w:rPr>
        <w:t>ﯮ  ﯯ  ﯰ  ﯱ  ﯲ  ﯳ  ﯴ   ﯵ  ﯶ  ﯷ  ﯸ  ﯹﯺ  ﯻ  ﯼ  ﯽ  ﯾ  ﯿ</w:t>
      </w:r>
      <w:r w:rsidR="001F38CF" w:rsidRPr="00D712F0">
        <w:rPr>
          <w:rFonts w:ascii="QCF_BSML" w:hAnsi="QCF_BSML" w:cs="QCF_BSML"/>
          <w:sz w:val="30"/>
          <w:szCs w:val="30"/>
          <w:rtl/>
          <w:lang w:eastAsia="en-GB"/>
        </w:rPr>
        <w:t>ﭼ</w:t>
      </w:r>
      <w:r w:rsidR="00C44C86" w:rsidRPr="00D712F0">
        <w:rPr>
          <w:rFonts w:ascii="QCF_BSML" w:hAnsi="QCF_BSML" w:cs="QCF_BSML" w:hint="cs"/>
          <w:sz w:val="30"/>
          <w:szCs w:val="30"/>
          <w:rtl/>
          <w:lang w:eastAsia="en-GB"/>
        </w:rPr>
        <w:t xml:space="preserve"> </w:t>
      </w:r>
      <w:r w:rsidR="001F38CF" w:rsidRPr="00D712F0">
        <w:rPr>
          <w:rFonts w:ascii="Arial" w:hAnsi="Arial" w:cs="Arial"/>
          <w:sz w:val="30"/>
          <w:szCs w:val="30"/>
          <w:rtl/>
          <w:lang w:eastAsia="en-GB"/>
        </w:rPr>
        <w:t>المائدة: ٧٦</w:t>
      </w:r>
      <w:r w:rsidR="00C44C86" w:rsidRPr="00D712F0">
        <w:rPr>
          <w:rFonts w:ascii="Arial" w:hAnsi="Arial" w:cs="Arial" w:hint="cs"/>
          <w:sz w:val="30"/>
          <w:szCs w:val="30"/>
          <w:rtl/>
          <w:lang w:eastAsia="en-GB"/>
        </w:rPr>
        <w:t xml:space="preserve"> </w:t>
      </w:r>
      <w:r w:rsidR="004502FA" w:rsidRPr="00D712F0">
        <w:rPr>
          <w:rFonts w:ascii="Traditional Arabic" w:hAnsi="Traditional Arabic"/>
          <w:sz w:val="36"/>
          <w:szCs w:val="36"/>
          <w:rtl/>
        </w:rPr>
        <w:t xml:space="preserve">وقال </w:t>
      </w:r>
      <w:r w:rsidR="00997758" w:rsidRPr="00D712F0">
        <w:rPr>
          <w:rFonts w:ascii="Traditional Arabic" w:hAnsi="Traditional Arabic"/>
          <w:sz w:val="36"/>
          <w:szCs w:val="36"/>
          <w:rtl/>
        </w:rPr>
        <w:t>عز وجل</w:t>
      </w:r>
      <w:r w:rsidR="004502FA" w:rsidRPr="00D712F0">
        <w:rPr>
          <w:rFonts w:ascii="Traditional Arabic" w:hAnsi="Traditional Arabic"/>
          <w:sz w:val="36"/>
          <w:szCs w:val="36"/>
          <w:rtl/>
        </w:rPr>
        <w:t>:</w:t>
      </w:r>
      <w:r w:rsidR="001F38CF" w:rsidRPr="00D712F0">
        <w:rPr>
          <w:rFonts w:ascii="QCF_BSML" w:hAnsi="QCF_BSML" w:cs="QCF_BSML"/>
          <w:sz w:val="30"/>
          <w:szCs w:val="30"/>
          <w:rtl/>
          <w:lang w:eastAsia="en-GB"/>
        </w:rPr>
        <w:t xml:space="preserve">  ﭽ</w:t>
      </w:r>
      <w:r w:rsidR="001F38CF" w:rsidRPr="00D712F0">
        <w:rPr>
          <w:rFonts w:ascii="QCF_P220" w:hAnsi="QCF_P220" w:cs="QCF_P220"/>
          <w:sz w:val="30"/>
          <w:szCs w:val="30"/>
          <w:rtl/>
          <w:lang w:eastAsia="en-GB"/>
        </w:rPr>
        <w:t xml:space="preserve">ﯼ  ﯽ  ﯾ  ﯿ  ﰀ   ﰁ  ﰂ  ﰃ   ﰄ  ﰅﰆ  ﰇ  ﰈ  ﰉ  ﰊ  ﰋ    ﰌ  ﰍ </w:t>
      </w:r>
      <w:r w:rsidR="001F38CF" w:rsidRPr="00D712F0">
        <w:rPr>
          <w:rFonts w:ascii="QCF_BSML" w:hAnsi="QCF_BSML" w:cs="QCF_BSML"/>
          <w:sz w:val="30"/>
          <w:szCs w:val="30"/>
          <w:rtl/>
          <w:lang w:eastAsia="en-GB"/>
        </w:rPr>
        <w:t>ﭼ</w:t>
      </w:r>
      <w:r w:rsidR="001F38CF" w:rsidRPr="00D712F0">
        <w:rPr>
          <w:rFonts w:ascii="Arial" w:hAnsi="Arial" w:cs="Arial"/>
          <w:sz w:val="30"/>
          <w:szCs w:val="30"/>
          <w:rtl/>
          <w:lang w:eastAsia="en-GB"/>
        </w:rPr>
        <w:t xml:space="preserve"> يونس: ١٠٦</w:t>
      </w:r>
      <w:r w:rsidR="002D4336" w:rsidRPr="00D712F0">
        <w:rPr>
          <w:rFonts w:ascii="Traditional Arabic" w:hAnsi="Traditional Arabic"/>
          <w:sz w:val="30"/>
          <w:szCs w:val="30"/>
          <w:rtl/>
        </w:rPr>
        <w:t>.</w:t>
      </w:r>
    </w:p>
    <w:p w:rsidR="00C74FDE" w:rsidRPr="00D712F0" w:rsidRDefault="00C74FDE" w:rsidP="00BD11A9">
      <w:pPr>
        <w:ind w:right="-1418"/>
        <w:jc w:val="center"/>
        <w:rPr>
          <w:rFonts w:ascii="Traditional Arabic" w:hAnsi="Traditional Arabic"/>
          <w:sz w:val="36"/>
          <w:szCs w:val="36"/>
          <w:rtl/>
        </w:rPr>
      </w:pPr>
      <w:r w:rsidRPr="00D712F0">
        <w:rPr>
          <w:rFonts w:ascii="Traditional Arabic" w:hAnsi="Traditional Arabic"/>
          <w:sz w:val="36"/>
          <w:szCs w:val="36"/>
          <w:rtl/>
        </w:rPr>
        <w:t xml:space="preserve"> </w:t>
      </w:r>
    </w:p>
    <w:p w:rsidR="00AC3AC2" w:rsidRPr="00D712F0" w:rsidRDefault="00C74FDE"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br w:type="page"/>
      </w:r>
      <w:r w:rsidR="00135E01" w:rsidRPr="00D712F0">
        <w:rPr>
          <w:rFonts w:ascii="Traditional Arabic" w:hAnsi="Traditional Arabic"/>
          <w:sz w:val="36"/>
          <w:szCs w:val="36"/>
          <w:rtl/>
        </w:rPr>
        <w:lastRenderedPageBreak/>
        <w:t>[</w:t>
      </w:r>
      <w:r w:rsidR="00AC3AC2" w:rsidRPr="00D712F0">
        <w:rPr>
          <w:rFonts w:ascii="Traditional Arabic" w:hAnsi="Traditional Arabic"/>
          <w:b/>
          <w:bCs/>
          <w:sz w:val="36"/>
          <w:szCs w:val="36"/>
          <w:rtl/>
        </w:rPr>
        <w:t>الصنف السابع</w:t>
      </w:r>
      <w:r w:rsidR="0046504E" w:rsidRPr="00D712F0">
        <w:rPr>
          <w:rFonts w:ascii="Traditional Arabic" w:hAnsi="Traditional Arabic" w:hint="cs"/>
          <w:b/>
          <w:bCs/>
          <w:sz w:val="36"/>
          <w:szCs w:val="36"/>
          <w:rtl/>
        </w:rPr>
        <w:t>: الذين يقومون بالنذر لغير الله</w:t>
      </w:r>
      <w:r w:rsidR="00135E01" w:rsidRPr="00D712F0">
        <w:rPr>
          <w:rFonts w:ascii="Traditional Arabic" w:hAnsi="Traditional Arabic"/>
          <w:sz w:val="36"/>
          <w:szCs w:val="36"/>
          <w:rtl/>
        </w:rPr>
        <w:t>]</w:t>
      </w:r>
    </w:p>
    <w:p w:rsidR="00020E25"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ومنهم من يزعم أنه مسلم يعمل أعمال الإسلام، وهو مع ذلك يضع ثوبا أو طعاما أو غير ذلك على قبر الولي أو العالم أو العابد على</w:t>
      </w:r>
      <w:r w:rsidR="00F6276E" w:rsidRPr="00D712F0">
        <w:rPr>
          <w:rFonts w:ascii="Traditional Arabic" w:hAnsi="Traditional Arabic"/>
          <w:b/>
          <w:bCs/>
          <w:sz w:val="36"/>
          <w:szCs w:val="36"/>
          <w:rtl/>
        </w:rPr>
        <w:t xml:space="preserve"> طريق النذر ويظن بجهله أنه يوفي</w:t>
      </w:r>
      <w:r w:rsidRPr="00D712F0">
        <w:rPr>
          <w:rFonts w:ascii="Traditional Arabic" w:hAnsi="Traditional Arabic"/>
          <w:b/>
          <w:bCs/>
          <w:sz w:val="36"/>
          <w:szCs w:val="36"/>
          <w:rtl/>
        </w:rPr>
        <w:t xml:space="preserve"> نذره وهذا أيضا كافر لا تجرى عليه أحكام الإسلام.</w:t>
      </w:r>
    </w:p>
    <w:p w:rsidR="00C5515D" w:rsidRPr="00D712F0" w:rsidRDefault="004E6C83"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________________________</w:t>
      </w:r>
    </w:p>
    <w:p w:rsidR="008738C8" w:rsidRPr="00D712F0" w:rsidRDefault="00F6276E" w:rsidP="00BD11A9">
      <w:pPr>
        <w:ind w:right="-1418"/>
        <w:jc w:val="both"/>
        <w:rPr>
          <w:rFonts w:ascii="Traditional Arabic" w:hAnsi="Traditional Arabic"/>
          <w:sz w:val="36"/>
          <w:szCs w:val="36"/>
          <w:rtl/>
        </w:rPr>
      </w:pPr>
      <w:r w:rsidRPr="00D712F0">
        <w:rPr>
          <w:rFonts w:ascii="Traditional Arabic" w:hAnsi="Traditional Arabic"/>
          <w:sz w:val="36"/>
          <w:szCs w:val="36"/>
          <w:rtl/>
        </w:rPr>
        <w:t xml:space="preserve">مدح الله عز وجل الموفين بالنذر فقال سبحانه: </w:t>
      </w:r>
      <w:r w:rsidR="001F38CF" w:rsidRPr="00D712F0">
        <w:rPr>
          <w:rFonts w:ascii="QCF_BSML" w:hAnsi="QCF_BSML" w:cs="QCF_BSML"/>
          <w:sz w:val="32"/>
          <w:szCs w:val="32"/>
          <w:rtl/>
          <w:lang w:eastAsia="en-GB"/>
        </w:rPr>
        <w:t xml:space="preserve"> ﭽ</w:t>
      </w:r>
      <w:r w:rsidR="001F38CF" w:rsidRPr="00D712F0">
        <w:rPr>
          <w:rFonts w:ascii="QCF_P579" w:hAnsi="QCF_P579" w:cs="QCF_P579"/>
          <w:sz w:val="32"/>
          <w:szCs w:val="32"/>
          <w:rtl/>
          <w:lang w:eastAsia="en-GB"/>
        </w:rPr>
        <w:t>ﭙ  ﭚ  ﭛ ﭜ  ﭝ ﭞ  ﭟ  ﭠ</w:t>
      </w:r>
      <w:r w:rsidR="001F38CF" w:rsidRPr="00D712F0">
        <w:rPr>
          <w:rFonts w:ascii="QCF_BSML" w:hAnsi="QCF_BSML" w:cs="QCF_BSML"/>
          <w:sz w:val="32"/>
          <w:szCs w:val="32"/>
          <w:rtl/>
          <w:lang w:eastAsia="en-GB"/>
        </w:rPr>
        <w:t>ﭼ</w:t>
      </w:r>
      <w:r w:rsidR="001F38CF" w:rsidRPr="00D712F0">
        <w:rPr>
          <w:rFonts w:ascii="Arial" w:hAnsi="Arial" w:cs="Arial"/>
          <w:sz w:val="30"/>
          <w:szCs w:val="30"/>
          <w:rtl/>
          <w:lang w:eastAsia="en-GB"/>
        </w:rPr>
        <w:t xml:space="preserve"> الإنسان: ٧</w:t>
      </w:r>
      <w:r w:rsidRPr="00D712F0">
        <w:rPr>
          <w:rFonts w:ascii="Traditional Arabic" w:hAnsi="Traditional Arabic"/>
          <w:sz w:val="30"/>
          <w:szCs w:val="30"/>
          <w:rtl/>
        </w:rPr>
        <w:t>.</w:t>
      </w:r>
      <w:r w:rsidR="00C44C86" w:rsidRPr="00D712F0">
        <w:rPr>
          <w:rFonts w:ascii="Traditional Arabic" w:hAnsi="Traditional Arabic" w:hint="cs"/>
          <w:sz w:val="30"/>
          <w:szCs w:val="30"/>
          <w:rtl/>
        </w:rPr>
        <w:t xml:space="preserve"> </w:t>
      </w:r>
      <w:r w:rsidRPr="00D712F0">
        <w:rPr>
          <w:rFonts w:ascii="Traditional Arabic" w:hAnsi="Traditional Arabic"/>
          <w:sz w:val="36"/>
          <w:szCs w:val="36"/>
          <w:rtl/>
        </w:rPr>
        <w:t>وذلك إذا كان النذر لله. وأما إن كان لغير الله فهو شرك لأن النذر عبادة</w:t>
      </w:r>
      <w:r w:rsidR="00D128D2" w:rsidRPr="00D712F0">
        <w:rPr>
          <w:rFonts w:ascii="Traditional Arabic" w:hAnsi="Traditional Arabic"/>
          <w:sz w:val="36"/>
          <w:szCs w:val="36"/>
          <w:rtl/>
        </w:rPr>
        <w:t>،</w:t>
      </w:r>
      <w:r w:rsidRPr="00D712F0">
        <w:rPr>
          <w:rFonts w:ascii="Traditional Arabic" w:hAnsi="Traditional Arabic"/>
          <w:sz w:val="36"/>
          <w:szCs w:val="36"/>
          <w:rtl/>
        </w:rPr>
        <w:t xml:space="preserve"> يدل عليه الآية السابقة والآية الأخرى: </w:t>
      </w:r>
      <w:r w:rsidR="001F38CF" w:rsidRPr="00D712F0">
        <w:rPr>
          <w:rFonts w:ascii="QCF_BSML" w:hAnsi="QCF_BSML" w:cs="QCF_BSML"/>
          <w:sz w:val="30"/>
          <w:szCs w:val="30"/>
          <w:rtl/>
          <w:lang w:eastAsia="en-GB"/>
        </w:rPr>
        <w:t xml:space="preserve">ﭽ </w:t>
      </w:r>
      <w:r w:rsidR="001F38CF" w:rsidRPr="00D712F0">
        <w:rPr>
          <w:rFonts w:ascii="QCF_P046" w:hAnsi="QCF_P046" w:cs="QCF_P046"/>
          <w:sz w:val="30"/>
          <w:szCs w:val="30"/>
          <w:rtl/>
          <w:lang w:eastAsia="en-GB"/>
        </w:rPr>
        <w:t xml:space="preserve">ﭑ  ﭒ  ﭓ  ﭔ  ﭕ   ﭖ  ﭗ  ﭘ  ﭙ  ﭚ   ﭛﭜ  ﭝ  ﭞ    ﭟ  ﭠ  ﭡ  </w:t>
      </w:r>
      <w:r w:rsidR="001F38CF" w:rsidRPr="00D712F0">
        <w:rPr>
          <w:rFonts w:ascii="QCF_BSML" w:hAnsi="QCF_BSML" w:cs="QCF_BSML"/>
          <w:sz w:val="30"/>
          <w:szCs w:val="30"/>
          <w:rtl/>
          <w:lang w:eastAsia="en-GB"/>
        </w:rPr>
        <w:t>ﭼ</w:t>
      </w:r>
      <w:r w:rsidR="001F38CF" w:rsidRPr="00D712F0">
        <w:rPr>
          <w:rFonts w:ascii="Arial" w:hAnsi="Arial" w:cs="Arial"/>
          <w:sz w:val="30"/>
          <w:szCs w:val="30"/>
          <w:rtl/>
          <w:lang w:eastAsia="en-GB"/>
        </w:rPr>
        <w:t xml:space="preserve"> البقرة: ٢٧٠</w:t>
      </w:r>
      <w:r w:rsidRPr="00D712F0">
        <w:rPr>
          <w:rFonts w:ascii="Traditional Arabic" w:hAnsi="Traditional Arabic"/>
          <w:sz w:val="30"/>
          <w:szCs w:val="30"/>
          <w:rtl/>
        </w:rPr>
        <w:t>،</w:t>
      </w:r>
      <w:r w:rsidR="00C44C86" w:rsidRPr="00D712F0">
        <w:rPr>
          <w:rFonts w:ascii="Traditional Arabic" w:hAnsi="Traditional Arabic" w:hint="cs"/>
          <w:sz w:val="30"/>
          <w:szCs w:val="30"/>
          <w:rtl/>
        </w:rPr>
        <w:t xml:space="preserve"> </w:t>
      </w:r>
      <w:r w:rsidR="00044FC4" w:rsidRPr="00D712F0">
        <w:rPr>
          <w:rFonts w:ascii="Traditional Arabic" w:hAnsi="Traditional Arabic"/>
          <w:sz w:val="36"/>
          <w:szCs w:val="36"/>
          <w:rtl/>
        </w:rPr>
        <w:t>ومقتضى علمه سبحانه بالنذر أنه يجازي صاحبه</w:t>
      </w:r>
      <w:r w:rsidRPr="00D712F0">
        <w:rPr>
          <w:rFonts w:ascii="Traditional Arabic" w:hAnsi="Traditional Arabic"/>
          <w:sz w:val="36"/>
          <w:szCs w:val="36"/>
          <w:rtl/>
        </w:rPr>
        <w:t xml:space="preserve"> عليه. فدل ذلك على أنه تقر</w:t>
      </w:r>
      <w:r w:rsidR="002E103B" w:rsidRPr="00D712F0">
        <w:rPr>
          <w:rFonts w:ascii="Traditional Arabic" w:hAnsi="Traditional Arabic" w:hint="cs"/>
          <w:sz w:val="36"/>
          <w:szCs w:val="36"/>
          <w:rtl/>
        </w:rPr>
        <w:t>ّ</w:t>
      </w:r>
      <w:r w:rsidRPr="00D712F0">
        <w:rPr>
          <w:rFonts w:ascii="Traditional Arabic" w:hAnsi="Traditional Arabic"/>
          <w:sz w:val="36"/>
          <w:szCs w:val="36"/>
          <w:rtl/>
        </w:rPr>
        <w:t>ب وتعب</w:t>
      </w:r>
      <w:r w:rsidR="002E103B" w:rsidRPr="00D712F0">
        <w:rPr>
          <w:rFonts w:ascii="Traditional Arabic" w:hAnsi="Traditional Arabic" w:hint="cs"/>
          <w:sz w:val="36"/>
          <w:szCs w:val="36"/>
          <w:rtl/>
        </w:rPr>
        <w:t>ّ</w:t>
      </w:r>
      <w:r w:rsidRPr="00D712F0">
        <w:rPr>
          <w:rFonts w:ascii="Traditional Arabic" w:hAnsi="Traditional Arabic"/>
          <w:sz w:val="36"/>
          <w:szCs w:val="36"/>
          <w:rtl/>
        </w:rPr>
        <w:t>د.</w:t>
      </w:r>
    </w:p>
    <w:p w:rsidR="00D128D2" w:rsidRPr="00D712F0" w:rsidRDefault="00892033"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ف</w:t>
      </w:r>
      <w:r w:rsidR="00D128D2" w:rsidRPr="00D712F0">
        <w:rPr>
          <w:rFonts w:ascii="Traditional Arabic" w:hAnsi="Traditional Arabic"/>
          <w:sz w:val="36"/>
          <w:szCs w:val="36"/>
          <w:rtl/>
        </w:rPr>
        <w:t>لا يجب الوفاء بأي نذر كان لغير الله كمن يذهب إلى قبر أحد من الصالحين وينذر بأنه إذا ق</w:t>
      </w:r>
      <w:r w:rsidR="00C44C86" w:rsidRPr="00D712F0">
        <w:rPr>
          <w:rFonts w:ascii="Traditional Arabic" w:hAnsi="Traditional Arabic" w:hint="cs"/>
          <w:sz w:val="36"/>
          <w:szCs w:val="36"/>
          <w:rtl/>
        </w:rPr>
        <w:t>ُ</w:t>
      </w:r>
      <w:r w:rsidR="00D128D2" w:rsidRPr="00D712F0">
        <w:rPr>
          <w:rFonts w:ascii="Traditional Arabic" w:hAnsi="Traditional Arabic"/>
          <w:sz w:val="36"/>
          <w:szCs w:val="36"/>
          <w:rtl/>
        </w:rPr>
        <w:t xml:space="preserve">ضيت حاجته فيفعل من القربات والصدقات كذا وكذا. </w:t>
      </w:r>
    </w:p>
    <w:p w:rsidR="004610A5" w:rsidRPr="00D712F0" w:rsidRDefault="008738C8" w:rsidP="00C2458B">
      <w:pPr>
        <w:ind w:right="-1418"/>
        <w:jc w:val="both"/>
        <w:rPr>
          <w:rFonts w:ascii="Traditional Arabic" w:hAnsi="Traditional Arabic"/>
          <w:b/>
          <w:bCs/>
          <w:sz w:val="36"/>
          <w:szCs w:val="36"/>
        </w:rPr>
      </w:pPr>
      <w:r w:rsidRPr="00D712F0">
        <w:rPr>
          <w:rFonts w:ascii="Traditional Arabic" w:hAnsi="Traditional Arabic"/>
          <w:sz w:val="36"/>
          <w:szCs w:val="36"/>
          <w:rtl/>
        </w:rPr>
        <w:t xml:space="preserve">قال شيخ الإسلام: وذلك – يعني النذر لغير الله – بمنزلة الحلف لغير الله، والحالف بالمخلوقات لا وفاء عليه ولا كفارة، فإن كليهما شرك، والشرك ليس له حرمة، بل عليه أن يستغفر الله من هذا العقد، ويقول ما قال النبي </w:t>
      </w:r>
      <w:r w:rsidR="00764FE5" w:rsidRPr="00D712F0">
        <w:rPr>
          <w:rFonts w:ascii="Traditional Arabic" w:hAnsi="Traditional Arabic"/>
          <w:sz w:val="36"/>
          <w:szCs w:val="36"/>
          <w:rtl/>
        </w:rPr>
        <w:t>صلى الله عليه وسلم</w:t>
      </w:r>
      <w:r w:rsidRPr="00D712F0">
        <w:rPr>
          <w:rFonts w:ascii="Traditional Arabic" w:hAnsi="Traditional Arabic"/>
          <w:sz w:val="36"/>
          <w:szCs w:val="36"/>
          <w:rtl/>
        </w:rPr>
        <w:t xml:space="preserve"> حيث قال: </w:t>
      </w:r>
      <w:r w:rsidR="00DA09A2" w:rsidRPr="00D712F0">
        <w:rPr>
          <w:rFonts w:ascii="Traditional Arabic" w:hAnsi="Traditional Arabic"/>
          <w:sz w:val="36"/>
          <w:szCs w:val="36"/>
          <w:rtl/>
        </w:rPr>
        <w:t>"</w:t>
      </w:r>
      <w:r w:rsidRPr="00D712F0">
        <w:rPr>
          <w:rFonts w:ascii="Traditional Arabic" w:hAnsi="Traditional Arabic"/>
          <w:sz w:val="36"/>
          <w:szCs w:val="36"/>
          <w:rtl/>
        </w:rPr>
        <w:t>من حلف بال</w:t>
      </w:r>
      <w:r w:rsidR="00196043" w:rsidRPr="00D712F0">
        <w:rPr>
          <w:rFonts w:ascii="Traditional Arabic" w:hAnsi="Traditional Arabic"/>
          <w:sz w:val="36"/>
          <w:szCs w:val="36"/>
          <w:rtl/>
        </w:rPr>
        <w:t>ل</w:t>
      </w:r>
      <w:r w:rsidRPr="00D712F0">
        <w:rPr>
          <w:rFonts w:ascii="Traditional Arabic" w:hAnsi="Traditional Arabic"/>
          <w:sz w:val="36"/>
          <w:szCs w:val="36"/>
          <w:rtl/>
        </w:rPr>
        <w:t>ا</w:t>
      </w:r>
      <w:r w:rsidR="00DA09A2" w:rsidRPr="00D712F0">
        <w:rPr>
          <w:rFonts w:ascii="Traditional Arabic" w:hAnsi="Traditional Arabic"/>
          <w:sz w:val="36"/>
          <w:szCs w:val="36"/>
          <w:rtl/>
        </w:rPr>
        <w:t>ّ</w:t>
      </w:r>
      <w:r w:rsidRPr="00D712F0">
        <w:rPr>
          <w:rFonts w:ascii="Traditional Arabic" w:hAnsi="Traditional Arabic"/>
          <w:sz w:val="36"/>
          <w:szCs w:val="36"/>
          <w:rtl/>
        </w:rPr>
        <w:t>ت والعزى فليقل: لا إله إلا الله</w:t>
      </w:r>
      <w:r w:rsidR="00DA09A2" w:rsidRPr="00D712F0">
        <w:rPr>
          <w:rFonts w:ascii="Traditional Arabic" w:hAnsi="Traditional Arabic"/>
          <w:sz w:val="36"/>
          <w:szCs w:val="36"/>
          <w:rtl/>
        </w:rPr>
        <w:t>"</w:t>
      </w:r>
      <w:r w:rsidR="001F38CF" w:rsidRPr="00D712F0">
        <w:rPr>
          <w:rStyle w:val="FootnoteReference"/>
          <w:rFonts w:ascii="Traditional Arabic" w:hAnsi="Traditional Arabic"/>
          <w:sz w:val="36"/>
          <w:szCs w:val="36"/>
          <w:rtl/>
        </w:rPr>
        <w:footnoteReference w:id="29"/>
      </w:r>
      <w:r w:rsidRPr="00D712F0">
        <w:rPr>
          <w:rFonts w:ascii="Traditional Arabic" w:hAnsi="Traditional Arabic"/>
          <w:sz w:val="36"/>
          <w:szCs w:val="36"/>
          <w:rtl/>
        </w:rPr>
        <w:t xml:space="preserve">. </w:t>
      </w:r>
      <w:r w:rsidR="004610A5" w:rsidRPr="00D712F0">
        <w:rPr>
          <w:rFonts w:ascii="Traditional Arabic" w:hAnsi="Traditional Arabic"/>
          <w:b/>
          <w:bCs/>
          <w:sz w:val="36"/>
          <w:szCs w:val="36"/>
          <w:rtl/>
        </w:rPr>
        <w:br w:type="page"/>
      </w:r>
    </w:p>
    <w:p w:rsidR="00AC3AC2" w:rsidRPr="00D712F0" w:rsidRDefault="00135E01"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00AC3AC2" w:rsidRPr="00D712F0">
        <w:rPr>
          <w:rFonts w:ascii="Traditional Arabic" w:hAnsi="Traditional Arabic"/>
          <w:b/>
          <w:bCs/>
          <w:sz w:val="36"/>
          <w:szCs w:val="36"/>
          <w:rtl/>
        </w:rPr>
        <w:t>الصنف الثامن</w:t>
      </w:r>
      <w:r w:rsidR="0046504E" w:rsidRPr="00D712F0">
        <w:rPr>
          <w:rFonts w:ascii="Traditional Arabic" w:hAnsi="Traditional Arabic" w:hint="cs"/>
          <w:b/>
          <w:bCs/>
          <w:sz w:val="36"/>
          <w:szCs w:val="36"/>
          <w:rtl/>
        </w:rPr>
        <w:t>: الذين يفر</w:t>
      </w:r>
      <w:r w:rsidR="00D675E5" w:rsidRPr="00D712F0">
        <w:rPr>
          <w:rFonts w:ascii="Traditional Arabic" w:hAnsi="Traditional Arabic" w:hint="cs"/>
          <w:b/>
          <w:bCs/>
          <w:sz w:val="36"/>
          <w:szCs w:val="36"/>
          <w:rtl/>
        </w:rPr>
        <w:t>ّ</w:t>
      </w:r>
      <w:r w:rsidR="0046504E" w:rsidRPr="00D712F0">
        <w:rPr>
          <w:rFonts w:ascii="Traditional Arabic" w:hAnsi="Traditional Arabic" w:hint="cs"/>
          <w:b/>
          <w:bCs/>
          <w:sz w:val="36"/>
          <w:szCs w:val="36"/>
          <w:rtl/>
        </w:rPr>
        <w:t>قون بين الزوجين بالسحر</w:t>
      </w:r>
      <w:r w:rsidRPr="00D712F0">
        <w:rPr>
          <w:rFonts w:ascii="Traditional Arabic" w:hAnsi="Traditional Arabic"/>
          <w:sz w:val="36"/>
          <w:szCs w:val="36"/>
          <w:rtl/>
        </w:rPr>
        <w:t>]</w:t>
      </w:r>
      <w:r w:rsidR="00AC3AC2" w:rsidRPr="00D712F0">
        <w:rPr>
          <w:rFonts w:ascii="Traditional Arabic" w:hAnsi="Traditional Arabic"/>
          <w:b/>
          <w:bCs/>
          <w:sz w:val="36"/>
          <w:szCs w:val="36"/>
          <w:rtl/>
        </w:rPr>
        <w:t>:</w:t>
      </w:r>
    </w:p>
    <w:p w:rsidR="00344157"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ومنهم من يزعم أنه مسلم يعمل أعمال الإسلام وهو مع ذلك يسحر الناس ويفرق بين شخصين إذا كانت بينهما محبّة</w:t>
      </w:r>
      <w:r w:rsidR="00C269B5" w:rsidRPr="00D712F0">
        <w:rPr>
          <w:rFonts w:ascii="Traditional Arabic" w:hAnsi="Traditional Arabic"/>
          <w:b/>
          <w:bCs/>
          <w:sz w:val="36"/>
          <w:szCs w:val="36"/>
          <w:rtl/>
        </w:rPr>
        <w:t>،</w:t>
      </w:r>
      <w:r w:rsidRPr="00D712F0">
        <w:rPr>
          <w:rFonts w:ascii="Traditional Arabic" w:hAnsi="Traditional Arabic"/>
          <w:b/>
          <w:bCs/>
          <w:sz w:val="36"/>
          <w:szCs w:val="36"/>
          <w:rtl/>
        </w:rPr>
        <w:t xml:space="preserve"> ويفرق بين المرأة وزوجها، وهذا أيضا كافر لا تجرى عليه أحكام الإسلام.</w:t>
      </w:r>
    </w:p>
    <w:p w:rsidR="00C5515D" w:rsidRPr="00D712F0" w:rsidRDefault="00344157"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w:t>
      </w:r>
    </w:p>
    <w:p w:rsidR="00703202" w:rsidRPr="00D712F0" w:rsidRDefault="00885C02" w:rsidP="00BD11A9">
      <w:pPr>
        <w:ind w:right="-1418"/>
        <w:jc w:val="both"/>
        <w:rPr>
          <w:rFonts w:ascii="Arial" w:hAnsi="Arial" w:cs="Arial"/>
          <w:sz w:val="36"/>
          <w:szCs w:val="36"/>
          <w:rtl/>
          <w:lang w:eastAsia="en-GB"/>
        </w:rPr>
      </w:pPr>
      <w:r w:rsidRPr="00D712F0">
        <w:rPr>
          <w:rFonts w:ascii="Traditional Arabic" w:hAnsi="Traditional Arabic"/>
          <w:sz w:val="36"/>
          <w:szCs w:val="36"/>
          <w:rtl/>
        </w:rPr>
        <w:t>السحر: عزائم ور</w:t>
      </w:r>
      <w:r w:rsidR="00B20ACD" w:rsidRPr="00D712F0">
        <w:rPr>
          <w:rFonts w:ascii="Traditional Arabic" w:hAnsi="Traditional Arabic"/>
          <w:sz w:val="36"/>
          <w:szCs w:val="36"/>
          <w:rtl/>
        </w:rPr>
        <w:t>ق</w:t>
      </w:r>
      <w:r w:rsidRPr="00D712F0">
        <w:rPr>
          <w:rFonts w:ascii="Traditional Arabic" w:hAnsi="Traditional Arabic"/>
          <w:sz w:val="36"/>
          <w:szCs w:val="36"/>
          <w:rtl/>
        </w:rPr>
        <w:t>ى وعُقد</w:t>
      </w:r>
      <w:r w:rsidR="00C44C86" w:rsidRPr="00D712F0">
        <w:rPr>
          <w:rFonts w:ascii="Traditional Arabic" w:hAnsi="Traditional Arabic" w:hint="cs"/>
          <w:sz w:val="36"/>
          <w:szCs w:val="36"/>
          <w:rtl/>
        </w:rPr>
        <w:t>،</w:t>
      </w:r>
      <w:r w:rsidRPr="00D712F0">
        <w:rPr>
          <w:rFonts w:ascii="Traditional Arabic" w:hAnsi="Traditional Arabic"/>
          <w:sz w:val="36"/>
          <w:szCs w:val="36"/>
          <w:rtl/>
        </w:rPr>
        <w:t xml:space="preserve"> يؤثر في القلوب والأبدان فيمرض ويقتل، ويفرق بين المرء وزوجه كما قال تعالى: </w:t>
      </w:r>
      <w:r w:rsidR="00567595" w:rsidRPr="00D712F0">
        <w:rPr>
          <w:rFonts w:ascii="QCF_BSML" w:hAnsi="QCF_BSML" w:cs="QCF_BSML"/>
          <w:sz w:val="28"/>
          <w:szCs w:val="28"/>
          <w:rtl/>
          <w:lang w:eastAsia="en-GB"/>
        </w:rPr>
        <w:t xml:space="preserve"> ﭽ</w:t>
      </w:r>
      <w:r w:rsidR="00567595" w:rsidRPr="00D712F0">
        <w:rPr>
          <w:rFonts w:ascii="QCF_P016" w:hAnsi="QCF_P016" w:cs="QCF_P016"/>
          <w:sz w:val="28"/>
          <w:szCs w:val="28"/>
          <w:rtl/>
          <w:lang w:eastAsia="en-GB"/>
        </w:rPr>
        <w:t xml:space="preserve"> ﭶ  ﭷ  ﭸ  ﭹ  ﭺ  ﭻ  ﭼ  ﭽﭾ   ﭿ  ﮀ  ﮁ  ﮂ  ﮃ  ﮄ  ﮅ  ﮆ  ﮇﮈ  ﮉ   ﮊ  ﮋ  ﮌ  ﮍﮎ  ﮏ  ﮐ  ﮑ  ﮒ   ﮓ  ﮔ  ﮕ  ﮖ  ﮗ  ﮘﮙ  ﮚ  ﮛ  ﮜ  ﮝ   ﮞﮟ  ﮠ  ﮡ  ﮢ  ﮣ  </w:t>
      </w:r>
      <w:r w:rsidR="00567595" w:rsidRPr="00D712F0">
        <w:rPr>
          <w:rFonts w:ascii="QCF_BSML" w:hAnsi="QCF_BSML" w:cs="QCF_BSML"/>
          <w:sz w:val="28"/>
          <w:szCs w:val="28"/>
          <w:rtl/>
          <w:lang w:eastAsia="en-GB"/>
        </w:rPr>
        <w:t>ﭼ</w:t>
      </w:r>
      <w:r w:rsidR="00C44C86" w:rsidRPr="00D712F0">
        <w:rPr>
          <w:rFonts w:ascii="QCF_BSML" w:hAnsi="QCF_BSML" w:cs="QCF_BSML" w:hint="cs"/>
          <w:sz w:val="28"/>
          <w:szCs w:val="28"/>
          <w:rtl/>
          <w:lang w:eastAsia="en-GB"/>
        </w:rPr>
        <w:t xml:space="preserve"> </w:t>
      </w:r>
      <w:r w:rsidR="00567595" w:rsidRPr="00D712F0">
        <w:rPr>
          <w:rFonts w:ascii="Arial" w:hAnsi="Arial" w:cs="Arial"/>
          <w:sz w:val="30"/>
          <w:szCs w:val="30"/>
          <w:rtl/>
          <w:lang w:eastAsia="en-GB"/>
        </w:rPr>
        <w:t>البقرة: ١٠٢</w:t>
      </w:r>
    </w:p>
    <w:p w:rsidR="00802544" w:rsidRPr="00D712F0" w:rsidRDefault="00D128D2" w:rsidP="00BD11A9">
      <w:pPr>
        <w:ind w:right="-1418"/>
        <w:jc w:val="both"/>
        <w:rPr>
          <w:rFonts w:ascii="Traditional Arabic" w:hAnsi="Traditional Arabic"/>
          <w:sz w:val="36"/>
          <w:szCs w:val="36"/>
          <w:rtl/>
        </w:rPr>
      </w:pPr>
      <w:r w:rsidRPr="00D712F0">
        <w:rPr>
          <w:rFonts w:ascii="Traditional Arabic" w:hAnsi="Traditional Arabic"/>
          <w:sz w:val="36"/>
          <w:szCs w:val="36"/>
          <w:rtl/>
        </w:rPr>
        <w:t>و</w:t>
      </w:r>
      <w:r w:rsidR="00885C02" w:rsidRPr="00D712F0">
        <w:rPr>
          <w:rFonts w:ascii="Traditional Arabic" w:hAnsi="Traditional Arabic"/>
          <w:sz w:val="36"/>
          <w:szCs w:val="36"/>
          <w:rtl/>
        </w:rPr>
        <w:t>ال</w:t>
      </w:r>
      <w:r w:rsidRPr="00D712F0">
        <w:rPr>
          <w:rFonts w:ascii="Traditional Arabic" w:hAnsi="Traditional Arabic"/>
          <w:sz w:val="36"/>
          <w:szCs w:val="36"/>
          <w:rtl/>
        </w:rPr>
        <w:t>سحر</w:t>
      </w:r>
      <w:r w:rsidR="00AE2F5D" w:rsidRPr="00D712F0">
        <w:rPr>
          <w:rFonts w:ascii="Traditional Arabic" w:hAnsi="Traditional Arabic"/>
          <w:sz w:val="36"/>
          <w:szCs w:val="36"/>
          <w:rtl/>
        </w:rPr>
        <w:t xml:space="preserve"> شرك </w:t>
      </w:r>
      <w:r w:rsidR="00796368" w:rsidRPr="00D712F0">
        <w:rPr>
          <w:rFonts w:ascii="Traditional Arabic" w:hAnsi="Traditional Arabic"/>
          <w:sz w:val="36"/>
          <w:szCs w:val="36"/>
          <w:rtl/>
        </w:rPr>
        <w:t>لأن</w:t>
      </w:r>
      <w:r w:rsidR="00AE2F5D" w:rsidRPr="00D712F0">
        <w:rPr>
          <w:rFonts w:ascii="Traditional Arabic" w:hAnsi="Traditional Arabic" w:hint="cs"/>
          <w:sz w:val="36"/>
          <w:szCs w:val="36"/>
          <w:rtl/>
        </w:rPr>
        <w:t>ه</w:t>
      </w:r>
      <w:r w:rsidR="00796368" w:rsidRPr="00D712F0">
        <w:rPr>
          <w:rFonts w:ascii="Traditional Arabic" w:hAnsi="Traditional Arabic"/>
          <w:sz w:val="36"/>
          <w:szCs w:val="36"/>
          <w:rtl/>
        </w:rPr>
        <w:t xml:space="preserve"> لا يتأتى بدون الشرك</w:t>
      </w:r>
      <w:r w:rsidR="00AE2F5D" w:rsidRPr="00D712F0">
        <w:rPr>
          <w:rStyle w:val="FootnoteReference"/>
          <w:rFonts w:ascii="Traditional Arabic" w:hAnsi="Traditional Arabic"/>
          <w:sz w:val="36"/>
          <w:szCs w:val="36"/>
          <w:rtl/>
        </w:rPr>
        <w:footnoteReference w:id="30"/>
      </w:r>
      <w:r w:rsidR="00796368" w:rsidRPr="00D712F0">
        <w:rPr>
          <w:rFonts w:ascii="Traditional Arabic" w:hAnsi="Traditional Arabic"/>
          <w:sz w:val="36"/>
          <w:szCs w:val="36"/>
          <w:rtl/>
        </w:rPr>
        <w:t>.</w:t>
      </w:r>
      <w:r w:rsidRPr="00D712F0">
        <w:rPr>
          <w:rFonts w:ascii="Traditional Arabic" w:hAnsi="Traditional Arabic"/>
          <w:sz w:val="36"/>
          <w:szCs w:val="36"/>
          <w:rtl/>
        </w:rPr>
        <w:t>ومن تعاط</w:t>
      </w:r>
      <w:r w:rsidR="00AE2F5D" w:rsidRPr="00D712F0">
        <w:rPr>
          <w:rFonts w:ascii="Traditional Arabic" w:hAnsi="Traditional Arabic" w:hint="cs"/>
          <w:sz w:val="36"/>
          <w:szCs w:val="36"/>
          <w:rtl/>
        </w:rPr>
        <w:t>اه</w:t>
      </w:r>
      <w:r w:rsidRPr="00D712F0">
        <w:rPr>
          <w:rFonts w:ascii="Traditional Arabic" w:hAnsi="Traditional Arabic"/>
          <w:sz w:val="36"/>
          <w:szCs w:val="36"/>
          <w:rtl/>
        </w:rPr>
        <w:t xml:space="preserve"> فما له في الآخرة نصيب كما </w:t>
      </w:r>
      <w:r w:rsidR="00AE2F5D" w:rsidRPr="00D712F0">
        <w:rPr>
          <w:rFonts w:ascii="Traditional Arabic" w:hAnsi="Traditional Arabic" w:hint="cs"/>
          <w:sz w:val="36"/>
          <w:szCs w:val="36"/>
          <w:rtl/>
        </w:rPr>
        <w:t>تدل عليه الآية السابقة.</w:t>
      </w:r>
      <w:r w:rsidR="006A4CE9" w:rsidRPr="00D712F0">
        <w:rPr>
          <w:rFonts w:ascii="Traditional Arabic" w:hAnsi="Traditional Arabic" w:hint="cs"/>
          <w:sz w:val="36"/>
          <w:szCs w:val="36"/>
          <w:rtl/>
        </w:rPr>
        <w:t xml:space="preserve"> ولا يفلح متعاطيه كما قا</w:t>
      </w:r>
      <w:r w:rsidRPr="00D712F0">
        <w:rPr>
          <w:rFonts w:ascii="Traditional Arabic" w:hAnsi="Traditional Arabic"/>
          <w:sz w:val="36"/>
          <w:szCs w:val="36"/>
          <w:rtl/>
        </w:rPr>
        <w:t xml:space="preserve">ل تعالى: </w:t>
      </w:r>
      <w:r w:rsidR="00703202" w:rsidRPr="00D712F0">
        <w:rPr>
          <w:rFonts w:ascii="QCF_BSML" w:hAnsi="QCF_BSML" w:cs="QCF_BSML"/>
          <w:sz w:val="28"/>
          <w:szCs w:val="28"/>
          <w:rtl/>
          <w:lang w:eastAsia="en-GB"/>
        </w:rPr>
        <w:t xml:space="preserve"> ﭽ</w:t>
      </w:r>
      <w:r w:rsidR="00C44C86" w:rsidRPr="00D712F0">
        <w:rPr>
          <w:rFonts w:ascii="QCF_P316" w:hAnsi="QCF_P316" w:cs="QCF_P316"/>
          <w:sz w:val="28"/>
          <w:szCs w:val="28"/>
          <w:rtl/>
          <w:lang w:eastAsia="en-GB"/>
        </w:rPr>
        <w:t xml:space="preserve"> ﮅ   ﮆ  ﮇ </w:t>
      </w:r>
      <w:r w:rsidR="00703202" w:rsidRPr="00D712F0">
        <w:rPr>
          <w:rFonts w:ascii="QCF_P316" w:hAnsi="QCF_P316" w:cs="QCF_P316"/>
          <w:sz w:val="28"/>
          <w:szCs w:val="28"/>
          <w:rtl/>
          <w:lang w:eastAsia="en-GB"/>
        </w:rPr>
        <w:t xml:space="preserve"> ﮈ  ﮉ   ﮊ</w:t>
      </w:r>
      <w:r w:rsidR="00703202" w:rsidRPr="00D712F0">
        <w:rPr>
          <w:rFonts w:ascii="QCF_BSML" w:hAnsi="QCF_BSML" w:cs="QCF_BSML"/>
          <w:sz w:val="28"/>
          <w:szCs w:val="28"/>
          <w:rtl/>
          <w:lang w:eastAsia="en-GB"/>
        </w:rPr>
        <w:t>ﭼ</w:t>
      </w:r>
      <w:r w:rsidR="00C44C86" w:rsidRPr="00D712F0">
        <w:rPr>
          <w:rFonts w:ascii="QCF_BSML" w:hAnsi="QCF_BSML" w:cs="QCF_BSML" w:hint="cs"/>
          <w:sz w:val="28"/>
          <w:szCs w:val="28"/>
          <w:rtl/>
          <w:lang w:eastAsia="en-GB"/>
        </w:rPr>
        <w:t xml:space="preserve"> </w:t>
      </w:r>
      <w:r w:rsidR="00703202" w:rsidRPr="00D712F0">
        <w:rPr>
          <w:rFonts w:ascii="Arial" w:hAnsi="Arial" w:cs="Arial"/>
          <w:sz w:val="30"/>
          <w:szCs w:val="30"/>
          <w:rtl/>
          <w:lang w:eastAsia="en-GB"/>
        </w:rPr>
        <w:t>طه: ٦٩</w:t>
      </w:r>
      <w:r w:rsidR="00C44C86" w:rsidRPr="00D712F0">
        <w:rPr>
          <w:rFonts w:ascii="Arial" w:hAnsi="Arial" w:cs="Arial" w:hint="cs"/>
          <w:sz w:val="30"/>
          <w:szCs w:val="30"/>
          <w:rtl/>
          <w:lang w:eastAsia="en-GB"/>
        </w:rPr>
        <w:t xml:space="preserve"> </w:t>
      </w:r>
      <w:r w:rsidR="00802544" w:rsidRPr="00D712F0">
        <w:rPr>
          <w:rFonts w:ascii="Traditional Arabic" w:hAnsi="Traditional Arabic"/>
          <w:sz w:val="36"/>
          <w:szCs w:val="36"/>
          <w:rtl/>
        </w:rPr>
        <w:t xml:space="preserve">وحذر رسول الله </w:t>
      </w:r>
      <w:r w:rsidR="00764FE5" w:rsidRPr="00D712F0">
        <w:rPr>
          <w:rFonts w:ascii="Traditional Arabic" w:hAnsi="Traditional Arabic"/>
          <w:sz w:val="36"/>
          <w:szCs w:val="36"/>
          <w:rtl/>
        </w:rPr>
        <w:t>صلى الله عليه وسلم</w:t>
      </w:r>
      <w:r w:rsidR="00802544" w:rsidRPr="00D712F0">
        <w:rPr>
          <w:rFonts w:ascii="Traditional Arabic" w:hAnsi="Traditional Arabic"/>
          <w:sz w:val="36"/>
          <w:szCs w:val="36"/>
          <w:rtl/>
        </w:rPr>
        <w:t xml:space="preserve"> من السحر وعدّه من السبع الموبقات كما في حديث أبي هريرة </w:t>
      </w:r>
      <w:r w:rsidR="00F3573A" w:rsidRPr="00D712F0">
        <w:rPr>
          <w:rFonts w:ascii="Traditional Arabic" w:hAnsi="Traditional Arabic"/>
          <w:sz w:val="36"/>
          <w:szCs w:val="36"/>
          <w:rtl/>
        </w:rPr>
        <w:t>رضي الله عنه</w:t>
      </w:r>
      <w:r w:rsidR="00703202" w:rsidRPr="00D712F0">
        <w:rPr>
          <w:rFonts w:ascii="Traditional Arabic" w:hAnsi="Traditional Arabic"/>
          <w:sz w:val="36"/>
          <w:szCs w:val="36"/>
          <w:rtl/>
        </w:rPr>
        <w:t xml:space="preserve"> عند البخاري ومسلم</w:t>
      </w:r>
      <w:r w:rsidR="00703202" w:rsidRPr="00D712F0">
        <w:rPr>
          <w:rStyle w:val="FootnoteReference"/>
          <w:rFonts w:ascii="Traditional Arabic" w:hAnsi="Traditional Arabic"/>
          <w:sz w:val="36"/>
          <w:szCs w:val="36"/>
          <w:rtl/>
        </w:rPr>
        <w:footnoteReference w:id="31"/>
      </w:r>
      <w:r w:rsidR="00802544" w:rsidRPr="00D712F0">
        <w:rPr>
          <w:rFonts w:ascii="Traditional Arabic" w:hAnsi="Traditional Arabic"/>
          <w:sz w:val="36"/>
          <w:szCs w:val="36"/>
          <w:rtl/>
        </w:rPr>
        <w:t>.</w:t>
      </w:r>
    </w:p>
    <w:p w:rsidR="004C1E7B" w:rsidRPr="00D712F0" w:rsidRDefault="004C1E7B" w:rsidP="00BD11A9">
      <w:pPr>
        <w:ind w:right="-1418"/>
        <w:jc w:val="both"/>
        <w:rPr>
          <w:rFonts w:ascii="Traditional Arabic" w:hAnsi="Traditional Arabic"/>
          <w:sz w:val="36"/>
          <w:szCs w:val="36"/>
          <w:rtl/>
        </w:rPr>
      </w:pPr>
      <w:r w:rsidRPr="00D712F0">
        <w:rPr>
          <w:rFonts w:ascii="Traditional Arabic" w:hAnsi="Traditional Arabic"/>
          <w:sz w:val="36"/>
          <w:szCs w:val="36"/>
          <w:rtl/>
        </w:rPr>
        <w:t>وح</w:t>
      </w:r>
      <w:r w:rsidR="00DA09A2" w:rsidRPr="00D712F0">
        <w:rPr>
          <w:rFonts w:ascii="Traditional Arabic" w:hAnsi="Traditional Arabic"/>
          <w:sz w:val="36"/>
          <w:szCs w:val="36"/>
          <w:rtl/>
        </w:rPr>
        <w:t>ُ</w:t>
      </w:r>
      <w:r w:rsidRPr="00D712F0">
        <w:rPr>
          <w:rFonts w:ascii="Traditional Arabic" w:hAnsi="Traditional Arabic"/>
          <w:sz w:val="36"/>
          <w:szCs w:val="36"/>
          <w:rtl/>
        </w:rPr>
        <w:t>ك</w:t>
      </w:r>
      <w:r w:rsidR="00DA09A2" w:rsidRPr="00D712F0">
        <w:rPr>
          <w:rFonts w:ascii="Traditional Arabic" w:hAnsi="Traditional Arabic"/>
          <w:sz w:val="36"/>
          <w:szCs w:val="36"/>
          <w:rtl/>
        </w:rPr>
        <w:t>ْ</w:t>
      </w:r>
      <w:r w:rsidRPr="00D712F0">
        <w:rPr>
          <w:rFonts w:ascii="Traditional Arabic" w:hAnsi="Traditional Arabic"/>
          <w:sz w:val="36"/>
          <w:szCs w:val="36"/>
          <w:rtl/>
        </w:rPr>
        <w:t>م</w:t>
      </w:r>
      <w:r w:rsidR="00DA09A2" w:rsidRPr="00D712F0">
        <w:rPr>
          <w:rFonts w:ascii="Traditional Arabic" w:hAnsi="Traditional Arabic"/>
          <w:sz w:val="36"/>
          <w:szCs w:val="36"/>
          <w:rtl/>
        </w:rPr>
        <w:t>ُ</w:t>
      </w:r>
      <w:r w:rsidRPr="00D712F0">
        <w:rPr>
          <w:rFonts w:ascii="Traditional Arabic" w:hAnsi="Traditional Arabic"/>
          <w:sz w:val="36"/>
          <w:szCs w:val="36"/>
          <w:rtl/>
        </w:rPr>
        <w:t xml:space="preserve"> الساحر ما ثبت عن عمر </w:t>
      </w:r>
      <w:r w:rsidR="00F3573A" w:rsidRPr="00D712F0">
        <w:rPr>
          <w:rFonts w:ascii="Traditional Arabic" w:hAnsi="Traditional Arabic"/>
          <w:sz w:val="36"/>
          <w:szCs w:val="36"/>
          <w:rtl/>
        </w:rPr>
        <w:t>رضي الله عنه</w:t>
      </w:r>
      <w:r w:rsidRPr="00D712F0">
        <w:rPr>
          <w:rFonts w:ascii="Traditional Arabic" w:hAnsi="Traditional Arabic"/>
          <w:sz w:val="36"/>
          <w:szCs w:val="36"/>
          <w:rtl/>
        </w:rPr>
        <w:t xml:space="preserve"> أنه أمر بقتل كل كاهن وساحر.</w:t>
      </w:r>
      <w:r w:rsidR="00703202" w:rsidRPr="00D712F0">
        <w:rPr>
          <w:rStyle w:val="FootnoteReference"/>
          <w:rFonts w:ascii="Traditional Arabic" w:hAnsi="Traditional Arabic"/>
          <w:sz w:val="36"/>
          <w:szCs w:val="36"/>
          <w:rtl/>
        </w:rPr>
        <w:footnoteReference w:id="32"/>
      </w:r>
    </w:p>
    <w:p w:rsidR="00E54CB1" w:rsidRPr="00D712F0" w:rsidRDefault="00E54CB1" w:rsidP="00BD11A9">
      <w:pPr>
        <w:ind w:right="-1418"/>
        <w:jc w:val="both"/>
        <w:rPr>
          <w:rFonts w:ascii="Traditional Arabic" w:hAnsi="Traditional Arabic"/>
          <w:sz w:val="36"/>
          <w:szCs w:val="36"/>
          <w:rtl/>
        </w:rPr>
      </w:pPr>
      <w:r w:rsidRPr="00D712F0">
        <w:rPr>
          <w:rFonts w:ascii="Traditional Arabic" w:hAnsi="Traditional Arabic"/>
          <w:sz w:val="36"/>
          <w:szCs w:val="36"/>
          <w:rtl/>
        </w:rPr>
        <w:lastRenderedPageBreak/>
        <w:t xml:space="preserve">وروى الإمام </w:t>
      </w:r>
      <w:r w:rsidR="00293EC0" w:rsidRPr="00D712F0">
        <w:rPr>
          <w:rFonts w:ascii="Traditional Arabic" w:hAnsi="Traditional Arabic"/>
          <w:sz w:val="36"/>
          <w:szCs w:val="36"/>
          <w:rtl/>
        </w:rPr>
        <w:t>مالك في الموطأ</w:t>
      </w:r>
      <w:r w:rsidRPr="00D712F0">
        <w:rPr>
          <w:rFonts w:ascii="Traditional Arabic" w:hAnsi="Traditional Arabic"/>
          <w:sz w:val="36"/>
          <w:szCs w:val="36"/>
          <w:rtl/>
        </w:rPr>
        <w:t xml:space="preserve"> أن أم المؤمنين حفصة رضي الله عنها قتلت جارية لها سحرتها، وكانت قد دبّرتها فأمرت بها فقتلت</w:t>
      </w:r>
      <w:r w:rsidR="002F764D" w:rsidRPr="00D712F0">
        <w:rPr>
          <w:rStyle w:val="FootnoteReference"/>
          <w:rFonts w:ascii="Traditional Arabic" w:hAnsi="Traditional Arabic"/>
          <w:sz w:val="36"/>
          <w:szCs w:val="36"/>
          <w:rtl/>
        </w:rPr>
        <w:footnoteReference w:id="33"/>
      </w:r>
      <w:r w:rsidRPr="00D712F0">
        <w:rPr>
          <w:rFonts w:ascii="Traditional Arabic" w:hAnsi="Traditional Arabic"/>
          <w:sz w:val="36"/>
          <w:szCs w:val="36"/>
          <w:rtl/>
        </w:rPr>
        <w:t>.</w:t>
      </w:r>
    </w:p>
    <w:p w:rsidR="00E54CB1" w:rsidRPr="00D712F0" w:rsidRDefault="00E54CB1" w:rsidP="00BD11A9">
      <w:pPr>
        <w:ind w:right="-1418"/>
        <w:jc w:val="both"/>
        <w:rPr>
          <w:rFonts w:ascii="Traditional Arabic" w:hAnsi="Traditional Arabic"/>
          <w:sz w:val="36"/>
          <w:szCs w:val="36"/>
          <w:rtl/>
        </w:rPr>
      </w:pPr>
      <w:r w:rsidRPr="00D712F0">
        <w:rPr>
          <w:rFonts w:ascii="Traditional Arabic" w:hAnsi="Traditional Arabic"/>
          <w:sz w:val="36"/>
          <w:szCs w:val="36"/>
          <w:rtl/>
        </w:rPr>
        <w:t>وكذلك فعل الصحابي جندب الأزدي</w:t>
      </w:r>
      <w:r w:rsidR="00EE2231" w:rsidRPr="00D712F0">
        <w:rPr>
          <w:rFonts w:ascii="Traditional Arabic" w:hAnsi="Traditional Arabic" w:hint="cs"/>
          <w:sz w:val="36"/>
          <w:szCs w:val="36"/>
          <w:rtl/>
        </w:rPr>
        <w:t xml:space="preserve"> </w:t>
      </w:r>
      <w:r w:rsidR="00F3573A" w:rsidRPr="00D712F0">
        <w:rPr>
          <w:rFonts w:ascii="Traditional Arabic" w:hAnsi="Traditional Arabic"/>
          <w:sz w:val="36"/>
          <w:szCs w:val="36"/>
          <w:rtl/>
        </w:rPr>
        <w:t>رضي الله عنه</w:t>
      </w:r>
      <w:r w:rsidRPr="00D712F0">
        <w:rPr>
          <w:rFonts w:ascii="Traditional Arabic" w:hAnsi="Traditional Arabic"/>
          <w:sz w:val="36"/>
          <w:szCs w:val="36"/>
          <w:rtl/>
        </w:rPr>
        <w:t xml:space="preserve"> لما رأى ساحرا يذبح إنسانا ثم يعيد رأسه، فاخترط جندب سيفه وقتل الساحر، وقال: فليحيي نفسه.</w:t>
      </w:r>
      <w:r w:rsidR="00610B84" w:rsidRPr="00D712F0">
        <w:rPr>
          <w:rStyle w:val="FootnoteReference"/>
          <w:rFonts w:ascii="Traditional Arabic" w:hAnsi="Traditional Arabic"/>
          <w:sz w:val="36"/>
          <w:szCs w:val="36"/>
          <w:rtl/>
        </w:rPr>
        <w:footnoteReference w:id="34"/>
      </w:r>
    </w:p>
    <w:p w:rsidR="00796368" w:rsidRPr="00D712F0" w:rsidRDefault="00796368" w:rsidP="00BD11A9">
      <w:pPr>
        <w:ind w:right="-1418"/>
        <w:jc w:val="both"/>
        <w:rPr>
          <w:rFonts w:ascii="Traditional Arabic" w:hAnsi="Traditional Arabic"/>
          <w:sz w:val="36"/>
          <w:szCs w:val="36"/>
          <w:rtl/>
        </w:rPr>
      </w:pPr>
      <w:r w:rsidRPr="00D712F0">
        <w:rPr>
          <w:rFonts w:ascii="Traditional Arabic" w:hAnsi="Traditional Arabic"/>
          <w:sz w:val="36"/>
          <w:szCs w:val="36"/>
          <w:rtl/>
        </w:rPr>
        <w:t>ومن السحر التنجيم، وهو ادعاء معرفة المغي</w:t>
      </w:r>
      <w:r w:rsidR="00EE2231" w:rsidRPr="00D712F0">
        <w:rPr>
          <w:rFonts w:ascii="Traditional Arabic" w:hAnsi="Traditional Arabic" w:hint="cs"/>
          <w:sz w:val="36"/>
          <w:szCs w:val="36"/>
          <w:rtl/>
        </w:rPr>
        <w:t>ّ</w:t>
      </w:r>
      <w:r w:rsidRPr="00D712F0">
        <w:rPr>
          <w:rFonts w:ascii="Traditional Arabic" w:hAnsi="Traditional Arabic"/>
          <w:sz w:val="36"/>
          <w:szCs w:val="36"/>
          <w:rtl/>
        </w:rPr>
        <w:t xml:space="preserve">بات عن طريق النظر في النجوم. وقد روى أبو داود عن ابن عباس رضي الله عنهما قال قال رسول الله </w:t>
      </w:r>
      <w:r w:rsidR="00764FE5" w:rsidRPr="00D712F0">
        <w:rPr>
          <w:rFonts w:ascii="Traditional Arabic" w:hAnsi="Traditional Arabic"/>
          <w:sz w:val="36"/>
          <w:szCs w:val="36"/>
          <w:rtl/>
        </w:rPr>
        <w:t>صلى الله عليه وسلم</w:t>
      </w:r>
      <w:r w:rsidRPr="00D712F0">
        <w:rPr>
          <w:rFonts w:ascii="Traditional Arabic" w:hAnsi="Traditional Arabic"/>
          <w:sz w:val="36"/>
          <w:szCs w:val="36"/>
          <w:rtl/>
        </w:rPr>
        <w:t>: "من اقتبس شعبة من النجوم فقد اقتبس شعبة من السحر، زاد ما زاد"</w:t>
      </w:r>
      <w:r w:rsidR="00703202" w:rsidRPr="00D712F0">
        <w:rPr>
          <w:rStyle w:val="FootnoteReference"/>
          <w:rFonts w:ascii="Traditional Arabic" w:hAnsi="Traditional Arabic"/>
          <w:sz w:val="36"/>
          <w:szCs w:val="36"/>
          <w:rtl/>
        </w:rPr>
        <w:footnoteReference w:id="35"/>
      </w:r>
      <w:r w:rsidR="00F82869" w:rsidRPr="00D712F0">
        <w:rPr>
          <w:rFonts w:ascii="Traditional Arabic" w:hAnsi="Traditional Arabic" w:hint="cs"/>
          <w:sz w:val="36"/>
          <w:szCs w:val="36"/>
          <w:rtl/>
        </w:rPr>
        <w:t>.</w:t>
      </w:r>
      <w:r w:rsidR="00300C4C" w:rsidRPr="00D712F0">
        <w:rPr>
          <w:rStyle w:val="FootnoteReference"/>
          <w:rFonts w:ascii="Traditional Arabic" w:hAnsi="Traditional Arabic"/>
          <w:sz w:val="36"/>
          <w:szCs w:val="36"/>
          <w:rtl/>
        </w:rPr>
        <w:footnoteReference w:id="36"/>
      </w:r>
      <w:r w:rsidRPr="00D712F0">
        <w:rPr>
          <w:rFonts w:ascii="Traditional Arabic" w:hAnsi="Traditional Arabic"/>
          <w:sz w:val="36"/>
          <w:szCs w:val="36"/>
          <w:rtl/>
        </w:rPr>
        <w:t>.</w:t>
      </w:r>
    </w:p>
    <w:p w:rsidR="004610A5" w:rsidRPr="00D712F0" w:rsidRDefault="004610A5" w:rsidP="00BD11A9">
      <w:pPr>
        <w:bidi w:val="0"/>
        <w:ind w:right="-1418"/>
        <w:jc w:val="both"/>
        <w:rPr>
          <w:rFonts w:ascii="Traditional Arabic" w:hAnsi="Traditional Arabic"/>
          <w:b/>
          <w:bCs/>
          <w:sz w:val="36"/>
          <w:szCs w:val="36"/>
        </w:rPr>
      </w:pPr>
      <w:r w:rsidRPr="00D712F0">
        <w:rPr>
          <w:rFonts w:ascii="Traditional Arabic" w:hAnsi="Traditional Arabic"/>
          <w:b/>
          <w:bCs/>
          <w:sz w:val="36"/>
          <w:szCs w:val="36"/>
          <w:rtl/>
        </w:rPr>
        <w:br w:type="page"/>
      </w:r>
    </w:p>
    <w:p w:rsidR="00AC3AC2" w:rsidRPr="00D712F0" w:rsidRDefault="00135E01"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00AC3AC2" w:rsidRPr="00D712F0">
        <w:rPr>
          <w:rFonts w:ascii="Traditional Arabic" w:hAnsi="Traditional Arabic"/>
          <w:b/>
          <w:bCs/>
          <w:sz w:val="36"/>
          <w:szCs w:val="36"/>
          <w:rtl/>
        </w:rPr>
        <w:t>الصنف التاسع</w:t>
      </w:r>
      <w:r w:rsidR="00D120F6" w:rsidRPr="00D712F0">
        <w:rPr>
          <w:rFonts w:ascii="Traditional Arabic" w:hAnsi="Traditional Arabic" w:hint="cs"/>
          <w:b/>
          <w:bCs/>
          <w:sz w:val="36"/>
          <w:szCs w:val="36"/>
          <w:rtl/>
        </w:rPr>
        <w:t>:</w:t>
      </w:r>
      <w:r w:rsidR="00637552" w:rsidRPr="00D712F0">
        <w:rPr>
          <w:rFonts w:ascii="Traditional Arabic" w:hAnsi="Traditional Arabic" w:hint="cs"/>
          <w:b/>
          <w:bCs/>
          <w:sz w:val="36"/>
          <w:szCs w:val="36"/>
          <w:rtl/>
        </w:rPr>
        <w:t xml:space="preserve"> الذين يزنون القرآن بضرب الدفوف</w:t>
      </w:r>
      <w:r w:rsidRPr="00D712F0">
        <w:rPr>
          <w:rFonts w:ascii="Traditional Arabic" w:hAnsi="Traditional Arabic"/>
          <w:sz w:val="36"/>
          <w:szCs w:val="36"/>
          <w:rtl/>
        </w:rPr>
        <w:t>]</w:t>
      </w:r>
    </w:p>
    <w:p w:rsidR="00C5515D"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ومنهم من يزعم أنه مسلم يعمل أعمال الإس</w:t>
      </w:r>
      <w:r w:rsidR="008E2ED4" w:rsidRPr="00D712F0">
        <w:rPr>
          <w:rFonts w:ascii="Traditional Arabic" w:hAnsi="Traditional Arabic"/>
          <w:b/>
          <w:bCs/>
          <w:sz w:val="36"/>
          <w:szCs w:val="36"/>
          <w:rtl/>
        </w:rPr>
        <w:t>لام، وهو مع ذلك يزن القرآن ب</w:t>
      </w:r>
      <w:r w:rsidRPr="00D712F0">
        <w:rPr>
          <w:rFonts w:ascii="Traditional Arabic" w:hAnsi="Traditional Arabic"/>
          <w:b/>
          <w:bCs/>
          <w:sz w:val="36"/>
          <w:szCs w:val="36"/>
          <w:rtl/>
        </w:rPr>
        <w:t>ضرب الدّفوف، وهذا أيضا كافر لا تجرى عليه أحكام الإسلام.</w:t>
      </w:r>
    </w:p>
    <w:p w:rsidR="00344157" w:rsidRPr="00D712F0" w:rsidRDefault="00344157"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w:t>
      </w:r>
    </w:p>
    <w:p w:rsidR="009F2540" w:rsidRPr="00D712F0" w:rsidRDefault="00965165" w:rsidP="00596407">
      <w:pPr>
        <w:ind w:right="-1418"/>
        <w:jc w:val="both"/>
        <w:rPr>
          <w:rFonts w:ascii="Traditional Arabic" w:hAnsi="Traditional Arabic"/>
          <w:sz w:val="36"/>
          <w:szCs w:val="36"/>
          <w:rtl/>
        </w:rPr>
      </w:pPr>
      <w:r w:rsidRPr="00D712F0">
        <w:rPr>
          <w:rFonts w:ascii="Traditional Arabic" w:hAnsi="Traditional Arabic"/>
          <w:sz w:val="36"/>
          <w:szCs w:val="36"/>
          <w:rtl/>
        </w:rPr>
        <w:t>العلة في هذا</w:t>
      </w:r>
      <w:r w:rsidR="00637552" w:rsidRPr="00D712F0">
        <w:rPr>
          <w:rFonts w:ascii="Traditional Arabic" w:hAnsi="Traditional Arabic" w:hint="cs"/>
          <w:sz w:val="36"/>
          <w:szCs w:val="36"/>
          <w:rtl/>
        </w:rPr>
        <w:t xml:space="preserve"> هي</w:t>
      </w:r>
      <w:r w:rsidRPr="00D712F0">
        <w:rPr>
          <w:rFonts w:ascii="Traditional Arabic" w:hAnsi="Traditional Arabic"/>
          <w:sz w:val="36"/>
          <w:szCs w:val="36"/>
          <w:rtl/>
        </w:rPr>
        <w:t xml:space="preserve"> مشابهة </w:t>
      </w:r>
      <w:r w:rsidR="009F2540" w:rsidRPr="00D712F0">
        <w:rPr>
          <w:rFonts w:ascii="Traditional Arabic" w:hAnsi="Traditional Arabic"/>
          <w:sz w:val="36"/>
          <w:szCs w:val="36"/>
          <w:rtl/>
        </w:rPr>
        <w:t xml:space="preserve">الكفار، فإن ضرب الدفوف </w:t>
      </w:r>
      <w:r w:rsidRPr="00D712F0">
        <w:rPr>
          <w:rFonts w:ascii="Traditional Arabic" w:hAnsi="Traditional Arabic"/>
          <w:sz w:val="36"/>
          <w:szCs w:val="36"/>
          <w:rtl/>
        </w:rPr>
        <w:t xml:space="preserve">من </w:t>
      </w:r>
      <w:r w:rsidR="009F2540" w:rsidRPr="00D712F0">
        <w:rPr>
          <w:rFonts w:ascii="Traditional Arabic" w:hAnsi="Traditional Arabic"/>
          <w:sz w:val="36"/>
          <w:szCs w:val="36"/>
          <w:rtl/>
        </w:rPr>
        <w:t xml:space="preserve">أعمال الكفار في عباداتهم، كما قال تعالى: </w:t>
      </w:r>
      <w:r w:rsidR="00703202" w:rsidRPr="00D712F0">
        <w:rPr>
          <w:rFonts w:ascii="QCF_BSML" w:hAnsi="QCF_BSML" w:cs="QCF_BSML"/>
          <w:sz w:val="28"/>
          <w:szCs w:val="28"/>
          <w:rtl/>
          <w:lang w:eastAsia="en-GB"/>
        </w:rPr>
        <w:t xml:space="preserve">ﭽ </w:t>
      </w:r>
      <w:r w:rsidR="00703202" w:rsidRPr="00D712F0">
        <w:rPr>
          <w:rFonts w:ascii="QCF_P181" w:hAnsi="QCF_P181" w:cs="QCF_P181"/>
          <w:sz w:val="28"/>
          <w:szCs w:val="28"/>
          <w:rtl/>
          <w:lang w:eastAsia="en-GB"/>
        </w:rPr>
        <w:t xml:space="preserve">ﭨ  ﭩ  ﭪ   ﭫ  ﭬ  ﭭ  ﭮ  ﭯﭰ  ﭱ  ﭲ   ﭳ  ﭴ        ﭵ  ﭶ  </w:t>
      </w:r>
      <w:r w:rsidR="00703202" w:rsidRPr="00D712F0">
        <w:rPr>
          <w:rFonts w:ascii="QCF_BSML" w:hAnsi="QCF_BSML" w:cs="QCF_BSML"/>
          <w:sz w:val="28"/>
          <w:szCs w:val="28"/>
          <w:rtl/>
          <w:lang w:eastAsia="en-GB"/>
        </w:rPr>
        <w:t>ﭼ</w:t>
      </w:r>
      <w:r w:rsidR="00703202" w:rsidRPr="00D712F0">
        <w:rPr>
          <w:rFonts w:ascii="Arial" w:hAnsi="Arial" w:cs="Arial"/>
          <w:sz w:val="36"/>
          <w:szCs w:val="36"/>
          <w:rtl/>
          <w:lang w:eastAsia="en-GB"/>
        </w:rPr>
        <w:t xml:space="preserve"> </w:t>
      </w:r>
      <w:r w:rsidR="00703202" w:rsidRPr="00D712F0">
        <w:rPr>
          <w:rFonts w:ascii="Arial" w:hAnsi="Arial" w:cs="Arial"/>
          <w:sz w:val="32"/>
          <w:szCs w:val="32"/>
          <w:rtl/>
          <w:lang w:eastAsia="en-GB"/>
        </w:rPr>
        <w:t>الأنفال: ٣٥</w:t>
      </w:r>
      <w:r w:rsidR="00EE2231" w:rsidRPr="00D712F0">
        <w:rPr>
          <w:rFonts w:ascii="Traditional Arabic" w:hAnsi="Traditional Arabic" w:hint="cs"/>
          <w:sz w:val="36"/>
          <w:szCs w:val="36"/>
          <w:rtl/>
        </w:rPr>
        <w:t xml:space="preserve"> </w:t>
      </w:r>
      <w:r w:rsidR="00637552" w:rsidRPr="00D712F0">
        <w:rPr>
          <w:rFonts w:ascii="Traditional Arabic" w:hAnsi="Traditional Arabic" w:hint="cs"/>
          <w:sz w:val="36"/>
          <w:szCs w:val="36"/>
          <w:rtl/>
        </w:rPr>
        <w:t>مع ما فيه من سوء الأدب مع كتاب الله ومقارنته باللهو، و</w:t>
      </w:r>
      <w:r w:rsidR="008A7C1A" w:rsidRPr="00D712F0">
        <w:rPr>
          <w:rFonts w:ascii="Traditional Arabic" w:hAnsi="Traditional Arabic"/>
          <w:sz w:val="36"/>
          <w:szCs w:val="36"/>
          <w:rtl/>
        </w:rPr>
        <w:t xml:space="preserve">الله عز وجل </w:t>
      </w:r>
      <w:r w:rsidR="00637552" w:rsidRPr="00D712F0">
        <w:rPr>
          <w:rFonts w:ascii="Traditional Arabic" w:hAnsi="Traditional Arabic" w:hint="cs"/>
          <w:sz w:val="36"/>
          <w:szCs w:val="36"/>
          <w:rtl/>
        </w:rPr>
        <w:t xml:space="preserve">لم يتعبّدتا </w:t>
      </w:r>
      <w:r w:rsidR="00821522" w:rsidRPr="00D712F0">
        <w:rPr>
          <w:rFonts w:ascii="Traditional Arabic" w:hAnsi="Traditional Arabic"/>
          <w:sz w:val="36"/>
          <w:szCs w:val="36"/>
          <w:rtl/>
        </w:rPr>
        <w:t>بشيء من الل</w:t>
      </w:r>
      <w:r w:rsidR="00821522" w:rsidRPr="00D712F0">
        <w:rPr>
          <w:rFonts w:ascii="Traditional Arabic" w:hAnsi="Traditional Arabic" w:hint="cs"/>
          <w:sz w:val="36"/>
          <w:szCs w:val="36"/>
          <w:rtl/>
        </w:rPr>
        <w:t xml:space="preserve">هو </w:t>
      </w:r>
      <w:r w:rsidR="008A7C1A" w:rsidRPr="00D712F0">
        <w:rPr>
          <w:rFonts w:ascii="Traditional Arabic" w:hAnsi="Traditional Arabic"/>
          <w:sz w:val="36"/>
          <w:szCs w:val="36"/>
          <w:rtl/>
        </w:rPr>
        <w:t>والهزل.</w:t>
      </w:r>
    </w:p>
    <w:p w:rsidR="006E5BEF" w:rsidRPr="00D712F0" w:rsidRDefault="006E5BEF" w:rsidP="00BD11A9">
      <w:pPr>
        <w:ind w:right="-1418"/>
        <w:jc w:val="both"/>
        <w:rPr>
          <w:rFonts w:ascii="Traditional Arabic" w:hAnsi="Traditional Arabic"/>
          <w:sz w:val="36"/>
          <w:szCs w:val="36"/>
          <w:rtl/>
        </w:rPr>
      </w:pPr>
      <w:r w:rsidRPr="00D712F0">
        <w:rPr>
          <w:rFonts w:ascii="Traditional Arabic" w:hAnsi="Traditional Arabic"/>
          <w:sz w:val="36"/>
          <w:szCs w:val="36"/>
          <w:rtl/>
        </w:rPr>
        <w:t xml:space="preserve">وفي الصحيح عن رسول الله </w:t>
      </w:r>
      <w:r w:rsidR="00764FE5" w:rsidRPr="00D712F0">
        <w:rPr>
          <w:rFonts w:ascii="Traditional Arabic" w:hAnsi="Traditional Arabic"/>
          <w:sz w:val="36"/>
          <w:szCs w:val="36"/>
          <w:rtl/>
        </w:rPr>
        <w:t>صلى الله عليه وسلم</w:t>
      </w:r>
      <w:r w:rsidRPr="00D712F0">
        <w:rPr>
          <w:rFonts w:ascii="Traditional Arabic" w:hAnsi="Traditional Arabic"/>
          <w:sz w:val="36"/>
          <w:szCs w:val="36"/>
          <w:rtl/>
        </w:rPr>
        <w:t xml:space="preserve"> قال: </w:t>
      </w:r>
      <w:r w:rsidR="005627AE" w:rsidRPr="00D712F0">
        <w:rPr>
          <w:rFonts w:ascii="Traditional Arabic" w:hAnsi="Traditional Arabic"/>
          <w:sz w:val="36"/>
          <w:szCs w:val="36"/>
          <w:rtl/>
        </w:rPr>
        <w:t>"</w:t>
      </w:r>
      <w:r w:rsidRPr="00D712F0">
        <w:rPr>
          <w:rFonts w:ascii="Traditional Arabic" w:hAnsi="Traditional Arabic"/>
          <w:sz w:val="36"/>
          <w:szCs w:val="36"/>
          <w:rtl/>
        </w:rPr>
        <w:t>لتتبعن سنن من كان قبلكم</w:t>
      </w:r>
      <w:r w:rsidR="005627AE" w:rsidRPr="00D712F0">
        <w:rPr>
          <w:rFonts w:ascii="Traditional Arabic" w:hAnsi="Traditional Arabic"/>
          <w:sz w:val="36"/>
          <w:szCs w:val="36"/>
          <w:rtl/>
        </w:rPr>
        <w:t>"</w:t>
      </w:r>
      <w:r w:rsidR="00703202" w:rsidRPr="00D712F0">
        <w:rPr>
          <w:rStyle w:val="FootnoteReference"/>
          <w:rFonts w:ascii="Traditional Arabic" w:hAnsi="Traditional Arabic"/>
          <w:sz w:val="36"/>
          <w:szCs w:val="36"/>
          <w:rtl/>
        </w:rPr>
        <w:footnoteReference w:id="37"/>
      </w:r>
      <w:r w:rsidRPr="00D712F0">
        <w:rPr>
          <w:rFonts w:ascii="Traditional Arabic" w:hAnsi="Traditional Arabic"/>
          <w:sz w:val="36"/>
          <w:szCs w:val="36"/>
          <w:rtl/>
        </w:rPr>
        <w:t>.</w:t>
      </w:r>
      <w:r w:rsidR="005627AE" w:rsidRPr="00D712F0">
        <w:rPr>
          <w:rFonts w:ascii="Traditional Arabic" w:hAnsi="Traditional Arabic"/>
          <w:sz w:val="36"/>
          <w:szCs w:val="36"/>
          <w:rtl/>
        </w:rPr>
        <w:t xml:space="preserve"> والسنن مشابهة الكفار في القليل من أمرهم.</w:t>
      </w:r>
    </w:p>
    <w:p w:rsidR="001F5699" w:rsidRPr="00D712F0" w:rsidRDefault="00646800" w:rsidP="00BD11A9">
      <w:pPr>
        <w:ind w:right="-1418"/>
        <w:jc w:val="both"/>
        <w:rPr>
          <w:rFonts w:ascii="Traditional Arabic" w:hAnsi="Traditional Arabic"/>
          <w:sz w:val="36"/>
          <w:szCs w:val="36"/>
          <w:rtl/>
        </w:rPr>
      </w:pPr>
      <w:r w:rsidRPr="00D712F0">
        <w:rPr>
          <w:rFonts w:ascii="Traditional Arabic" w:hAnsi="Traditional Arabic"/>
          <w:sz w:val="36"/>
          <w:szCs w:val="36"/>
          <w:rtl/>
        </w:rPr>
        <w:t>وعند أبي داود عن ابن عمر مرفوعا: "من تشبه بقوم فهو منهم"</w:t>
      </w:r>
      <w:r w:rsidR="00703202" w:rsidRPr="00D712F0">
        <w:rPr>
          <w:rStyle w:val="FootnoteReference"/>
          <w:rFonts w:ascii="Traditional Arabic" w:hAnsi="Traditional Arabic"/>
          <w:sz w:val="36"/>
          <w:szCs w:val="36"/>
          <w:rtl/>
        </w:rPr>
        <w:footnoteReference w:id="38"/>
      </w:r>
      <w:r w:rsidRPr="00D712F0">
        <w:rPr>
          <w:rFonts w:ascii="Traditional Arabic" w:hAnsi="Traditional Arabic"/>
          <w:sz w:val="36"/>
          <w:szCs w:val="36"/>
          <w:rtl/>
        </w:rPr>
        <w:t>.</w:t>
      </w:r>
    </w:p>
    <w:p w:rsidR="006D6504" w:rsidRPr="00D712F0" w:rsidRDefault="001F5699"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ومن هذا الباب ما اشتهر في السنوات الأخيرة من إقامة الحفلات </w:t>
      </w:r>
      <w:r w:rsidR="0082704B" w:rsidRPr="00D712F0">
        <w:rPr>
          <w:rFonts w:ascii="Traditional Arabic" w:hAnsi="Traditional Arabic" w:hint="cs"/>
          <w:sz w:val="36"/>
          <w:szCs w:val="36"/>
          <w:rtl/>
        </w:rPr>
        <w:t>في مناسبة مولد النبي صلى الله عليه وسلم</w:t>
      </w:r>
      <w:r w:rsidR="006D6504" w:rsidRPr="00D712F0">
        <w:rPr>
          <w:rFonts w:ascii="Traditional Arabic" w:hAnsi="Traditional Arabic" w:hint="cs"/>
          <w:sz w:val="36"/>
          <w:szCs w:val="36"/>
          <w:rtl/>
        </w:rPr>
        <w:t xml:space="preserve"> وغيره من الناسبات</w:t>
      </w:r>
      <w:r w:rsidR="00821522" w:rsidRPr="00D712F0">
        <w:rPr>
          <w:rFonts w:ascii="Traditional Arabic" w:hAnsi="Traditional Arabic" w:hint="cs"/>
          <w:sz w:val="36"/>
          <w:szCs w:val="36"/>
          <w:rtl/>
        </w:rPr>
        <w:t xml:space="preserve"> الحادثة في الدين</w:t>
      </w:r>
      <w:r w:rsidR="0082704B" w:rsidRPr="00D712F0">
        <w:rPr>
          <w:rFonts w:ascii="Traditional Arabic" w:hAnsi="Traditional Arabic" w:hint="cs"/>
          <w:sz w:val="36"/>
          <w:szCs w:val="36"/>
          <w:rtl/>
        </w:rPr>
        <w:t xml:space="preserve">، ويزعمون أنها </w:t>
      </w:r>
      <w:r w:rsidRPr="00D712F0">
        <w:rPr>
          <w:rFonts w:ascii="Traditional Arabic" w:hAnsi="Traditional Arabic" w:hint="cs"/>
          <w:sz w:val="36"/>
          <w:szCs w:val="36"/>
          <w:rtl/>
        </w:rPr>
        <w:t>لإقامة ذكر الله ف</w:t>
      </w:r>
      <w:r w:rsidR="0082704B" w:rsidRPr="00D712F0">
        <w:rPr>
          <w:rFonts w:ascii="Traditional Arabic" w:hAnsi="Traditional Arabic" w:hint="cs"/>
          <w:sz w:val="36"/>
          <w:szCs w:val="36"/>
          <w:rtl/>
        </w:rPr>
        <w:t>ي</w:t>
      </w:r>
      <w:r w:rsidRPr="00D712F0">
        <w:rPr>
          <w:rFonts w:ascii="Traditional Arabic" w:hAnsi="Traditional Arabic" w:hint="cs"/>
          <w:sz w:val="36"/>
          <w:szCs w:val="36"/>
          <w:rtl/>
        </w:rPr>
        <w:t>قرن</w:t>
      </w:r>
      <w:r w:rsidR="0082704B" w:rsidRPr="00D712F0">
        <w:rPr>
          <w:rFonts w:ascii="Traditional Arabic" w:hAnsi="Traditional Arabic" w:hint="cs"/>
          <w:sz w:val="36"/>
          <w:szCs w:val="36"/>
          <w:rtl/>
        </w:rPr>
        <w:t>ون</w:t>
      </w:r>
      <w:r w:rsidR="006D6504" w:rsidRPr="00D712F0">
        <w:rPr>
          <w:rFonts w:ascii="Traditional Arabic" w:hAnsi="Traditional Arabic" w:hint="cs"/>
          <w:sz w:val="36"/>
          <w:szCs w:val="36"/>
          <w:rtl/>
        </w:rPr>
        <w:t xml:space="preserve"> الذكر ب</w:t>
      </w:r>
      <w:r w:rsidR="00821522" w:rsidRPr="00D712F0">
        <w:rPr>
          <w:rFonts w:ascii="Traditional Arabic" w:hAnsi="Traditional Arabic" w:hint="cs"/>
          <w:sz w:val="36"/>
          <w:szCs w:val="36"/>
          <w:rtl/>
        </w:rPr>
        <w:t>الرقص و</w:t>
      </w:r>
      <w:r w:rsidRPr="00D712F0">
        <w:rPr>
          <w:rFonts w:ascii="Traditional Arabic" w:hAnsi="Traditional Arabic" w:hint="cs"/>
          <w:sz w:val="36"/>
          <w:szCs w:val="36"/>
          <w:rtl/>
        </w:rPr>
        <w:t>ضرب الدفوف</w:t>
      </w:r>
      <w:r w:rsidR="00646800" w:rsidRPr="00D712F0">
        <w:rPr>
          <w:rFonts w:ascii="Traditional Arabic" w:hAnsi="Traditional Arabic"/>
          <w:sz w:val="36"/>
          <w:szCs w:val="36"/>
          <w:rtl/>
        </w:rPr>
        <w:t xml:space="preserve"> </w:t>
      </w:r>
      <w:r w:rsidR="005848B0" w:rsidRPr="00D712F0">
        <w:rPr>
          <w:rFonts w:ascii="Traditional Arabic" w:hAnsi="Traditional Arabic" w:hint="cs"/>
          <w:sz w:val="36"/>
          <w:szCs w:val="36"/>
          <w:rtl/>
        </w:rPr>
        <w:t>والصدور</w:t>
      </w:r>
      <w:r w:rsidR="006D6504" w:rsidRPr="00D712F0">
        <w:rPr>
          <w:rFonts w:ascii="Traditional Arabic" w:hAnsi="Traditional Arabic" w:hint="cs"/>
          <w:sz w:val="36"/>
          <w:szCs w:val="36"/>
          <w:rtl/>
        </w:rPr>
        <w:t>، وهذه</w:t>
      </w:r>
      <w:r w:rsidR="005848B0" w:rsidRPr="00D712F0">
        <w:rPr>
          <w:rFonts w:ascii="Traditional Arabic" w:hAnsi="Traditional Arabic" w:hint="cs"/>
          <w:sz w:val="36"/>
          <w:szCs w:val="36"/>
          <w:rtl/>
        </w:rPr>
        <w:t xml:space="preserve"> مشاكلة لفعل النصارى في كنائسهم. والله المستعان.</w:t>
      </w:r>
      <w:r w:rsidR="006D6504" w:rsidRPr="00D712F0">
        <w:rPr>
          <w:rFonts w:ascii="Traditional Arabic" w:hAnsi="Traditional Arabic" w:hint="cs"/>
          <w:sz w:val="36"/>
          <w:szCs w:val="36"/>
          <w:rtl/>
        </w:rPr>
        <w:t xml:space="preserve"> فذكرُ الله تعالى ودعاؤه مما ينبغي أن </w:t>
      </w:r>
      <w:r w:rsidR="00BD53FD" w:rsidRPr="00D712F0">
        <w:rPr>
          <w:rFonts w:ascii="Traditional Arabic" w:hAnsi="Traditional Arabic" w:hint="cs"/>
          <w:sz w:val="36"/>
          <w:szCs w:val="36"/>
          <w:rtl/>
        </w:rPr>
        <w:t xml:space="preserve">يقترن مع التضرع </w:t>
      </w:r>
      <w:r w:rsidR="00BD53FD" w:rsidRPr="00D712F0">
        <w:rPr>
          <w:rFonts w:ascii="Traditional Arabic" w:hAnsi="Traditional Arabic" w:hint="cs"/>
          <w:sz w:val="36"/>
          <w:szCs w:val="36"/>
          <w:rtl/>
        </w:rPr>
        <w:lastRenderedPageBreak/>
        <w:t>والخشية و</w:t>
      </w:r>
      <w:r w:rsidR="006D6504" w:rsidRPr="00D712F0">
        <w:rPr>
          <w:rFonts w:ascii="Traditional Arabic" w:hAnsi="Traditional Arabic" w:hint="cs"/>
          <w:sz w:val="36"/>
          <w:szCs w:val="36"/>
          <w:rtl/>
        </w:rPr>
        <w:t>يُ</w:t>
      </w:r>
      <w:r w:rsidR="00821522" w:rsidRPr="00D712F0">
        <w:rPr>
          <w:rFonts w:ascii="Traditional Arabic" w:hAnsi="Traditional Arabic" w:hint="cs"/>
          <w:sz w:val="36"/>
          <w:szCs w:val="36"/>
          <w:rtl/>
        </w:rPr>
        <w:t>صان عن اللغو واللعب</w:t>
      </w:r>
      <w:r w:rsidR="006D6504" w:rsidRPr="00D712F0">
        <w:rPr>
          <w:rFonts w:ascii="Traditional Arabic" w:hAnsi="Traditional Arabic" w:hint="cs"/>
          <w:sz w:val="36"/>
          <w:szCs w:val="36"/>
          <w:rtl/>
        </w:rPr>
        <w:t xml:space="preserve"> و</w:t>
      </w:r>
      <w:r w:rsidR="00821522" w:rsidRPr="00D712F0">
        <w:rPr>
          <w:rFonts w:ascii="Traditional Arabic" w:hAnsi="Traditional Arabic" w:hint="cs"/>
          <w:sz w:val="36"/>
          <w:szCs w:val="36"/>
          <w:rtl/>
        </w:rPr>
        <w:t>هذه المهازيل</w:t>
      </w:r>
      <w:r w:rsidR="006D6504" w:rsidRPr="00D712F0">
        <w:rPr>
          <w:rFonts w:ascii="Traditional Arabic" w:hAnsi="Traditional Arabic" w:hint="cs"/>
          <w:sz w:val="36"/>
          <w:szCs w:val="36"/>
          <w:rtl/>
        </w:rPr>
        <w:t>. قال</w:t>
      </w:r>
      <w:r w:rsidR="00BD53FD" w:rsidRPr="00D712F0">
        <w:rPr>
          <w:rFonts w:ascii="Traditional Arabic" w:hAnsi="Traditional Arabic" w:hint="cs"/>
          <w:sz w:val="36"/>
          <w:szCs w:val="36"/>
          <w:rtl/>
        </w:rPr>
        <w:t xml:space="preserve"> الله</w:t>
      </w:r>
      <w:r w:rsidR="006D6504" w:rsidRPr="00D712F0">
        <w:rPr>
          <w:rFonts w:ascii="Traditional Arabic" w:hAnsi="Traditional Arabic" w:hint="cs"/>
          <w:sz w:val="36"/>
          <w:szCs w:val="36"/>
          <w:rtl/>
        </w:rPr>
        <w:t xml:space="preserve"> تعالى: </w:t>
      </w:r>
      <w:r w:rsidR="006D6504" w:rsidRPr="00D712F0">
        <w:rPr>
          <w:rFonts w:ascii="QCF_BSML" w:hAnsi="QCF_BSML" w:cs="QCF_BSML"/>
          <w:sz w:val="30"/>
          <w:szCs w:val="30"/>
          <w:rtl/>
          <w:lang w:eastAsia="en-GB"/>
        </w:rPr>
        <w:t xml:space="preserve">ﭽ </w:t>
      </w:r>
      <w:r w:rsidR="006D6504" w:rsidRPr="00D712F0">
        <w:rPr>
          <w:rFonts w:ascii="QCF_P176" w:hAnsi="QCF_P176" w:cs="QCF_P176"/>
          <w:sz w:val="30"/>
          <w:szCs w:val="30"/>
          <w:rtl/>
          <w:lang w:eastAsia="en-GB"/>
        </w:rPr>
        <w:t xml:space="preserve">ﯢ  ﯣ   ﯤ  ﯥ  ﯦ  ﯧ  ﯨ  ﯩ ﯪ  ﯫ  ﯬ   ﯭ  ﯮ    ﯯ  ﯰ  ﯱ  ﯲ  </w:t>
      </w:r>
      <w:r w:rsidR="006D6504" w:rsidRPr="00D712F0">
        <w:rPr>
          <w:rFonts w:ascii="QCF_BSML" w:hAnsi="QCF_BSML" w:cs="QCF_BSML"/>
          <w:sz w:val="30"/>
          <w:szCs w:val="30"/>
          <w:rtl/>
          <w:lang w:eastAsia="en-GB"/>
        </w:rPr>
        <w:t>ﭼ</w:t>
      </w:r>
      <w:r w:rsidR="006D6504" w:rsidRPr="00D712F0">
        <w:rPr>
          <w:rFonts w:ascii="Arial" w:hAnsi="Arial" w:cs="Arial"/>
          <w:sz w:val="30"/>
          <w:szCs w:val="30"/>
          <w:rtl/>
          <w:lang w:eastAsia="en-GB"/>
        </w:rPr>
        <w:t xml:space="preserve"> الأعراف: ٢٠٥</w:t>
      </w:r>
      <w:r w:rsidR="006D6504" w:rsidRPr="00D712F0">
        <w:rPr>
          <w:rFonts w:ascii="Arial" w:hAnsi="Arial" w:cs="Arial" w:hint="cs"/>
          <w:sz w:val="30"/>
          <w:szCs w:val="30"/>
          <w:rtl/>
          <w:lang w:eastAsia="en-GB"/>
        </w:rPr>
        <w:t xml:space="preserve"> </w:t>
      </w:r>
      <w:r w:rsidR="006D6504" w:rsidRPr="00D712F0">
        <w:rPr>
          <w:rFonts w:ascii="Traditional Arabic" w:hAnsi="Traditional Arabic"/>
          <w:sz w:val="36"/>
          <w:szCs w:val="36"/>
          <w:rtl/>
          <w:lang w:eastAsia="en-GB"/>
        </w:rPr>
        <w:t>وقال سبحانه:</w:t>
      </w:r>
      <w:r w:rsidR="006D6504" w:rsidRPr="00D712F0">
        <w:rPr>
          <w:rFonts w:ascii="Traditional Arabic" w:hAnsi="Traditional Arabic" w:hint="cs"/>
          <w:sz w:val="36"/>
          <w:szCs w:val="36"/>
          <w:rtl/>
          <w:lang w:eastAsia="en-GB"/>
        </w:rPr>
        <w:t xml:space="preserve"> </w:t>
      </w:r>
      <w:r w:rsidR="006D6504" w:rsidRPr="00D712F0">
        <w:rPr>
          <w:rFonts w:ascii="QCF_BSML" w:hAnsi="QCF_BSML" w:cs="QCF_BSML"/>
          <w:sz w:val="30"/>
          <w:szCs w:val="30"/>
          <w:rtl/>
          <w:lang w:eastAsia="en-GB"/>
        </w:rPr>
        <w:t xml:space="preserve">ﭽ </w:t>
      </w:r>
      <w:r w:rsidR="006D6504" w:rsidRPr="00D712F0">
        <w:rPr>
          <w:rFonts w:ascii="QCF_P157" w:hAnsi="QCF_P157" w:cs="QCF_P157"/>
          <w:sz w:val="30"/>
          <w:szCs w:val="30"/>
          <w:rtl/>
          <w:lang w:eastAsia="en-GB"/>
        </w:rPr>
        <w:t>ﮨ  ﮩ  ﮪ   ﮫﮬ  ﮭ  ﮮ  ﮯ  ﮰ  ﮱ</w:t>
      </w:r>
      <w:r w:rsidR="006D6504" w:rsidRPr="00D712F0">
        <w:rPr>
          <w:rFonts w:ascii="QCF_BSML" w:hAnsi="QCF_BSML" w:cs="QCF_BSML"/>
          <w:sz w:val="30"/>
          <w:szCs w:val="30"/>
          <w:rtl/>
          <w:lang w:eastAsia="en-GB"/>
        </w:rPr>
        <w:t>ﭼ</w:t>
      </w:r>
      <w:r w:rsidR="006D6504" w:rsidRPr="00D712F0">
        <w:rPr>
          <w:rFonts w:ascii="Arial" w:hAnsi="Arial" w:cs="Arial"/>
          <w:sz w:val="30"/>
          <w:szCs w:val="30"/>
          <w:rtl/>
          <w:lang w:eastAsia="en-GB"/>
        </w:rPr>
        <w:t xml:space="preserve"> الأعراف: ٥٥</w:t>
      </w:r>
      <w:r w:rsidR="006D6504" w:rsidRPr="00D712F0">
        <w:rPr>
          <w:rFonts w:ascii="QCF_BSML" w:hAnsi="QCF_BSML" w:cs="QCF_BSML" w:hint="cs"/>
          <w:sz w:val="30"/>
          <w:szCs w:val="30"/>
          <w:rtl/>
          <w:lang w:eastAsia="en-GB"/>
        </w:rPr>
        <w:t xml:space="preserve"> </w:t>
      </w:r>
    </w:p>
    <w:p w:rsidR="006D6504" w:rsidRPr="00D712F0" w:rsidRDefault="006D6504" w:rsidP="00BD11A9">
      <w:pPr>
        <w:ind w:right="-1418"/>
        <w:jc w:val="both"/>
        <w:rPr>
          <w:rFonts w:ascii="Traditional Arabic" w:hAnsi="Traditional Arabic"/>
          <w:sz w:val="36"/>
          <w:szCs w:val="36"/>
          <w:rtl/>
        </w:rPr>
      </w:pPr>
    </w:p>
    <w:p w:rsidR="004610A5" w:rsidRPr="00D712F0" w:rsidRDefault="004610A5" w:rsidP="00BD11A9">
      <w:pPr>
        <w:bidi w:val="0"/>
        <w:ind w:right="-1418"/>
        <w:jc w:val="both"/>
        <w:rPr>
          <w:rFonts w:ascii="Traditional Arabic" w:hAnsi="Traditional Arabic"/>
          <w:b/>
          <w:bCs/>
          <w:sz w:val="36"/>
          <w:szCs w:val="36"/>
        </w:rPr>
      </w:pPr>
      <w:r w:rsidRPr="00D712F0">
        <w:rPr>
          <w:rFonts w:ascii="Traditional Arabic" w:hAnsi="Traditional Arabic"/>
          <w:b/>
          <w:bCs/>
          <w:sz w:val="36"/>
          <w:szCs w:val="36"/>
          <w:rtl/>
        </w:rPr>
        <w:br w:type="page"/>
      </w:r>
    </w:p>
    <w:p w:rsidR="00AC3AC2" w:rsidRPr="00D712F0" w:rsidRDefault="00135E01"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00AC3AC2" w:rsidRPr="00D712F0">
        <w:rPr>
          <w:rFonts w:ascii="Traditional Arabic" w:hAnsi="Traditional Arabic"/>
          <w:b/>
          <w:bCs/>
          <w:sz w:val="36"/>
          <w:szCs w:val="36"/>
          <w:rtl/>
        </w:rPr>
        <w:t>الصنف العاشر</w:t>
      </w:r>
      <w:r w:rsidR="00637552" w:rsidRPr="00D712F0">
        <w:rPr>
          <w:rFonts w:ascii="Traditional Arabic" w:hAnsi="Traditional Arabic" w:hint="cs"/>
          <w:b/>
          <w:bCs/>
          <w:sz w:val="36"/>
          <w:szCs w:val="36"/>
          <w:rtl/>
        </w:rPr>
        <w:t>: الذين ي</w:t>
      </w:r>
      <w:r w:rsidR="002717C3" w:rsidRPr="00D712F0">
        <w:rPr>
          <w:rFonts w:ascii="Traditional Arabic" w:hAnsi="Traditional Arabic" w:hint="cs"/>
          <w:b/>
          <w:bCs/>
          <w:sz w:val="36"/>
          <w:szCs w:val="36"/>
          <w:rtl/>
        </w:rPr>
        <w:t>مته</w:t>
      </w:r>
      <w:r w:rsidR="00637552" w:rsidRPr="00D712F0">
        <w:rPr>
          <w:rFonts w:ascii="Traditional Arabic" w:hAnsi="Traditional Arabic" w:hint="cs"/>
          <w:b/>
          <w:bCs/>
          <w:sz w:val="36"/>
          <w:szCs w:val="36"/>
          <w:rtl/>
        </w:rPr>
        <w:t>نون كتاب الله وأسماءه</w:t>
      </w:r>
      <w:r w:rsidRPr="00D712F0">
        <w:rPr>
          <w:rFonts w:ascii="Traditional Arabic" w:hAnsi="Traditional Arabic"/>
          <w:sz w:val="36"/>
          <w:szCs w:val="36"/>
          <w:rtl/>
        </w:rPr>
        <w:t>]</w:t>
      </w:r>
      <w:r w:rsidR="00AC3AC2" w:rsidRPr="00D712F0">
        <w:rPr>
          <w:rFonts w:ascii="Traditional Arabic" w:hAnsi="Traditional Arabic"/>
          <w:b/>
          <w:bCs/>
          <w:sz w:val="36"/>
          <w:szCs w:val="36"/>
          <w:rtl/>
        </w:rPr>
        <w:t>:</w:t>
      </w:r>
    </w:p>
    <w:p w:rsidR="00020E25"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 ومنهم من يزعم أنه مسلم، يعمل أعمال الإسلام، وهو مع ذلك يكتب أسماء الله تعالى والقرآن على الأعيان النجسة، مثل عظام الأموات ورؤوس الكلاب أو يكتب أسماء الله تعالى أو القرآن بالدم المسفوح من الذبح، أو يكتب أسماء الله أو القرآن ويغسلها بالماء</w:t>
      </w:r>
      <w:r w:rsidR="00C269B5" w:rsidRPr="00D712F0">
        <w:rPr>
          <w:rFonts w:ascii="Traditional Arabic" w:hAnsi="Traditional Arabic"/>
          <w:b/>
          <w:bCs/>
          <w:sz w:val="36"/>
          <w:szCs w:val="36"/>
          <w:rtl/>
        </w:rPr>
        <w:t>،</w:t>
      </w:r>
      <w:r w:rsidRPr="00D712F0">
        <w:rPr>
          <w:rFonts w:ascii="Traditional Arabic" w:hAnsi="Traditional Arabic"/>
          <w:b/>
          <w:bCs/>
          <w:sz w:val="36"/>
          <w:szCs w:val="36"/>
          <w:rtl/>
        </w:rPr>
        <w:t xml:space="preserve"> ثم يفر</w:t>
      </w:r>
      <w:r w:rsidR="00477552" w:rsidRPr="00D712F0">
        <w:rPr>
          <w:rFonts w:ascii="Traditional Arabic" w:hAnsi="Traditional Arabic" w:hint="cs"/>
          <w:b/>
          <w:bCs/>
          <w:sz w:val="36"/>
          <w:szCs w:val="36"/>
          <w:rtl/>
        </w:rPr>
        <w:t>ّ</w:t>
      </w:r>
      <w:r w:rsidRPr="00D712F0">
        <w:rPr>
          <w:rFonts w:ascii="Traditional Arabic" w:hAnsi="Traditional Arabic"/>
          <w:b/>
          <w:bCs/>
          <w:sz w:val="36"/>
          <w:szCs w:val="36"/>
          <w:rtl/>
        </w:rPr>
        <w:t>ق أجزاء ثوب الحيَّة ويخلطهما به، وهذا أيضا كافر لا تجرى عليه أحكام الإسلام.</w:t>
      </w:r>
    </w:p>
    <w:p w:rsidR="00C5515D" w:rsidRPr="00D712F0" w:rsidRDefault="00020E25"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w:t>
      </w:r>
    </w:p>
    <w:p w:rsidR="00F82869" w:rsidRPr="00D712F0" w:rsidRDefault="00F32B82" w:rsidP="00BD11A9">
      <w:pPr>
        <w:ind w:right="-1418"/>
        <w:jc w:val="both"/>
        <w:rPr>
          <w:rFonts w:ascii="Traditional Arabic" w:hAnsi="Traditional Arabic"/>
          <w:sz w:val="34"/>
          <w:szCs w:val="34"/>
          <w:rtl/>
        </w:rPr>
      </w:pPr>
      <w:r w:rsidRPr="00D712F0">
        <w:rPr>
          <w:rFonts w:ascii="Traditional Arabic" w:hAnsi="Traditional Arabic" w:hint="cs"/>
          <w:sz w:val="36"/>
          <w:szCs w:val="36"/>
          <w:rtl/>
        </w:rPr>
        <w:t>وهذ</w:t>
      </w:r>
      <w:r w:rsidR="007622AA" w:rsidRPr="00D712F0">
        <w:rPr>
          <w:rFonts w:ascii="Traditional Arabic" w:hAnsi="Traditional Arabic" w:hint="cs"/>
          <w:sz w:val="36"/>
          <w:szCs w:val="36"/>
          <w:rtl/>
        </w:rPr>
        <w:t>ه</w:t>
      </w:r>
      <w:r w:rsidRPr="00D712F0">
        <w:rPr>
          <w:rFonts w:ascii="Traditional Arabic" w:hAnsi="Traditional Arabic" w:hint="cs"/>
          <w:sz w:val="36"/>
          <w:szCs w:val="36"/>
          <w:rtl/>
        </w:rPr>
        <w:t xml:space="preserve"> أيضا من أفعال الكهان، و</w:t>
      </w:r>
      <w:r w:rsidR="00275078" w:rsidRPr="00D712F0">
        <w:rPr>
          <w:rFonts w:ascii="Traditional Arabic" w:hAnsi="Traditional Arabic"/>
          <w:sz w:val="36"/>
          <w:szCs w:val="36"/>
          <w:rtl/>
        </w:rPr>
        <w:t xml:space="preserve">العلة في </w:t>
      </w:r>
      <w:r w:rsidRPr="00D712F0">
        <w:rPr>
          <w:rFonts w:ascii="Traditional Arabic" w:hAnsi="Traditional Arabic" w:hint="cs"/>
          <w:sz w:val="36"/>
          <w:szCs w:val="36"/>
          <w:rtl/>
        </w:rPr>
        <w:t>تحريمها</w:t>
      </w:r>
      <w:r w:rsidR="00275078" w:rsidRPr="00D712F0">
        <w:rPr>
          <w:rFonts w:ascii="Traditional Arabic" w:hAnsi="Traditional Arabic"/>
          <w:sz w:val="36"/>
          <w:szCs w:val="36"/>
          <w:rtl/>
        </w:rPr>
        <w:t xml:space="preserve"> منافاته</w:t>
      </w:r>
      <w:r w:rsidRPr="00D712F0">
        <w:rPr>
          <w:rFonts w:ascii="Traditional Arabic" w:hAnsi="Traditional Arabic" w:hint="cs"/>
          <w:sz w:val="36"/>
          <w:szCs w:val="36"/>
          <w:rtl/>
        </w:rPr>
        <w:t>ا</w:t>
      </w:r>
      <w:r w:rsidR="00275078" w:rsidRPr="00D712F0">
        <w:rPr>
          <w:rFonts w:ascii="Traditional Arabic" w:hAnsi="Traditional Arabic"/>
          <w:sz w:val="36"/>
          <w:szCs w:val="36"/>
          <w:rtl/>
        </w:rPr>
        <w:t xml:space="preserve"> لما أوجب الله سبحانه من تعظيم </w:t>
      </w:r>
      <w:r w:rsidR="00B94F8E" w:rsidRPr="00D712F0">
        <w:rPr>
          <w:rFonts w:ascii="Traditional Arabic" w:hAnsi="Traditional Arabic"/>
          <w:sz w:val="36"/>
          <w:szCs w:val="36"/>
          <w:rtl/>
        </w:rPr>
        <w:t>شعائره و</w:t>
      </w:r>
      <w:r w:rsidR="00275078" w:rsidRPr="00D712F0">
        <w:rPr>
          <w:rFonts w:ascii="Traditional Arabic" w:hAnsi="Traditional Arabic"/>
          <w:sz w:val="36"/>
          <w:szCs w:val="36"/>
          <w:rtl/>
        </w:rPr>
        <w:t xml:space="preserve">حرماته كما قال عز وجل: </w:t>
      </w:r>
      <w:r w:rsidR="00703202" w:rsidRPr="00D712F0">
        <w:rPr>
          <w:rFonts w:ascii="QCF_BSML" w:hAnsi="QCF_BSML" w:cs="QCF_BSML"/>
          <w:sz w:val="28"/>
          <w:szCs w:val="28"/>
          <w:rtl/>
          <w:lang w:eastAsia="en-GB"/>
        </w:rPr>
        <w:t xml:space="preserve">ﭽ </w:t>
      </w:r>
      <w:r w:rsidR="00703202" w:rsidRPr="00D712F0">
        <w:rPr>
          <w:rFonts w:ascii="QCF_P335" w:hAnsi="QCF_P335" w:cs="QCF_P335"/>
          <w:sz w:val="28"/>
          <w:szCs w:val="28"/>
          <w:rtl/>
          <w:lang w:eastAsia="en-GB"/>
        </w:rPr>
        <w:t xml:space="preserve">ﯖ  ﯗ   ﯘ    ﯙ  ﯚ  ﯛ  ﯜ      ﯝ  ﯞ  ﯟﯠ </w:t>
      </w:r>
      <w:r w:rsidR="00703202" w:rsidRPr="00D712F0">
        <w:rPr>
          <w:rFonts w:ascii="QCF_BSML" w:hAnsi="QCF_BSML" w:cs="QCF_BSML"/>
          <w:sz w:val="28"/>
          <w:szCs w:val="28"/>
          <w:rtl/>
          <w:lang w:eastAsia="en-GB"/>
        </w:rPr>
        <w:t>ﭼ</w:t>
      </w:r>
      <w:r w:rsidR="00703202" w:rsidRPr="00D712F0">
        <w:rPr>
          <w:rFonts w:ascii="Arial" w:hAnsi="Arial" w:cs="Arial"/>
          <w:sz w:val="36"/>
          <w:szCs w:val="36"/>
          <w:rtl/>
          <w:lang w:eastAsia="en-GB"/>
        </w:rPr>
        <w:t xml:space="preserve"> </w:t>
      </w:r>
      <w:r w:rsidR="00703202" w:rsidRPr="00D712F0">
        <w:rPr>
          <w:rFonts w:ascii="Arial" w:hAnsi="Arial" w:cs="Arial"/>
          <w:sz w:val="32"/>
          <w:szCs w:val="32"/>
          <w:rtl/>
          <w:lang w:eastAsia="en-GB"/>
        </w:rPr>
        <w:t>الحج: ٣٠</w:t>
      </w:r>
      <w:r w:rsidR="00EE2231" w:rsidRPr="00D712F0">
        <w:rPr>
          <w:rFonts w:ascii="Arial" w:hAnsi="Arial" w:cs="Arial" w:hint="cs"/>
          <w:sz w:val="36"/>
          <w:szCs w:val="36"/>
          <w:rtl/>
          <w:lang w:eastAsia="en-GB"/>
        </w:rPr>
        <w:t xml:space="preserve"> </w:t>
      </w:r>
      <w:r w:rsidR="00B70441" w:rsidRPr="00D712F0">
        <w:rPr>
          <w:rFonts w:ascii="Traditional Arabic" w:hAnsi="Traditional Arabic"/>
          <w:sz w:val="36"/>
          <w:szCs w:val="36"/>
          <w:rtl/>
        </w:rPr>
        <w:t>وقال سبحانه</w:t>
      </w:r>
      <w:r w:rsidR="00B70441" w:rsidRPr="00D712F0">
        <w:rPr>
          <w:rFonts w:ascii="Traditional Arabic" w:hAnsi="Traditional Arabic"/>
          <w:sz w:val="28"/>
          <w:szCs w:val="28"/>
          <w:rtl/>
        </w:rPr>
        <w:t xml:space="preserve">: </w:t>
      </w:r>
      <w:r w:rsidR="00D76EF7" w:rsidRPr="00D712F0">
        <w:rPr>
          <w:rFonts w:ascii="QCF_BSML" w:hAnsi="QCF_BSML" w:cs="QCF_BSML"/>
          <w:sz w:val="28"/>
          <w:szCs w:val="28"/>
          <w:rtl/>
          <w:lang w:eastAsia="en-GB"/>
        </w:rPr>
        <w:t xml:space="preserve"> ﭽ </w:t>
      </w:r>
      <w:r w:rsidR="00D76EF7" w:rsidRPr="00D712F0">
        <w:rPr>
          <w:rFonts w:ascii="QCF_P336" w:hAnsi="QCF_P336" w:cs="QCF_P336"/>
          <w:sz w:val="28"/>
          <w:szCs w:val="28"/>
          <w:rtl/>
          <w:lang w:eastAsia="en-GB"/>
        </w:rPr>
        <w:t xml:space="preserve">ﭨ  ﭩ  ﭪ  ﭫ   ﭬ  ﭭ  ﭮ  ﭯ   ﭰ      ﭱ  </w:t>
      </w:r>
      <w:r w:rsidR="00D76EF7" w:rsidRPr="00D712F0">
        <w:rPr>
          <w:rFonts w:ascii="QCF_BSML" w:hAnsi="QCF_BSML" w:cs="QCF_BSML"/>
          <w:sz w:val="28"/>
          <w:szCs w:val="28"/>
          <w:rtl/>
          <w:lang w:eastAsia="en-GB"/>
        </w:rPr>
        <w:t>ﭼ</w:t>
      </w:r>
      <w:r w:rsidR="00D76EF7" w:rsidRPr="00D712F0">
        <w:rPr>
          <w:rFonts w:ascii="Arial" w:hAnsi="Arial" w:cs="Arial"/>
          <w:sz w:val="36"/>
          <w:szCs w:val="36"/>
          <w:rtl/>
          <w:lang w:eastAsia="en-GB"/>
        </w:rPr>
        <w:t xml:space="preserve"> </w:t>
      </w:r>
      <w:r w:rsidR="00D76EF7" w:rsidRPr="00D712F0">
        <w:rPr>
          <w:rFonts w:ascii="Arial" w:hAnsi="Arial" w:cs="Arial"/>
          <w:sz w:val="32"/>
          <w:szCs w:val="32"/>
          <w:rtl/>
          <w:lang w:eastAsia="en-GB"/>
        </w:rPr>
        <w:t>الحج: ٣٢</w:t>
      </w:r>
      <w:r w:rsidR="00F82869" w:rsidRPr="00D712F0">
        <w:rPr>
          <w:rFonts w:ascii="Traditional Arabic" w:hAnsi="Traditional Arabic" w:hint="cs"/>
          <w:sz w:val="32"/>
          <w:szCs w:val="32"/>
          <w:rtl/>
        </w:rPr>
        <w:t>.</w:t>
      </w:r>
      <w:r w:rsidR="00F82869" w:rsidRPr="00D712F0">
        <w:rPr>
          <w:rFonts w:ascii="Traditional Arabic" w:hAnsi="Traditional Arabic" w:hint="cs"/>
          <w:sz w:val="36"/>
          <w:szCs w:val="36"/>
          <w:rtl/>
        </w:rPr>
        <w:t xml:space="preserve"> فمن فعل شيئا من ذلك فقد امتهن شعائر الله</w:t>
      </w:r>
      <w:r w:rsidR="003820E0" w:rsidRPr="00D712F0">
        <w:rPr>
          <w:rFonts w:ascii="Traditional Arabic" w:hAnsi="Traditional Arabic" w:hint="cs"/>
          <w:sz w:val="36"/>
          <w:szCs w:val="36"/>
          <w:rtl/>
        </w:rPr>
        <w:t xml:space="preserve"> وكفر بذلك</w:t>
      </w:r>
      <w:r w:rsidR="00F82869" w:rsidRPr="00D712F0">
        <w:rPr>
          <w:rFonts w:ascii="Traditional Arabic" w:hAnsi="Traditional Arabic" w:hint="cs"/>
          <w:sz w:val="36"/>
          <w:szCs w:val="36"/>
          <w:rtl/>
        </w:rPr>
        <w:t>.</w:t>
      </w:r>
      <w:r w:rsidR="003820E0" w:rsidRPr="00D712F0">
        <w:rPr>
          <w:rFonts w:ascii="Traditional Arabic" w:hAnsi="Traditional Arabic" w:hint="cs"/>
          <w:sz w:val="36"/>
          <w:szCs w:val="36"/>
          <w:rtl/>
        </w:rPr>
        <w:t xml:space="preserve"> وهذا محل اتفاق بين أهل العلم.</w:t>
      </w:r>
      <w:r w:rsidR="00F82869" w:rsidRPr="00D712F0">
        <w:rPr>
          <w:rFonts w:ascii="Traditional Arabic" w:hAnsi="Traditional Arabic" w:hint="cs"/>
          <w:sz w:val="36"/>
          <w:szCs w:val="36"/>
          <w:rtl/>
        </w:rPr>
        <w:t xml:space="preserve"> قال القاضي عياض رحمه الله في كتاب الشفا: </w:t>
      </w:r>
      <w:r w:rsidR="00F82869" w:rsidRPr="00D712F0">
        <w:rPr>
          <w:rFonts w:ascii="Traditional Arabic" w:hAnsi="Traditional Arabic"/>
          <w:sz w:val="36"/>
          <w:szCs w:val="36"/>
          <w:rtl/>
        </w:rPr>
        <w:t>واعلم أن من استخف بالقرآن أو المصحف أو بشئ منه</w:t>
      </w:r>
      <w:r w:rsidR="009079BA" w:rsidRPr="00D712F0">
        <w:rPr>
          <w:rFonts w:ascii="Traditional Arabic" w:hAnsi="Traditional Arabic"/>
          <w:sz w:val="36"/>
          <w:szCs w:val="36"/>
          <w:rtl/>
        </w:rPr>
        <w:t>.</w:t>
      </w:r>
      <w:r w:rsidR="00F82869" w:rsidRPr="00D712F0">
        <w:rPr>
          <w:rFonts w:ascii="Traditional Arabic" w:hAnsi="Traditional Arabic" w:hint="cs"/>
          <w:sz w:val="36"/>
          <w:szCs w:val="36"/>
          <w:rtl/>
        </w:rPr>
        <w:t>.</w:t>
      </w:r>
      <w:r w:rsidR="00F82869" w:rsidRPr="00D712F0">
        <w:rPr>
          <w:rFonts w:ascii="Traditional Arabic" w:hAnsi="Traditional Arabic"/>
          <w:sz w:val="36"/>
          <w:szCs w:val="36"/>
          <w:rtl/>
        </w:rPr>
        <w:t xml:space="preserve"> فهو كافر عند أهل العلم ب</w:t>
      </w:r>
      <w:r w:rsidR="00F82869" w:rsidRPr="00D712F0">
        <w:rPr>
          <w:rFonts w:ascii="Traditional Arabic" w:hAnsi="Traditional Arabic" w:hint="cs"/>
          <w:sz w:val="36"/>
          <w:szCs w:val="36"/>
          <w:rtl/>
        </w:rPr>
        <w:t>ال</w:t>
      </w:r>
      <w:r w:rsidR="00F82869" w:rsidRPr="00D712F0">
        <w:rPr>
          <w:rFonts w:ascii="Traditional Arabic" w:hAnsi="Traditional Arabic"/>
          <w:sz w:val="36"/>
          <w:szCs w:val="36"/>
          <w:rtl/>
        </w:rPr>
        <w:t>إجماع</w:t>
      </w:r>
      <w:r w:rsidR="00F82869" w:rsidRPr="00D712F0">
        <w:rPr>
          <w:rFonts w:ascii="Traditional Arabic" w:hAnsi="Traditional Arabic" w:hint="cs"/>
          <w:sz w:val="36"/>
          <w:szCs w:val="36"/>
          <w:rtl/>
        </w:rPr>
        <w:t>.</w:t>
      </w:r>
      <w:r w:rsidR="00F82869" w:rsidRPr="00D712F0">
        <w:rPr>
          <w:rFonts w:ascii="Traditional Arabic" w:hAnsi="Traditional Arabic"/>
          <w:sz w:val="36"/>
          <w:szCs w:val="36"/>
          <w:rtl/>
        </w:rPr>
        <w:t xml:space="preserve"> قال الله تعالى</w:t>
      </w:r>
      <w:r w:rsidR="00F82869" w:rsidRPr="00D712F0">
        <w:rPr>
          <w:rFonts w:ascii="Traditional Arabic" w:hAnsi="Traditional Arabic"/>
          <w:sz w:val="38"/>
          <w:szCs w:val="38"/>
          <w:rtl/>
        </w:rPr>
        <w:t xml:space="preserve"> </w:t>
      </w:r>
      <w:r w:rsidR="00D76EF7" w:rsidRPr="00D712F0">
        <w:rPr>
          <w:rFonts w:ascii="QCF_BSML" w:hAnsi="QCF_BSML" w:cs="QCF_BSML"/>
          <w:sz w:val="30"/>
          <w:szCs w:val="30"/>
          <w:rtl/>
          <w:lang w:eastAsia="en-GB"/>
        </w:rPr>
        <w:t xml:space="preserve"> ﭽ </w:t>
      </w:r>
      <w:r w:rsidR="00D76EF7" w:rsidRPr="00D712F0">
        <w:rPr>
          <w:rFonts w:ascii="QCF_P481" w:hAnsi="QCF_P481" w:cs="QCF_P481"/>
          <w:sz w:val="30"/>
          <w:szCs w:val="30"/>
          <w:rtl/>
          <w:lang w:eastAsia="en-GB"/>
        </w:rPr>
        <w:t xml:space="preserve">ﮈ  ﮉ  ﮊ             ﮋ    ﮌ  ﮍﮎ   ﮏ  ﮐ  ﮑ  ﮒ  </w:t>
      </w:r>
      <w:r w:rsidR="00D76EF7" w:rsidRPr="00D712F0">
        <w:rPr>
          <w:rFonts w:ascii="QCF_BSML" w:hAnsi="QCF_BSML" w:cs="QCF_BSML"/>
          <w:sz w:val="30"/>
          <w:szCs w:val="30"/>
          <w:rtl/>
          <w:lang w:eastAsia="en-GB"/>
        </w:rPr>
        <w:t>ﭼ</w:t>
      </w:r>
      <w:r w:rsidR="00D76EF7" w:rsidRPr="00D712F0">
        <w:rPr>
          <w:rFonts w:ascii="Arial" w:hAnsi="Arial" w:cs="Arial"/>
          <w:sz w:val="34"/>
          <w:szCs w:val="34"/>
          <w:rtl/>
          <w:lang w:eastAsia="en-GB"/>
        </w:rPr>
        <w:t xml:space="preserve"> فصلت: ٤١</w:t>
      </w:r>
    </w:p>
    <w:p w:rsidR="001F5699" w:rsidRPr="00D712F0" w:rsidRDefault="001F5699" w:rsidP="00BD11A9">
      <w:pPr>
        <w:ind w:right="-1418"/>
        <w:jc w:val="center"/>
        <w:rPr>
          <w:rFonts w:ascii="Traditional Arabic" w:hAnsi="Traditional Arabic"/>
          <w:sz w:val="36"/>
          <w:szCs w:val="36"/>
          <w:rtl/>
        </w:rPr>
      </w:pPr>
    </w:p>
    <w:p w:rsidR="00C2458B" w:rsidRPr="00D712F0" w:rsidRDefault="00C2458B">
      <w:pPr>
        <w:bidi w:val="0"/>
        <w:rPr>
          <w:rFonts w:ascii="Traditional Arabic" w:hAnsi="Traditional Arabic"/>
          <w:sz w:val="36"/>
          <w:szCs w:val="36"/>
          <w:rtl/>
        </w:rPr>
      </w:pPr>
      <w:r w:rsidRPr="00D712F0">
        <w:rPr>
          <w:rFonts w:ascii="Traditional Arabic" w:hAnsi="Traditional Arabic"/>
          <w:sz w:val="36"/>
          <w:szCs w:val="36"/>
          <w:rtl/>
        </w:rPr>
        <w:br w:type="page"/>
      </w:r>
    </w:p>
    <w:p w:rsidR="00AD510A" w:rsidRPr="00D712F0" w:rsidRDefault="00AD510A"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Pr="00D712F0">
        <w:rPr>
          <w:rFonts w:ascii="Traditional Arabic" w:hAnsi="Traditional Arabic" w:hint="cs"/>
          <w:b/>
          <w:bCs/>
          <w:sz w:val="36"/>
          <w:szCs w:val="36"/>
          <w:rtl/>
        </w:rPr>
        <w:t>ظهور كفر المخل</w:t>
      </w:r>
      <w:r w:rsidR="00293EC0" w:rsidRPr="00D712F0">
        <w:rPr>
          <w:rFonts w:ascii="Traditional Arabic" w:hAnsi="Traditional Arabic" w:hint="cs"/>
          <w:b/>
          <w:bCs/>
          <w:sz w:val="36"/>
          <w:szCs w:val="36"/>
          <w:rtl/>
        </w:rPr>
        <w:t>ّ</w:t>
      </w:r>
      <w:r w:rsidRPr="00D712F0">
        <w:rPr>
          <w:rFonts w:ascii="Traditional Arabic" w:hAnsi="Traditional Arabic" w:hint="cs"/>
          <w:b/>
          <w:bCs/>
          <w:sz w:val="36"/>
          <w:szCs w:val="36"/>
          <w:rtl/>
        </w:rPr>
        <w:t>طين</w:t>
      </w:r>
      <w:r w:rsidRPr="00D712F0">
        <w:rPr>
          <w:rFonts w:ascii="Traditional Arabic" w:hAnsi="Traditional Arabic"/>
          <w:sz w:val="36"/>
          <w:szCs w:val="36"/>
          <w:rtl/>
        </w:rPr>
        <w:t>]</w:t>
      </w:r>
    </w:p>
    <w:p w:rsidR="00904669"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وهؤلاء المخل</w:t>
      </w:r>
      <w:r w:rsidR="00293EC0" w:rsidRPr="00D712F0">
        <w:rPr>
          <w:rFonts w:ascii="Traditional Arabic" w:hAnsi="Traditional Arabic" w:hint="cs"/>
          <w:b/>
          <w:bCs/>
          <w:sz w:val="36"/>
          <w:szCs w:val="36"/>
          <w:rtl/>
        </w:rPr>
        <w:t>ّ</w:t>
      </w:r>
      <w:r w:rsidRPr="00D712F0">
        <w:rPr>
          <w:rFonts w:ascii="Traditional Arabic" w:hAnsi="Traditional Arabic"/>
          <w:b/>
          <w:bCs/>
          <w:sz w:val="36"/>
          <w:szCs w:val="36"/>
          <w:rtl/>
        </w:rPr>
        <w:t>ط</w:t>
      </w:r>
      <w:r w:rsidR="008E28F9" w:rsidRPr="00D712F0">
        <w:rPr>
          <w:rFonts w:ascii="Traditional Arabic" w:hAnsi="Traditional Arabic" w:hint="cs"/>
          <w:b/>
          <w:bCs/>
          <w:sz w:val="36"/>
          <w:szCs w:val="36"/>
          <w:rtl/>
        </w:rPr>
        <w:t>و</w:t>
      </w:r>
      <w:r w:rsidRPr="00D712F0">
        <w:rPr>
          <w:rFonts w:ascii="Traditional Arabic" w:hAnsi="Traditional Arabic"/>
          <w:b/>
          <w:bCs/>
          <w:sz w:val="36"/>
          <w:szCs w:val="36"/>
          <w:rtl/>
        </w:rPr>
        <w:t>ن كفرهم ظاهر ي</w:t>
      </w:r>
      <w:r w:rsidR="00DA09A2" w:rsidRPr="00D712F0">
        <w:rPr>
          <w:rFonts w:ascii="Traditional Arabic" w:hAnsi="Traditional Arabic"/>
          <w:b/>
          <w:bCs/>
          <w:sz w:val="36"/>
          <w:szCs w:val="36"/>
          <w:rtl/>
        </w:rPr>
        <w:t>ُ</w:t>
      </w:r>
      <w:r w:rsidRPr="00D712F0">
        <w:rPr>
          <w:rFonts w:ascii="Traditional Arabic" w:hAnsi="Traditional Arabic"/>
          <w:b/>
          <w:bCs/>
          <w:sz w:val="36"/>
          <w:szCs w:val="36"/>
          <w:rtl/>
        </w:rPr>
        <w:t>رى بالعيون أو ي</w:t>
      </w:r>
      <w:r w:rsidR="00DA09A2" w:rsidRPr="00D712F0">
        <w:rPr>
          <w:rFonts w:ascii="Traditional Arabic" w:hAnsi="Traditional Arabic"/>
          <w:b/>
          <w:bCs/>
          <w:sz w:val="36"/>
          <w:szCs w:val="36"/>
          <w:rtl/>
        </w:rPr>
        <w:t>ُ</w:t>
      </w:r>
      <w:r w:rsidRPr="00D712F0">
        <w:rPr>
          <w:rFonts w:ascii="Traditional Arabic" w:hAnsi="Traditional Arabic"/>
          <w:b/>
          <w:bCs/>
          <w:sz w:val="36"/>
          <w:szCs w:val="36"/>
          <w:rtl/>
        </w:rPr>
        <w:t>سمع بالأذن</w:t>
      </w:r>
      <w:r w:rsidR="00C269B5" w:rsidRPr="00D712F0">
        <w:rPr>
          <w:rFonts w:ascii="Traditional Arabic" w:hAnsi="Traditional Arabic"/>
          <w:b/>
          <w:bCs/>
          <w:sz w:val="36"/>
          <w:szCs w:val="36"/>
          <w:rtl/>
        </w:rPr>
        <w:t>،</w:t>
      </w:r>
      <w:r w:rsidRPr="00D712F0">
        <w:rPr>
          <w:rFonts w:ascii="Traditional Arabic" w:hAnsi="Traditional Arabic"/>
          <w:b/>
          <w:bCs/>
          <w:sz w:val="36"/>
          <w:szCs w:val="36"/>
          <w:rtl/>
        </w:rPr>
        <w:t xml:space="preserve"> فلأجل ذلك بي</w:t>
      </w:r>
      <w:r w:rsidR="00DA09A2" w:rsidRPr="00D712F0">
        <w:rPr>
          <w:rFonts w:ascii="Traditional Arabic" w:hAnsi="Traditional Arabic"/>
          <w:b/>
          <w:bCs/>
          <w:sz w:val="36"/>
          <w:szCs w:val="36"/>
          <w:rtl/>
        </w:rPr>
        <w:t>ّ</w:t>
      </w:r>
      <w:r w:rsidRPr="00D712F0">
        <w:rPr>
          <w:rFonts w:ascii="Traditional Arabic" w:hAnsi="Traditional Arabic"/>
          <w:b/>
          <w:bCs/>
          <w:sz w:val="36"/>
          <w:szCs w:val="36"/>
          <w:rtl/>
        </w:rPr>
        <w:t>ن</w:t>
      </w:r>
      <w:r w:rsidR="00DA09A2" w:rsidRPr="00D712F0">
        <w:rPr>
          <w:rFonts w:ascii="Traditional Arabic" w:hAnsi="Traditional Arabic"/>
          <w:b/>
          <w:bCs/>
          <w:sz w:val="36"/>
          <w:szCs w:val="36"/>
          <w:rtl/>
        </w:rPr>
        <w:t>ّ</w:t>
      </w:r>
      <w:r w:rsidRPr="00D712F0">
        <w:rPr>
          <w:rFonts w:ascii="Traditional Arabic" w:hAnsi="Traditional Arabic"/>
          <w:b/>
          <w:bCs/>
          <w:sz w:val="36"/>
          <w:szCs w:val="36"/>
          <w:rtl/>
        </w:rPr>
        <w:t xml:space="preserve">ا أنهم لا تجرى عليهم أحكام الإسلام. </w:t>
      </w:r>
    </w:p>
    <w:p w:rsidR="00011E6E" w:rsidRPr="00D712F0" w:rsidRDefault="005F1C8A"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يعني ب</w:t>
      </w:r>
      <w:r w:rsidR="004E3C73" w:rsidRPr="00D712F0">
        <w:rPr>
          <w:rFonts w:ascii="Traditional Arabic" w:hAnsi="Traditional Arabic"/>
          <w:sz w:val="36"/>
          <w:szCs w:val="36"/>
          <w:rtl/>
        </w:rPr>
        <w:t>هؤلاء المخل</w:t>
      </w:r>
      <w:r w:rsidR="00CC5F83" w:rsidRPr="00D712F0">
        <w:rPr>
          <w:rFonts w:ascii="Traditional Arabic" w:hAnsi="Traditional Arabic" w:hint="cs"/>
          <w:sz w:val="36"/>
          <w:szCs w:val="36"/>
          <w:rtl/>
        </w:rPr>
        <w:t>ّ</w:t>
      </w:r>
      <w:r w:rsidR="004E3C73" w:rsidRPr="00D712F0">
        <w:rPr>
          <w:rFonts w:ascii="Traditional Arabic" w:hAnsi="Traditional Arabic"/>
          <w:sz w:val="36"/>
          <w:szCs w:val="36"/>
          <w:rtl/>
        </w:rPr>
        <w:t>ط</w:t>
      </w:r>
      <w:r w:rsidRPr="00D712F0">
        <w:rPr>
          <w:rFonts w:ascii="Traditional Arabic" w:hAnsi="Traditional Arabic" w:hint="cs"/>
          <w:sz w:val="36"/>
          <w:szCs w:val="36"/>
          <w:rtl/>
        </w:rPr>
        <w:t>ي</w:t>
      </w:r>
      <w:r w:rsidR="004E3C73" w:rsidRPr="00D712F0">
        <w:rPr>
          <w:rFonts w:ascii="Traditional Arabic" w:hAnsi="Traditional Arabic"/>
          <w:sz w:val="36"/>
          <w:szCs w:val="36"/>
          <w:rtl/>
        </w:rPr>
        <w:t xml:space="preserve">ن </w:t>
      </w:r>
      <w:r w:rsidRPr="00D712F0">
        <w:rPr>
          <w:rFonts w:ascii="Traditional Arabic" w:hAnsi="Traditional Arabic" w:hint="cs"/>
          <w:sz w:val="36"/>
          <w:szCs w:val="36"/>
          <w:rtl/>
        </w:rPr>
        <w:t>كل الأصناف ال</w:t>
      </w:r>
      <w:r w:rsidR="004E3C73" w:rsidRPr="00D712F0">
        <w:rPr>
          <w:rFonts w:ascii="Traditional Arabic" w:hAnsi="Traditional Arabic"/>
          <w:sz w:val="36"/>
          <w:szCs w:val="36"/>
          <w:rtl/>
        </w:rPr>
        <w:t xml:space="preserve">عشرة </w:t>
      </w:r>
      <w:r w:rsidRPr="00D712F0">
        <w:rPr>
          <w:rFonts w:ascii="Traditional Arabic" w:hAnsi="Traditional Arabic" w:hint="cs"/>
          <w:sz w:val="36"/>
          <w:szCs w:val="36"/>
          <w:rtl/>
        </w:rPr>
        <w:t>التي ذكرها.</w:t>
      </w:r>
      <w:r w:rsidR="00477552" w:rsidRPr="00D712F0">
        <w:rPr>
          <w:rFonts w:ascii="Traditional Arabic" w:hAnsi="Traditional Arabic" w:hint="cs"/>
          <w:sz w:val="36"/>
          <w:szCs w:val="36"/>
          <w:rtl/>
        </w:rPr>
        <w:t xml:space="preserve"> </w:t>
      </w:r>
      <w:r w:rsidRPr="00D712F0">
        <w:rPr>
          <w:rFonts w:ascii="Traditional Arabic" w:hAnsi="Traditional Arabic" w:hint="cs"/>
          <w:sz w:val="36"/>
          <w:szCs w:val="36"/>
          <w:rtl/>
        </w:rPr>
        <w:t>و</w:t>
      </w:r>
      <w:r w:rsidR="004E3C73" w:rsidRPr="00D712F0">
        <w:rPr>
          <w:rFonts w:ascii="Traditional Arabic" w:hAnsi="Traditional Arabic"/>
          <w:sz w:val="36"/>
          <w:szCs w:val="36"/>
          <w:rtl/>
        </w:rPr>
        <w:t xml:space="preserve">يصدق فيهم </w:t>
      </w:r>
      <w:r w:rsidRPr="00D712F0">
        <w:rPr>
          <w:rFonts w:ascii="Traditional Arabic" w:hAnsi="Traditional Arabic" w:hint="cs"/>
          <w:sz w:val="36"/>
          <w:szCs w:val="36"/>
          <w:rtl/>
        </w:rPr>
        <w:t xml:space="preserve">جميعا </w:t>
      </w:r>
      <w:r w:rsidR="004E3C73" w:rsidRPr="00D712F0">
        <w:rPr>
          <w:rFonts w:ascii="Traditional Arabic" w:hAnsi="Traditional Arabic"/>
          <w:sz w:val="36"/>
          <w:szCs w:val="36"/>
          <w:rtl/>
        </w:rPr>
        <w:t xml:space="preserve">قول المولى جل جلاله: </w:t>
      </w:r>
      <w:r w:rsidR="00D76EF7" w:rsidRPr="00D712F0">
        <w:rPr>
          <w:rFonts w:ascii="QCF_BSML" w:hAnsi="QCF_BSML" w:cs="QCF_BSML"/>
          <w:sz w:val="30"/>
          <w:szCs w:val="30"/>
          <w:rtl/>
          <w:lang w:eastAsia="en-GB"/>
        </w:rPr>
        <w:t xml:space="preserve">ﭽ </w:t>
      </w:r>
      <w:r w:rsidR="00D76EF7" w:rsidRPr="00D712F0">
        <w:rPr>
          <w:rFonts w:ascii="QCF_P304" w:hAnsi="QCF_P304" w:cs="QCF_P304"/>
          <w:sz w:val="30"/>
          <w:szCs w:val="30"/>
          <w:rtl/>
          <w:lang w:eastAsia="en-GB"/>
        </w:rPr>
        <w:t xml:space="preserve">ﮓ  ﮔ  ﮕ  ﮖ   ﮗ  ﮘ  ﮙ  ﮚ  ﮛ  ﮜ  ﮝ  ﮞ   ﮟ  ﮠ  ﮡ    ﮢ  ﮣ  ﮤ  ﮥ  ﮦ  ﮧ  ﮨ  ﮩ  ﮪ   ﮫ  ﮬ  ﮭ  ﮮ  ﮯ  ﮰ  ﮱ   ﯓ  ﯔ  </w:t>
      </w:r>
      <w:r w:rsidR="00D76EF7" w:rsidRPr="00D712F0">
        <w:rPr>
          <w:rFonts w:ascii="QCF_BSML" w:hAnsi="QCF_BSML" w:cs="QCF_BSML"/>
          <w:sz w:val="30"/>
          <w:szCs w:val="30"/>
          <w:rtl/>
          <w:lang w:eastAsia="en-GB"/>
        </w:rPr>
        <w:t>ﭼ</w:t>
      </w:r>
      <w:r w:rsidR="00D76EF7" w:rsidRPr="00D712F0">
        <w:rPr>
          <w:rFonts w:ascii="Arial" w:hAnsi="Arial" w:cs="Arial"/>
          <w:sz w:val="36"/>
          <w:szCs w:val="36"/>
          <w:rtl/>
          <w:lang w:eastAsia="en-GB"/>
        </w:rPr>
        <w:t xml:space="preserve"> </w:t>
      </w:r>
      <w:r w:rsidR="00D76EF7" w:rsidRPr="00D712F0">
        <w:rPr>
          <w:rFonts w:ascii="Arial" w:hAnsi="Arial" w:cs="Arial"/>
          <w:sz w:val="32"/>
          <w:szCs w:val="32"/>
          <w:rtl/>
          <w:lang w:eastAsia="en-GB"/>
        </w:rPr>
        <w:t>الكهف: ١٠٣ - ١٠٥</w:t>
      </w:r>
    </w:p>
    <w:p w:rsidR="004610A5" w:rsidRPr="00D712F0" w:rsidRDefault="004610A5" w:rsidP="00BD11A9">
      <w:pPr>
        <w:bidi w:val="0"/>
        <w:ind w:right="-1418"/>
        <w:jc w:val="both"/>
        <w:rPr>
          <w:rFonts w:ascii="Traditional Arabic" w:hAnsi="Traditional Arabic"/>
          <w:b/>
          <w:bCs/>
          <w:sz w:val="36"/>
          <w:szCs w:val="36"/>
        </w:rPr>
      </w:pPr>
      <w:r w:rsidRPr="00D712F0">
        <w:rPr>
          <w:rFonts w:ascii="Traditional Arabic" w:hAnsi="Traditional Arabic"/>
          <w:b/>
          <w:bCs/>
          <w:sz w:val="36"/>
          <w:szCs w:val="36"/>
          <w:rtl/>
        </w:rPr>
        <w:br w:type="page"/>
      </w:r>
    </w:p>
    <w:p w:rsidR="00F93950" w:rsidRPr="00D712F0" w:rsidRDefault="00F93950"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Pr="00D712F0">
        <w:rPr>
          <w:rFonts w:ascii="Traditional Arabic" w:hAnsi="Traditional Arabic" w:hint="cs"/>
          <w:b/>
          <w:bCs/>
          <w:sz w:val="36"/>
          <w:szCs w:val="36"/>
          <w:rtl/>
        </w:rPr>
        <w:t>حكم تكفير المسلم</w:t>
      </w:r>
      <w:r w:rsidRPr="00D712F0">
        <w:rPr>
          <w:rFonts w:ascii="Traditional Arabic" w:hAnsi="Traditional Arabic"/>
          <w:sz w:val="36"/>
          <w:szCs w:val="36"/>
          <w:rtl/>
        </w:rPr>
        <w:t>]</w:t>
      </w:r>
    </w:p>
    <w:p w:rsidR="00C5515D" w:rsidRPr="00D712F0" w:rsidRDefault="00904669" w:rsidP="00BD11A9">
      <w:pPr>
        <w:ind w:right="-1418"/>
        <w:jc w:val="both"/>
        <w:rPr>
          <w:rFonts w:ascii="Traditional Arabic" w:hAnsi="Traditional Arabic"/>
          <w:sz w:val="36"/>
          <w:szCs w:val="36"/>
          <w:rtl/>
        </w:rPr>
      </w:pPr>
      <w:r w:rsidRPr="00D712F0">
        <w:rPr>
          <w:rFonts w:ascii="Traditional Arabic" w:hAnsi="Traditional Arabic"/>
          <w:b/>
          <w:bCs/>
          <w:sz w:val="36"/>
          <w:szCs w:val="36"/>
          <w:rtl/>
        </w:rPr>
        <w:t xml:space="preserve">وأمّا من يعمل أعمال الإسلام ولم يظهر منه </w:t>
      </w:r>
      <w:r w:rsidR="005C1575" w:rsidRPr="00D712F0">
        <w:rPr>
          <w:rFonts w:ascii="Traditional Arabic" w:hAnsi="Traditional Arabic"/>
          <w:b/>
          <w:bCs/>
          <w:sz w:val="36"/>
          <w:szCs w:val="36"/>
          <w:rtl/>
        </w:rPr>
        <w:t>شيء</w:t>
      </w:r>
      <w:r w:rsidRPr="00D712F0">
        <w:rPr>
          <w:rFonts w:ascii="Traditional Arabic" w:hAnsi="Traditional Arabic"/>
          <w:b/>
          <w:bCs/>
          <w:sz w:val="36"/>
          <w:szCs w:val="36"/>
          <w:rtl/>
        </w:rPr>
        <w:t xml:space="preserve"> من أعمال الكفر ولم يسمع منه </w:t>
      </w:r>
      <w:r w:rsidR="005C1575" w:rsidRPr="00D712F0">
        <w:rPr>
          <w:rFonts w:ascii="Traditional Arabic" w:hAnsi="Traditional Arabic"/>
          <w:b/>
          <w:bCs/>
          <w:sz w:val="36"/>
          <w:szCs w:val="36"/>
          <w:rtl/>
        </w:rPr>
        <w:t>شيء</w:t>
      </w:r>
      <w:r w:rsidRPr="00D712F0">
        <w:rPr>
          <w:rFonts w:ascii="Traditional Arabic" w:hAnsi="Traditional Arabic"/>
          <w:b/>
          <w:bCs/>
          <w:sz w:val="36"/>
          <w:szCs w:val="36"/>
          <w:rtl/>
        </w:rPr>
        <w:t xml:space="preserve"> مما يناقض ا</w:t>
      </w:r>
      <w:r w:rsidR="003809CB" w:rsidRPr="00D712F0">
        <w:rPr>
          <w:rFonts w:ascii="Traditional Arabic" w:hAnsi="Traditional Arabic"/>
          <w:b/>
          <w:bCs/>
          <w:sz w:val="36"/>
          <w:szCs w:val="36"/>
          <w:rtl/>
        </w:rPr>
        <w:t>لإسلام، فلا يجوز لأحد أن يقول إ</w:t>
      </w:r>
      <w:r w:rsidRPr="00D712F0">
        <w:rPr>
          <w:rFonts w:ascii="Traditional Arabic" w:hAnsi="Traditional Arabic"/>
          <w:b/>
          <w:bCs/>
          <w:sz w:val="36"/>
          <w:szCs w:val="36"/>
          <w:rtl/>
        </w:rPr>
        <w:t xml:space="preserve">نه كافر لأنه إما أن يقول </w:t>
      </w:r>
      <w:r w:rsidR="00C5515D" w:rsidRPr="00D712F0">
        <w:rPr>
          <w:rFonts w:ascii="Traditional Arabic" w:hAnsi="Traditional Arabic"/>
          <w:b/>
          <w:bCs/>
          <w:sz w:val="36"/>
          <w:szCs w:val="36"/>
          <w:rtl/>
        </w:rPr>
        <w:t>إ</w:t>
      </w:r>
      <w:r w:rsidRPr="00D712F0">
        <w:rPr>
          <w:rFonts w:ascii="Traditional Arabic" w:hAnsi="Traditional Arabic"/>
          <w:b/>
          <w:bCs/>
          <w:sz w:val="36"/>
          <w:szCs w:val="36"/>
          <w:rtl/>
        </w:rPr>
        <w:t>نه يعتقد الكفر في قلبه</w:t>
      </w:r>
      <w:r w:rsidR="00C5515D" w:rsidRPr="00D712F0">
        <w:rPr>
          <w:rFonts w:ascii="Traditional Arabic" w:hAnsi="Traditional Arabic"/>
          <w:b/>
          <w:bCs/>
          <w:sz w:val="36"/>
          <w:szCs w:val="36"/>
          <w:rtl/>
        </w:rPr>
        <w:t>، وهذا لا سبيل لنا إلى اطلاعه</w:t>
      </w:r>
      <w:r w:rsidR="00AC3AC2" w:rsidRPr="00D712F0">
        <w:rPr>
          <w:rFonts w:ascii="Traditional Arabic" w:hAnsi="Traditional Arabic"/>
          <w:b/>
          <w:bCs/>
          <w:sz w:val="36"/>
          <w:szCs w:val="36"/>
          <w:rtl/>
        </w:rPr>
        <w:t>،</w:t>
      </w:r>
      <w:r w:rsidR="00C5515D" w:rsidRPr="00D712F0">
        <w:rPr>
          <w:rFonts w:ascii="Traditional Arabic" w:hAnsi="Traditional Arabic"/>
          <w:b/>
          <w:bCs/>
          <w:sz w:val="36"/>
          <w:szCs w:val="36"/>
          <w:rtl/>
        </w:rPr>
        <w:t xml:space="preserve"> وإ</w:t>
      </w:r>
      <w:r w:rsidRPr="00D712F0">
        <w:rPr>
          <w:rFonts w:ascii="Traditional Arabic" w:hAnsi="Traditional Arabic"/>
          <w:b/>
          <w:bCs/>
          <w:sz w:val="36"/>
          <w:szCs w:val="36"/>
          <w:rtl/>
        </w:rPr>
        <w:t xml:space="preserve">ما </w:t>
      </w:r>
      <w:r w:rsidR="00C5515D" w:rsidRPr="00D712F0">
        <w:rPr>
          <w:rFonts w:ascii="Traditional Arabic" w:hAnsi="Traditional Arabic"/>
          <w:b/>
          <w:bCs/>
          <w:sz w:val="36"/>
          <w:szCs w:val="36"/>
          <w:rtl/>
        </w:rPr>
        <w:t>أن يقال إ</w:t>
      </w:r>
      <w:r w:rsidRPr="00D712F0">
        <w:rPr>
          <w:rFonts w:ascii="Traditional Arabic" w:hAnsi="Traditional Arabic"/>
          <w:b/>
          <w:bCs/>
          <w:sz w:val="36"/>
          <w:szCs w:val="36"/>
          <w:rtl/>
        </w:rPr>
        <w:t>نه كافر لأنه يعمل الكبائر، وهذا أيضا باطل لأنه لا ي</w:t>
      </w:r>
      <w:r w:rsidR="001D686D" w:rsidRPr="00D712F0">
        <w:rPr>
          <w:rFonts w:ascii="Traditional Arabic" w:hAnsi="Traditional Arabic" w:hint="cs"/>
          <w:b/>
          <w:bCs/>
          <w:sz w:val="36"/>
          <w:szCs w:val="36"/>
          <w:rtl/>
        </w:rPr>
        <w:t>ُ</w:t>
      </w:r>
      <w:r w:rsidRPr="00D712F0">
        <w:rPr>
          <w:rFonts w:ascii="Traditional Arabic" w:hAnsi="Traditional Arabic"/>
          <w:b/>
          <w:bCs/>
          <w:sz w:val="36"/>
          <w:szCs w:val="36"/>
          <w:rtl/>
        </w:rPr>
        <w:t>كف</w:t>
      </w:r>
      <w:r w:rsidR="001D686D" w:rsidRPr="00D712F0">
        <w:rPr>
          <w:rFonts w:ascii="Traditional Arabic" w:hAnsi="Traditional Arabic" w:hint="cs"/>
          <w:b/>
          <w:bCs/>
          <w:sz w:val="36"/>
          <w:szCs w:val="36"/>
          <w:rtl/>
        </w:rPr>
        <w:t>َّ</w:t>
      </w:r>
      <w:r w:rsidRPr="00D712F0">
        <w:rPr>
          <w:rFonts w:ascii="Traditional Arabic" w:hAnsi="Traditional Arabic"/>
          <w:b/>
          <w:bCs/>
          <w:sz w:val="36"/>
          <w:szCs w:val="36"/>
          <w:rtl/>
        </w:rPr>
        <w:t>ر أحد من أهل القبلة بذنب.</w:t>
      </w:r>
    </w:p>
    <w:p w:rsidR="00CC5F83" w:rsidRPr="00D712F0" w:rsidRDefault="00DD5B49" w:rsidP="00BD11A9">
      <w:pPr>
        <w:ind w:right="-1418"/>
        <w:jc w:val="both"/>
        <w:rPr>
          <w:rFonts w:ascii="Traditional Arabic" w:hAnsi="Traditional Arabic"/>
          <w:sz w:val="36"/>
          <w:szCs w:val="36"/>
          <w:rtl/>
        </w:rPr>
      </w:pPr>
      <w:r w:rsidRPr="00D712F0">
        <w:rPr>
          <w:rFonts w:ascii="Traditional Arabic" w:hAnsi="Traditional Arabic" w:hint="cs"/>
          <w:sz w:val="36"/>
          <w:szCs w:val="36"/>
          <w:rtl/>
        </w:rPr>
        <w:t>____________________</w:t>
      </w:r>
    </w:p>
    <w:p w:rsidR="006C2D83" w:rsidRPr="00D712F0" w:rsidRDefault="0019058C" w:rsidP="00BD11A9">
      <w:pPr>
        <w:ind w:right="-1418"/>
        <w:jc w:val="both"/>
        <w:rPr>
          <w:rFonts w:ascii="Traditional Arabic" w:hAnsi="Traditional Arabic"/>
          <w:sz w:val="38"/>
          <w:szCs w:val="38"/>
          <w:rtl/>
        </w:rPr>
      </w:pPr>
      <w:r w:rsidRPr="00D712F0">
        <w:rPr>
          <w:rFonts w:ascii="Traditional Arabic" w:hAnsi="Traditional Arabic" w:hint="cs"/>
          <w:sz w:val="36"/>
          <w:szCs w:val="36"/>
          <w:rtl/>
        </w:rPr>
        <w:t>أهل السنة والجماعة لا يكفرون مرتكب الكبيرة، و</w:t>
      </w:r>
      <w:r w:rsidR="003809CB" w:rsidRPr="00D712F0">
        <w:rPr>
          <w:rFonts w:ascii="Traditional Arabic" w:hAnsi="Traditional Arabic"/>
          <w:sz w:val="36"/>
          <w:szCs w:val="36"/>
          <w:rtl/>
        </w:rPr>
        <w:t xml:space="preserve">إنما </w:t>
      </w:r>
      <w:r w:rsidRPr="00D712F0">
        <w:rPr>
          <w:rFonts w:ascii="Traditional Arabic" w:hAnsi="Traditional Arabic" w:hint="cs"/>
          <w:sz w:val="36"/>
          <w:szCs w:val="36"/>
          <w:rtl/>
        </w:rPr>
        <w:t>يفعل ذلك</w:t>
      </w:r>
      <w:r w:rsidR="003809CB" w:rsidRPr="00D712F0">
        <w:rPr>
          <w:rFonts w:ascii="Traditional Arabic" w:hAnsi="Traditional Arabic"/>
          <w:sz w:val="36"/>
          <w:szCs w:val="36"/>
          <w:rtl/>
        </w:rPr>
        <w:t xml:space="preserve"> الخوارج.</w:t>
      </w:r>
      <w:r w:rsidR="00EF353D" w:rsidRPr="00D712F0">
        <w:rPr>
          <w:rFonts w:ascii="Traditional Arabic" w:hAnsi="Traditional Arabic" w:hint="cs"/>
          <w:sz w:val="36"/>
          <w:szCs w:val="36"/>
          <w:rtl/>
        </w:rPr>
        <w:t xml:space="preserve"> وقريب منهم المعتزلة الذين جعلوه في منزلة بين المنزلتين؛ فلا يسمونه مؤمنا ولا كافرا، ويحكمون بخلوده في النار يوم القيامة</w:t>
      </w:r>
      <w:r w:rsidR="009F4FB2" w:rsidRPr="00D712F0">
        <w:rPr>
          <w:rFonts w:ascii="Traditional Arabic" w:hAnsi="Traditional Arabic" w:hint="cs"/>
          <w:sz w:val="36"/>
          <w:szCs w:val="36"/>
          <w:rtl/>
        </w:rPr>
        <w:t xml:space="preserve">، </w:t>
      </w:r>
      <w:r w:rsidR="009F4FB2" w:rsidRPr="00D712F0">
        <w:rPr>
          <w:rFonts w:ascii="Traditional Arabic" w:hAnsi="Traditional Arabic"/>
          <w:sz w:val="36"/>
          <w:szCs w:val="36"/>
          <w:rtl/>
        </w:rPr>
        <w:t>فوافقوا الخوارج مآلا وخالفوهم مقالا</w:t>
      </w:r>
      <w:r w:rsidR="009F4FB2" w:rsidRPr="00D712F0">
        <w:rPr>
          <w:rFonts w:ascii="Traditional Arabic" w:hAnsi="Traditional Arabic" w:hint="cs"/>
          <w:sz w:val="36"/>
          <w:szCs w:val="36"/>
          <w:rtl/>
        </w:rPr>
        <w:t>.</w:t>
      </w:r>
      <w:r w:rsidR="00B00C39" w:rsidRPr="00D712F0">
        <w:rPr>
          <w:rStyle w:val="FootnoteReference"/>
          <w:rFonts w:ascii="Traditional Arabic" w:hAnsi="Traditional Arabic"/>
          <w:sz w:val="36"/>
          <w:szCs w:val="36"/>
          <w:rtl/>
        </w:rPr>
        <w:footnoteReference w:id="39"/>
      </w:r>
      <w:r w:rsidR="003809CB" w:rsidRPr="00D712F0">
        <w:rPr>
          <w:rFonts w:ascii="Traditional Arabic" w:hAnsi="Traditional Arabic"/>
          <w:sz w:val="36"/>
          <w:szCs w:val="36"/>
          <w:rtl/>
        </w:rPr>
        <w:t xml:space="preserve"> </w:t>
      </w:r>
      <w:r w:rsidR="00EF353D" w:rsidRPr="00D712F0">
        <w:rPr>
          <w:rFonts w:ascii="Traditional Arabic" w:hAnsi="Traditional Arabic" w:hint="cs"/>
          <w:sz w:val="36"/>
          <w:szCs w:val="36"/>
          <w:rtl/>
        </w:rPr>
        <w:t>وكلتا الطائفتين قد</w:t>
      </w:r>
      <w:r w:rsidR="003809CB" w:rsidRPr="00D712F0">
        <w:rPr>
          <w:rFonts w:ascii="Traditional Arabic" w:hAnsi="Traditional Arabic"/>
          <w:sz w:val="36"/>
          <w:szCs w:val="36"/>
          <w:rtl/>
        </w:rPr>
        <w:t xml:space="preserve"> خالف</w:t>
      </w:r>
      <w:r w:rsidR="00EF353D" w:rsidRPr="00D712F0">
        <w:rPr>
          <w:rFonts w:ascii="Traditional Arabic" w:hAnsi="Traditional Arabic" w:hint="cs"/>
          <w:sz w:val="36"/>
          <w:szCs w:val="36"/>
          <w:rtl/>
        </w:rPr>
        <w:t>ت</w:t>
      </w:r>
      <w:r w:rsidR="003809CB" w:rsidRPr="00D712F0">
        <w:rPr>
          <w:rFonts w:ascii="Traditional Arabic" w:hAnsi="Traditional Arabic"/>
          <w:sz w:val="36"/>
          <w:szCs w:val="36"/>
          <w:rtl/>
        </w:rPr>
        <w:t xml:space="preserve"> صريح النصوص الشرعية وإجماع الأمة المحمدية.</w:t>
      </w:r>
      <w:r w:rsidR="00011E6E" w:rsidRPr="00D712F0">
        <w:rPr>
          <w:rFonts w:ascii="Traditional Arabic" w:hAnsi="Traditional Arabic" w:hint="cs"/>
          <w:sz w:val="36"/>
          <w:szCs w:val="36"/>
          <w:rtl/>
        </w:rPr>
        <w:t xml:space="preserve"> ف</w:t>
      </w:r>
      <w:r w:rsidR="00ED0E99" w:rsidRPr="00D712F0">
        <w:rPr>
          <w:rFonts w:ascii="Traditional Arabic" w:hAnsi="Traditional Arabic"/>
          <w:sz w:val="36"/>
          <w:szCs w:val="36"/>
          <w:rtl/>
        </w:rPr>
        <w:t xml:space="preserve">الذي تقرر في كتاب الله تعالى: </w:t>
      </w:r>
      <w:r w:rsidR="00A832EA" w:rsidRPr="00D712F0">
        <w:rPr>
          <w:rFonts w:ascii="QCF_BSML" w:hAnsi="QCF_BSML" w:cs="QCF_BSML"/>
          <w:sz w:val="30"/>
          <w:szCs w:val="30"/>
          <w:rtl/>
          <w:lang w:eastAsia="en-GB"/>
        </w:rPr>
        <w:t xml:space="preserve"> ﭽ </w:t>
      </w:r>
      <w:r w:rsidR="00A832EA" w:rsidRPr="00D712F0">
        <w:rPr>
          <w:rFonts w:ascii="QCF_P086" w:hAnsi="QCF_P086" w:cs="QCF_P086"/>
          <w:sz w:val="30"/>
          <w:szCs w:val="30"/>
          <w:rtl/>
          <w:lang w:eastAsia="en-GB"/>
        </w:rPr>
        <w:t xml:space="preserve">ﮢ  ﮣ  ﮤ  ﮥ   ﮦ  ﮧ  ﮨ    ﮩ  ﮪ  ﮫ   ﮬ  ﮭ  ﮮﮯ  ﮰ  ﮱ  ﯓ  ﯔ  ﯕ  ﯖ      ﯗ   ﯘ  </w:t>
      </w:r>
      <w:r w:rsidR="00A832EA" w:rsidRPr="00D712F0">
        <w:rPr>
          <w:rFonts w:ascii="QCF_BSML" w:hAnsi="QCF_BSML" w:cs="QCF_BSML"/>
          <w:sz w:val="30"/>
          <w:szCs w:val="30"/>
          <w:rtl/>
          <w:lang w:eastAsia="en-GB"/>
        </w:rPr>
        <w:t>ﭼ</w:t>
      </w:r>
      <w:r w:rsidR="00A832EA" w:rsidRPr="00D712F0">
        <w:rPr>
          <w:rFonts w:ascii="Arial" w:hAnsi="Arial" w:cs="Arial"/>
          <w:sz w:val="30"/>
          <w:szCs w:val="30"/>
          <w:rtl/>
          <w:lang w:eastAsia="en-GB"/>
        </w:rPr>
        <w:t xml:space="preserve"> النساء: ٤٨</w:t>
      </w:r>
      <w:r w:rsidR="004D04A6" w:rsidRPr="00D712F0">
        <w:rPr>
          <w:rFonts w:ascii="Traditional Arabic" w:hAnsi="Traditional Arabic"/>
          <w:sz w:val="30"/>
          <w:szCs w:val="30"/>
          <w:rtl/>
        </w:rPr>
        <w:t>.</w:t>
      </w:r>
      <w:r w:rsidR="00A832EA" w:rsidRPr="00D712F0">
        <w:rPr>
          <w:rFonts w:ascii="QCF_BSML" w:hAnsi="QCF_BSML" w:cs="QCF_BSML"/>
          <w:sz w:val="30"/>
          <w:szCs w:val="30"/>
          <w:rtl/>
          <w:lang w:eastAsia="en-GB"/>
        </w:rPr>
        <w:t xml:space="preserve">ﭽ </w:t>
      </w:r>
      <w:r w:rsidR="00A832EA" w:rsidRPr="00D712F0">
        <w:rPr>
          <w:rFonts w:ascii="QCF_P203" w:hAnsi="QCF_P203" w:cs="QCF_P203"/>
          <w:sz w:val="30"/>
          <w:szCs w:val="30"/>
          <w:rtl/>
          <w:lang w:eastAsia="en-GB"/>
        </w:rPr>
        <w:t xml:space="preserve">ﯱ  ﯲ  ﯳ      ﯴ  ﯵ  ﯶ  ﯷ  ﯸ  ﯹﯺ  ﯻ  ﯼ  ﯽ  ﯾ   </w:t>
      </w:r>
      <w:r w:rsidR="00A832EA" w:rsidRPr="00D712F0">
        <w:rPr>
          <w:rFonts w:ascii="QCF_BSML" w:hAnsi="QCF_BSML" w:cs="QCF_BSML"/>
          <w:sz w:val="30"/>
          <w:szCs w:val="30"/>
          <w:rtl/>
          <w:lang w:eastAsia="en-GB"/>
        </w:rPr>
        <w:t>ﭼ</w:t>
      </w:r>
      <w:r w:rsidR="00A832EA" w:rsidRPr="00D712F0">
        <w:rPr>
          <w:rFonts w:ascii="Arial" w:hAnsi="Arial" w:cs="Arial"/>
          <w:sz w:val="30"/>
          <w:szCs w:val="30"/>
          <w:rtl/>
          <w:lang w:eastAsia="en-GB"/>
        </w:rPr>
        <w:t xml:space="preserve"> التوبة: ١٠٦</w:t>
      </w:r>
      <w:r w:rsidR="003E2516" w:rsidRPr="00D712F0">
        <w:rPr>
          <w:rFonts w:ascii="Traditional Arabic" w:hAnsi="Traditional Arabic"/>
          <w:sz w:val="30"/>
          <w:szCs w:val="30"/>
          <w:rtl/>
        </w:rPr>
        <w:t>.</w:t>
      </w:r>
      <w:r w:rsidR="00A832EA" w:rsidRPr="00D712F0">
        <w:rPr>
          <w:rFonts w:ascii="QCF_BSML" w:hAnsi="QCF_BSML" w:cs="QCF_BSML"/>
          <w:sz w:val="30"/>
          <w:szCs w:val="30"/>
          <w:rtl/>
          <w:lang w:eastAsia="en-GB"/>
        </w:rPr>
        <w:t xml:space="preserve"> ﭽ </w:t>
      </w:r>
      <w:r w:rsidR="00A832EA" w:rsidRPr="00D712F0">
        <w:rPr>
          <w:rFonts w:ascii="QCF_P203" w:hAnsi="QCF_P203" w:cs="QCF_P203"/>
          <w:sz w:val="30"/>
          <w:szCs w:val="30"/>
          <w:rtl/>
          <w:lang w:eastAsia="en-GB"/>
        </w:rPr>
        <w:t xml:space="preserve">ﮇ  ﮈ  ﮉ   ﮊ  ﮋ  ﮌ   ﮍ    ﮎ  ﮏ  ﮐ  ﮑ  ﮒ  ﮓﮔ  ﮕ  ﮖ  ﮗ   ﮘ  ﮙ   </w:t>
      </w:r>
      <w:r w:rsidR="00A832EA" w:rsidRPr="00D712F0">
        <w:rPr>
          <w:rFonts w:ascii="QCF_BSML" w:hAnsi="QCF_BSML" w:cs="QCF_BSML"/>
          <w:sz w:val="30"/>
          <w:szCs w:val="30"/>
          <w:rtl/>
          <w:lang w:eastAsia="en-GB"/>
        </w:rPr>
        <w:t>ﭼ</w:t>
      </w:r>
      <w:r w:rsidR="00A832EA" w:rsidRPr="00D712F0">
        <w:rPr>
          <w:rFonts w:ascii="Arial" w:hAnsi="Arial" w:cs="Arial"/>
          <w:sz w:val="30"/>
          <w:szCs w:val="30"/>
          <w:rtl/>
          <w:lang w:eastAsia="en-GB"/>
        </w:rPr>
        <w:t xml:space="preserve"> التوبة: ١٠٢</w:t>
      </w:r>
    </w:p>
    <w:p w:rsidR="00C2458B" w:rsidRPr="00D712F0" w:rsidRDefault="00F3351D" w:rsidP="00C2458B">
      <w:pPr>
        <w:ind w:right="-1418"/>
        <w:jc w:val="both"/>
        <w:rPr>
          <w:rFonts w:ascii="Arial" w:hAnsi="Arial" w:cs="Arial"/>
          <w:sz w:val="28"/>
          <w:szCs w:val="28"/>
          <w:rtl/>
          <w:lang w:eastAsia="en-GB"/>
        </w:rPr>
      </w:pPr>
      <w:r w:rsidRPr="00D712F0">
        <w:rPr>
          <w:rFonts w:ascii="Traditional Arabic" w:hAnsi="Traditional Arabic"/>
          <w:sz w:val="34"/>
          <w:szCs w:val="34"/>
          <w:rtl/>
        </w:rPr>
        <w:lastRenderedPageBreak/>
        <w:t>ولو كان مرتكب الكبيرة كافرا لكان مرتدا عن الدين، والمرتد ي</w:t>
      </w:r>
      <w:r w:rsidR="00032E49" w:rsidRPr="00D712F0">
        <w:rPr>
          <w:rFonts w:ascii="Traditional Arabic" w:hAnsi="Traditional Arabic"/>
          <w:sz w:val="34"/>
          <w:szCs w:val="34"/>
          <w:rtl/>
        </w:rPr>
        <w:t>ُ</w:t>
      </w:r>
      <w:r w:rsidRPr="00D712F0">
        <w:rPr>
          <w:rFonts w:ascii="Traditional Arabic" w:hAnsi="Traditional Arabic"/>
          <w:sz w:val="34"/>
          <w:szCs w:val="34"/>
          <w:rtl/>
        </w:rPr>
        <w:t>قتل على كل حال. ف</w:t>
      </w:r>
      <w:r w:rsidR="00F93950" w:rsidRPr="00D712F0">
        <w:rPr>
          <w:rFonts w:ascii="Traditional Arabic" w:hAnsi="Traditional Arabic" w:hint="cs"/>
          <w:sz w:val="34"/>
          <w:szCs w:val="34"/>
          <w:rtl/>
        </w:rPr>
        <w:t>َ</w:t>
      </w:r>
      <w:r w:rsidRPr="00D712F0">
        <w:rPr>
          <w:rFonts w:ascii="Traditional Arabic" w:hAnsi="Traditional Arabic"/>
          <w:sz w:val="34"/>
          <w:szCs w:val="34"/>
          <w:rtl/>
        </w:rPr>
        <w:t>ل</w:t>
      </w:r>
      <w:r w:rsidR="00F93950" w:rsidRPr="00D712F0">
        <w:rPr>
          <w:rFonts w:ascii="Traditional Arabic" w:hAnsi="Traditional Arabic" w:hint="cs"/>
          <w:sz w:val="34"/>
          <w:szCs w:val="34"/>
          <w:rtl/>
        </w:rPr>
        <w:t>ِ</w:t>
      </w:r>
      <w:r w:rsidRPr="00D712F0">
        <w:rPr>
          <w:rFonts w:ascii="Traditional Arabic" w:hAnsi="Traditional Arabic"/>
          <w:sz w:val="34"/>
          <w:szCs w:val="34"/>
          <w:rtl/>
        </w:rPr>
        <w:t>م</w:t>
      </w:r>
      <w:r w:rsidR="00F93950" w:rsidRPr="00D712F0">
        <w:rPr>
          <w:rFonts w:ascii="Traditional Arabic" w:hAnsi="Traditional Arabic" w:hint="cs"/>
          <w:sz w:val="34"/>
          <w:szCs w:val="34"/>
          <w:rtl/>
        </w:rPr>
        <w:t>َ</w:t>
      </w:r>
      <w:r w:rsidRPr="00D712F0">
        <w:rPr>
          <w:rFonts w:ascii="Traditional Arabic" w:hAnsi="Traditional Arabic"/>
          <w:sz w:val="34"/>
          <w:szCs w:val="34"/>
          <w:rtl/>
        </w:rPr>
        <w:t xml:space="preserve"> إذن تقام الحد</w:t>
      </w:r>
      <w:r w:rsidR="00477552" w:rsidRPr="00D712F0">
        <w:rPr>
          <w:rFonts w:ascii="Traditional Arabic" w:hAnsi="Traditional Arabic"/>
          <w:sz w:val="34"/>
          <w:szCs w:val="34"/>
          <w:rtl/>
        </w:rPr>
        <w:t>ود في الزنى والسرقة وشرب الخمر؟</w:t>
      </w:r>
      <w:r w:rsidR="00477552" w:rsidRPr="00D712F0">
        <w:rPr>
          <w:rFonts w:ascii="Traditional Arabic" w:hAnsi="Traditional Arabic" w:hint="cs"/>
          <w:sz w:val="34"/>
          <w:szCs w:val="34"/>
          <w:rtl/>
        </w:rPr>
        <w:t xml:space="preserve"> </w:t>
      </w:r>
      <w:r w:rsidRPr="00D712F0">
        <w:rPr>
          <w:rFonts w:ascii="Traditional Arabic" w:hAnsi="Traditional Arabic"/>
          <w:sz w:val="34"/>
          <w:szCs w:val="34"/>
          <w:rtl/>
        </w:rPr>
        <w:t>ولما ذا ي</w:t>
      </w:r>
      <w:r w:rsidR="00032E49" w:rsidRPr="00D712F0">
        <w:rPr>
          <w:rFonts w:ascii="Traditional Arabic" w:hAnsi="Traditional Arabic"/>
          <w:sz w:val="34"/>
          <w:szCs w:val="34"/>
          <w:rtl/>
        </w:rPr>
        <w:t>ُ</w:t>
      </w:r>
      <w:r w:rsidRPr="00D712F0">
        <w:rPr>
          <w:rFonts w:ascii="Traditional Arabic" w:hAnsi="Traditional Arabic"/>
          <w:sz w:val="34"/>
          <w:szCs w:val="34"/>
          <w:rtl/>
        </w:rPr>
        <w:t>قبل العفو من ولي المقتول إذا كان القاتل كافرا</w:t>
      </w:r>
      <w:r w:rsidR="005F1C8A" w:rsidRPr="00D712F0">
        <w:rPr>
          <w:rFonts w:ascii="Traditional Arabic" w:hAnsi="Traditional Arabic" w:hint="cs"/>
          <w:sz w:val="34"/>
          <w:szCs w:val="34"/>
          <w:rtl/>
        </w:rPr>
        <w:t>، حتى إنه يوصف المقتول</w:t>
      </w:r>
      <w:r w:rsidR="00477552" w:rsidRPr="00D712F0">
        <w:rPr>
          <w:rFonts w:ascii="Traditional Arabic" w:hAnsi="Traditional Arabic" w:hint="cs"/>
          <w:sz w:val="34"/>
          <w:szCs w:val="34"/>
          <w:rtl/>
        </w:rPr>
        <w:t xml:space="preserve"> بأنه</w:t>
      </w:r>
      <w:r w:rsidR="005F1C8A" w:rsidRPr="00D712F0">
        <w:rPr>
          <w:rFonts w:ascii="Traditional Arabic" w:hAnsi="Traditional Arabic" w:hint="cs"/>
          <w:sz w:val="34"/>
          <w:szCs w:val="34"/>
          <w:rtl/>
        </w:rPr>
        <w:t xml:space="preserve"> أخوه</w:t>
      </w:r>
      <w:r w:rsidRPr="00D712F0">
        <w:rPr>
          <w:rFonts w:ascii="Traditional Arabic" w:hAnsi="Traditional Arabic"/>
          <w:sz w:val="34"/>
          <w:szCs w:val="34"/>
          <w:rtl/>
        </w:rPr>
        <w:t xml:space="preserve">؟ </w:t>
      </w:r>
      <w:r w:rsidR="005F1C8A" w:rsidRPr="00D712F0">
        <w:rPr>
          <w:rFonts w:ascii="Traditional Arabic" w:hAnsi="Traditional Arabic" w:hint="cs"/>
          <w:sz w:val="34"/>
          <w:szCs w:val="34"/>
          <w:rtl/>
        </w:rPr>
        <w:t>قال</w:t>
      </w:r>
      <w:r w:rsidRPr="00D712F0">
        <w:rPr>
          <w:rFonts w:ascii="Traditional Arabic" w:hAnsi="Traditional Arabic"/>
          <w:sz w:val="34"/>
          <w:szCs w:val="34"/>
          <w:rtl/>
        </w:rPr>
        <w:t xml:space="preserve"> عز وجل: </w:t>
      </w:r>
      <w:r w:rsidR="00A832EA" w:rsidRPr="00D712F0">
        <w:rPr>
          <w:rFonts w:ascii="QCF_BSML" w:hAnsi="QCF_BSML" w:cs="QCF_BSML"/>
          <w:sz w:val="26"/>
          <w:szCs w:val="26"/>
          <w:rtl/>
          <w:lang w:eastAsia="en-GB"/>
        </w:rPr>
        <w:t xml:space="preserve"> </w:t>
      </w:r>
      <w:r w:rsidR="00A832EA" w:rsidRPr="00D712F0">
        <w:rPr>
          <w:rFonts w:ascii="QCF_BSML" w:hAnsi="QCF_BSML" w:cs="QCF_BSML"/>
          <w:sz w:val="28"/>
          <w:szCs w:val="28"/>
          <w:rtl/>
          <w:lang w:eastAsia="en-GB"/>
        </w:rPr>
        <w:t>ﭽ</w:t>
      </w:r>
      <w:r w:rsidR="00A832EA" w:rsidRPr="00D712F0">
        <w:rPr>
          <w:rFonts w:ascii="QCF_P027" w:hAnsi="QCF_P027" w:cs="QCF_P027"/>
          <w:sz w:val="28"/>
          <w:szCs w:val="28"/>
          <w:rtl/>
          <w:lang w:eastAsia="en-GB"/>
        </w:rPr>
        <w:t xml:space="preserve">ﮘ  ﮙ  ﮚ  ﮛ  ﮜ  ﮝ  ﮞ  ﮟ  ﮠ  ﮡ   ﮢ  ﮣ </w:t>
      </w:r>
      <w:r w:rsidR="00A832EA" w:rsidRPr="00D712F0">
        <w:rPr>
          <w:rFonts w:ascii="QCF_BSML" w:hAnsi="QCF_BSML" w:cs="QCF_BSML"/>
          <w:sz w:val="28"/>
          <w:szCs w:val="28"/>
          <w:rtl/>
          <w:lang w:eastAsia="en-GB"/>
        </w:rPr>
        <w:t>ﭼ</w:t>
      </w:r>
      <w:r w:rsidR="00A832EA" w:rsidRPr="00D712F0">
        <w:rPr>
          <w:rFonts w:ascii="Arial" w:hAnsi="Arial" w:cs="Arial"/>
          <w:sz w:val="28"/>
          <w:szCs w:val="28"/>
          <w:rtl/>
          <w:lang w:eastAsia="en-GB"/>
        </w:rPr>
        <w:t xml:space="preserve"> البقرة: ١٧٨</w:t>
      </w:r>
      <w:r w:rsidRPr="00D712F0">
        <w:rPr>
          <w:rFonts w:ascii="Traditional Arabic" w:hAnsi="Traditional Arabic"/>
          <w:sz w:val="28"/>
          <w:szCs w:val="28"/>
          <w:rtl/>
        </w:rPr>
        <w:t>.</w:t>
      </w:r>
      <w:r w:rsidR="001D686D" w:rsidRPr="00D712F0">
        <w:rPr>
          <w:rFonts w:ascii="Traditional Arabic" w:hAnsi="Traditional Arabic" w:hint="cs"/>
          <w:sz w:val="36"/>
          <w:szCs w:val="36"/>
          <w:rtl/>
        </w:rPr>
        <w:t xml:space="preserve"> </w:t>
      </w:r>
      <w:r w:rsidRPr="00D712F0">
        <w:rPr>
          <w:rFonts w:ascii="Traditional Arabic" w:hAnsi="Traditional Arabic"/>
          <w:sz w:val="34"/>
          <w:szCs w:val="34"/>
          <w:rtl/>
        </w:rPr>
        <w:t>وكذلك وصف الله الطائفتين المقتتلتين بالإيمان مع أن اقتتال المؤمنين بعضهم مع بعض من الكبائر. قال سبحانه:</w:t>
      </w:r>
      <w:r w:rsidR="003F03DE" w:rsidRPr="00D712F0">
        <w:rPr>
          <w:rFonts w:ascii="QCF_BSML" w:hAnsi="QCF_BSML" w:cs="QCF_BSML"/>
          <w:sz w:val="28"/>
          <w:szCs w:val="28"/>
          <w:rtl/>
          <w:lang w:eastAsia="en-GB"/>
        </w:rPr>
        <w:t xml:space="preserve"> ﭽ</w:t>
      </w:r>
      <w:r w:rsidR="003F03DE" w:rsidRPr="00D712F0">
        <w:rPr>
          <w:rFonts w:ascii="QCF_P516" w:hAnsi="QCF_P516" w:cs="QCF_P516"/>
          <w:sz w:val="28"/>
          <w:szCs w:val="28"/>
          <w:rtl/>
          <w:lang w:eastAsia="en-GB"/>
        </w:rPr>
        <w:t>ﮙ  ﮚ   ﮛ  ﮜ  ﮝ  ﮞ  ﮟﮠ  ﮡ  ﮢ  ﮣ  ﮤ  ﮥ  ﮦ  ﮧ   ﮨ     ﮩ  ﮪ  ﮫ ﮬ  ﮭﮮ  ﮯ  ﮰ   ﮱ  ﯓ  ﯔ  ﯕﯖ  ﯗ  ﯘ  ﯙ  ﯚ   ﯛ</w:t>
      </w:r>
      <w:r w:rsidR="003F03DE" w:rsidRPr="00D712F0">
        <w:rPr>
          <w:rFonts w:ascii="QCF_BSML" w:hAnsi="QCF_BSML" w:cs="QCF_BSML"/>
          <w:sz w:val="28"/>
          <w:szCs w:val="28"/>
          <w:rtl/>
          <w:lang w:eastAsia="en-GB"/>
        </w:rPr>
        <w:t>ﭼ</w:t>
      </w:r>
      <w:r w:rsidR="003F03DE" w:rsidRPr="00D712F0">
        <w:rPr>
          <w:rFonts w:ascii="Arial" w:hAnsi="Arial" w:cs="Arial"/>
          <w:sz w:val="28"/>
          <w:szCs w:val="28"/>
          <w:rtl/>
          <w:lang w:eastAsia="en-GB"/>
        </w:rPr>
        <w:t xml:space="preserve"> الحجرات: ٩</w:t>
      </w:r>
      <w:r w:rsidR="001D686D" w:rsidRPr="00D712F0">
        <w:rPr>
          <w:rFonts w:ascii="Arial" w:hAnsi="Arial" w:cs="Arial" w:hint="cs"/>
          <w:sz w:val="28"/>
          <w:szCs w:val="28"/>
          <w:rtl/>
          <w:lang w:eastAsia="en-GB"/>
        </w:rPr>
        <w:t>.</w:t>
      </w:r>
      <w:r w:rsidR="001D686D" w:rsidRPr="00D712F0">
        <w:rPr>
          <w:rFonts w:ascii="Traditional Arabic" w:hAnsi="Traditional Arabic" w:hint="cs"/>
          <w:sz w:val="36"/>
          <w:szCs w:val="36"/>
          <w:rtl/>
        </w:rPr>
        <w:t xml:space="preserve"> </w:t>
      </w:r>
      <w:r w:rsidRPr="00D712F0">
        <w:rPr>
          <w:rFonts w:ascii="Traditional Arabic" w:hAnsi="Traditional Arabic"/>
          <w:sz w:val="34"/>
          <w:szCs w:val="34"/>
          <w:rtl/>
        </w:rPr>
        <w:t>وكما اتفق أهل السنة على مخالفة الخوارج في تكفيرهم بالذنوب كذلك اتفقوا على مخالفة المرجئة الذين قالو</w:t>
      </w:r>
      <w:r w:rsidR="001D686D" w:rsidRPr="00D712F0">
        <w:rPr>
          <w:rFonts w:ascii="Traditional Arabic" w:hAnsi="Traditional Arabic"/>
          <w:sz w:val="34"/>
          <w:szCs w:val="34"/>
          <w:rtl/>
        </w:rPr>
        <w:t xml:space="preserve">ا لا يضر مع الإيمان ذنب كما لا </w:t>
      </w:r>
      <w:r w:rsidR="001D686D" w:rsidRPr="00D712F0">
        <w:rPr>
          <w:rFonts w:ascii="Traditional Arabic" w:hAnsi="Traditional Arabic" w:hint="cs"/>
          <w:sz w:val="34"/>
          <w:szCs w:val="34"/>
          <w:rtl/>
        </w:rPr>
        <w:t>ت</w:t>
      </w:r>
      <w:r w:rsidRPr="00D712F0">
        <w:rPr>
          <w:rFonts w:ascii="Traditional Arabic" w:hAnsi="Traditional Arabic"/>
          <w:sz w:val="34"/>
          <w:szCs w:val="34"/>
          <w:rtl/>
        </w:rPr>
        <w:t>نفع مع الكفر طاعة.</w:t>
      </w:r>
      <w:r w:rsidR="00AA5766" w:rsidRPr="00D712F0">
        <w:rPr>
          <w:rFonts w:ascii="Traditional Arabic" w:hAnsi="Traditional Arabic"/>
          <w:sz w:val="34"/>
          <w:szCs w:val="34"/>
          <w:rtl/>
        </w:rPr>
        <w:t xml:space="preserve"> بل </w:t>
      </w:r>
      <w:r w:rsidR="00951691" w:rsidRPr="00D712F0">
        <w:rPr>
          <w:rFonts w:ascii="Traditional Arabic" w:hAnsi="Traditional Arabic"/>
          <w:sz w:val="34"/>
          <w:szCs w:val="34"/>
          <w:rtl/>
        </w:rPr>
        <w:t>يستحق المذنب</w:t>
      </w:r>
      <w:r w:rsidR="00110B14" w:rsidRPr="00D712F0">
        <w:rPr>
          <w:rFonts w:ascii="Traditional Arabic" w:hAnsi="Traditional Arabic" w:hint="cs"/>
          <w:sz w:val="34"/>
          <w:szCs w:val="34"/>
          <w:rtl/>
        </w:rPr>
        <w:t>ُ</w:t>
      </w:r>
      <w:r w:rsidR="00951691" w:rsidRPr="00D712F0">
        <w:rPr>
          <w:rFonts w:ascii="Traditional Arabic" w:hAnsi="Traditional Arabic"/>
          <w:sz w:val="34"/>
          <w:szCs w:val="34"/>
          <w:rtl/>
        </w:rPr>
        <w:t xml:space="preserve"> من الذنب والوعيد ما</w:t>
      </w:r>
      <w:r w:rsidR="00AA5766" w:rsidRPr="00D712F0">
        <w:rPr>
          <w:rFonts w:ascii="Traditional Arabic" w:hAnsi="Traditional Arabic"/>
          <w:sz w:val="34"/>
          <w:szCs w:val="34"/>
          <w:rtl/>
        </w:rPr>
        <w:t xml:space="preserve"> رت</w:t>
      </w:r>
      <w:r w:rsidR="00032E49" w:rsidRPr="00D712F0">
        <w:rPr>
          <w:rFonts w:ascii="Traditional Arabic" w:hAnsi="Traditional Arabic"/>
          <w:sz w:val="34"/>
          <w:szCs w:val="34"/>
          <w:rtl/>
        </w:rPr>
        <w:t>ّ</w:t>
      </w:r>
      <w:r w:rsidR="00AA5766" w:rsidRPr="00D712F0">
        <w:rPr>
          <w:rFonts w:ascii="Traditional Arabic" w:hAnsi="Traditional Arabic"/>
          <w:sz w:val="34"/>
          <w:szCs w:val="34"/>
          <w:rtl/>
        </w:rPr>
        <w:t>به الشارع على كل ذنب بقدره، ويدخل النار إن لم يعف الله عنه.</w:t>
      </w:r>
      <w:r w:rsidR="00110B14" w:rsidRPr="00D712F0">
        <w:rPr>
          <w:rFonts w:ascii="Traditional Arabic" w:hAnsi="Traditional Arabic" w:hint="cs"/>
          <w:sz w:val="34"/>
          <w:szCs w:val="34"/>
          <w:rtl/>
        </w:rPr>
        <w:t xml:space="preserve"> </w:t>
      </w:r>
      <w:r w:rsidR="00DA1854" w:rsidRPr="00D712F0">
        <w:rPr>
          <w:rFonts w:ascii="Traditional Arabic" w:hAnsi="Traditional Arabic"/>
          <w:sz w:val="34"/>
          <w:szCs w:val="34"/>
          <w:rtl/>
        </w:rPr>
        <w:t xml:space="preserve">قال تعالى: </w:t>
      </w:r>
      <w:r w:rsidR="003F03DE" w:rsidRPr="00D712F0">
        <w:rPr>
          <w:rFonts w:ascii="QCF_BSML" w:hAnsi="QCF_BSML" w:cs="QCF_BSML"/>
          <w:sz w:val="28"/>
          <w:szCs w:val="28"/>
          <w:rtl/>
          <w:lang w:eastAsia="en-GB"/>
        </w:rPr>
        <w:t xml:space="preserve">ﭽ </w:t>
      </w:r>
      <w:r w:rsidR="003F03DE" w:rsidRPr="00D712F0">
        <w:rPr>
          <w:rFonts w:ascii="QCF_P086" w:hAnsi="QCF_P086" w:cs="QCF_P086"/>
          <w:sz w:val="28"/>
          <w:szCs w:val="28"/>
          <w:rtl/>
          <w:lang w:eastAsia="en-GB"/>
        </w:rPr>
        <w:t xml:space="preserve">ﮢ  ﮣ  ﮤ  ﮥ   ﮦ  ﮧ  ﮨ    ﮩ  ﮪ  ﮫ   ﮬ  ﮭ  ﮮﮯ  ﮰ  ﮱ  ﯓ  ﯔ  ﯕ  ﯖ      ﯗ   ﯘ  </w:t>
      </w:r>
      <w:r w:rsidR="003F03DE" w:rsidRPr="00D712F0">
        <w:rPr>
          <w:rFonts w:ascii="QCF_BSML" w:hAnsi="QCF_BSML" w:cs="QCF_BSML"/>
          <w:sz w:val="28"/>
          <w:szCs w:val="28"/>
          <w:rtl/>
          <w:lang w:eastAsia="en-GB"/>
        </w:rPr>
        <w:t>ﭼ</w:t>
      </w:r>
      <w:r w:rsidR="003F03DE" w:rsidRPr="00D712F0">
        <w:rPr>
          <w:rFonts w:ascii="Arial" w:hAnsi="Arial" w:cs="Arial"/>
          <w:sz w:val="28"/>
          <w:szCs w:val="28"/>
          <w:rtl/>
          <w:lang w:eastAsia="en-GB"/>
        </w:rPr>
        <w:t xml:space="preserve"> النساء: ٤٨</w:t>
      </w:r>
      <w:r w:rsidR="00C2458B" w:rsidRPr="00D712F0">
        <w:rPr>
          <w:rFonts w:ascii="Arial" w:hAnsi="Arial" w:cs="Arial" w:hint="cs"/>
          <w:sz w:val="28"/>
          <w:szCs w:val="28"/>
          <w:rtl/>
          <w:lang w:eastAsia="en-GB"/>
        </w:rPr>
        <w:t>.</w:t>
      </w:r>
    </w:p>
    <w:p w:rsidR="00DA1854" w:rsidRPr="00D712F0" w:rsidRDefault="00011E6E" w:rsidP="00C2458B">
      <w:pPr>
        <w:ind w:right="-1418"/>
        <w:jc w:val="both"/>
        <w:rPr>
          <w:rFonts w:ascii="Traditional Arabic" w:hAnsi="Traditional Arabic"/>
          <w:sz w:val="36"/>
          <w:szCs w:val="36"/>
          <w:rtl/>
        </w:rPr>
      </w:pPr>
      <w:r w:rsidRPr="00D712F0">
        <w:rPr>
          <w:rFonts w:ascii="Traditional Arabic" w:hAnsi="Traditional Arabic" w:hint="cs"/>
          <w:sz w:val="34"/>
          <w:szCs w:val="34"/>
          <w:rtl/>
        </w:rPr>
        <w:t>فأهل السنة لا ي</w:t>
      </w:r>
      <w:r w:rsidR="00D63101" w:rsidRPr="00D712F0">
        <w:rPr>
          <w:rFonts w:ascii="Traditional Arabic" w:hAnsi="Traditional Arabic" w:hint="cs"/>
          <w:sz w:val="34"/>
          <w:szCs w:val="34"/>
          <w:rtl/>
        </w:rPr>
        <w:t>َ</w:t>
      </w:r>
      <w:r w:rsidRPr="00D712F0">
        <w:rPr>
          <w:rFonts w:ascii="Traditional Arabic" w:hAnsi="Traditional Arabic" w:hint="cs"/>
          <w:sz w:val="34"/>
          <w:szCs w:val="34"/>
          <w:rtl/>
        </w:rPr>
        <w:t>س</w:t>
      </w:r>
      <w:r w:rsidR="00D63101" w:rsidRPr="00D712F0">
        <w:rPr>
          <w:rFonts w:ascii="Traditional Arabic" w:hAnsi="Traditional Arabic" w:hint="cs"/>
          <w:sz w:val="34"/>
          <w:szCs w:val="34"/>
          <w:rtl/>
        </w:rPr>
        <w:t>ْ</w:t>
      </w:r>
      <w:r w:rsidRPr="00D712F0">
        <w:rPr>
          <w:rFonts w:ascii="Traditional Arabic" w:hAnsi="Traditional Arabic" w:hint="cs"/>
          <w:sz w:val="34"/>
          <w:szCs w:val="34"/>
          <w:rtl/>
        </w:rPr>
        <w:t>ل</w:t>
      </w:r>
      <w:r w:rsidR="00D63101" w:rsidRPr="00D712F0">
        <w:rPr>
          <w:rFonts w:ascii="Traditional Arabic" w:hAnsi="Traditional Arabic" w:hint="cs"/>
          <w:sz w:val="34"/>
          <w:szCs w:val="34"/>
          <w:rtl/>
        </w:rPr>
        <w:t>ُ</w:t>
      </w:r>
      <w:r w:rsidRPr="00D712F0">
        <w:rPr>
          <w:rFonts w:ascii="Traditional Arabic" w:hAnsi="Traditional Arabic" w:hint="cs"/>
          <w:sz w:val="34"/>
          <w:szCs w:val="34"/>
          <w:rtl/>
        </w:rPr>
        <w:t>بون الفاسق بارتكابه الكبيرة مطلق الإيمان ولا يثبتون له الإيمان المطلق أي الكامل.</w:t>
      </w:r>
      <w:r w:rsidR="003F03DE" w:rsidRPr="00D712F0">
        <w:rPr>
          <w:rStyle w:val="FootnoteReference"/>
          <w:rFonts w:ascii="Traditional Arabic" w:hAnsi="Traditional Arabic"/>
          <w:sz w:val="34"/>
          <w:szCs w:val="34"/>
          <w:rtl/>
        </w:rPr>
        <w:footnoteReference w:id="40"/>
      </w:r>
    </w:p>
    <w:p w:rsidR="004610A5" w:rsidRPr="00D712F0" w:rsidRDefault="004610A5" w:rsidP="00BD11A9">
      <w:pPr>
        <w:ind w:right="-1418"/>
        <w:jc w:val="center"/>
        <w:rPr>
          <w:rFonts w:ascii="Traditional Arabic" w:hAnsi="Traditional Arabic"/>
          <w:b/>
          <w:bCs/>
          <w:sz w:val="36"/>
          <w:szCs w:val="36"/>
          <w:rtl/>
        </w:rPr>
      </w:pPr>
      <w:r w:rsidRPr="00D712F0">
        <w:rPr>
          <w:rFonts w:ascii="Traditional Arabic" w:hAnsi="Traditional Arabic"/>
          <w:b/>
          <w:bCs/>
          <w:sz w:val="36"/>
          <w:szCs w:val="36"/>
          <w:rtl/>
        </w:rPr>
        <w:br w:type="page"/>
      </w:r>
      <w:r w:rsidR="00D63101" w:rsidRPr="00D712F0">
        <w:rPr>
          <w:rFonts w:ascii="Traditional Arabic" w:hAnsi="Traditional Arabic"/>
          <w:sz w:val="36"/>
          <w:szCs w:val="36"/>
          <w:rtl/>
        </w:rPr>
        <w:lastRenderedPageBreak/>
        <w:t>[</w:t>
      </w:r>
      <w:r w:rsidRPr="00D712F0">
        <w:rPr>
          <w:rFonts w:ascii="Traditional Arabic" w:hAnsi="Traditional Arabic"/>
          <w:b/>
          <w:bCs/>
          <w:sz w:val="36"/>
          <w:szCs w:val="36"/>
          <w:rtl/>
        </w:rPr>
        <w:t>أقسام الكفار</w:t>
      </w:r>
      <w:r w:rsidR="00DD5B49" w:rsidRPr="00D712F0">
        <w:rPr>
          <w:rFonts w:ascii="Traditional Arabic" w:hAnsi="Traditional Arabic" w:hint="cs"/>
          <w:b/>
          <w:bCs/>
          <w:sz w:val="36"/>
          <w:szCs w:val="36"/>
          <w:rtl/>
        </w:rPr>
        <w:t xml:space="preserve"> من حيث الأصالة </w:t>
      </w:r>
      <w:r w:rsidR="00424B1A" w:rsidRPr="00D712F0">
        <w:rPr>
          <w:rFonts w:ascii="Traditional Arabic" w:hAnsi="Traditional Arabic" w:hint="cs"/>
          <w:b/>
          <w:bCs/>
          <w:sz w:val="36"/>
          <w:szCs w:val="36"/>
          <w:rtl/>
        </w:rPr>
        <w:t>وعدمها</w:t>
      </w:r>
      <w:r w:rsidR="00D63101" w:rsidRPr="00D712F0">
        <w:rPr>
          <w:rFonts w:ascii="Traditional Arabic" w:hAnsi="Traditional Arabic"/>
          <w:sz w:val="36"/>
          <w:szCs w:val="36"/>
          <w:rtl/>
        </w:rPr>
        <w:t>]</w:t>
      </w:r>
      <w:r w:rsidRPr="00D712F0">
        <w:rPr>
          <w:rFonts w:ascii="Traditional Arabic" w:hAnsi="Traditional Arabic"/>
          <w:b/>
          <w:bCs/>
          <w:sz w:val="36"/>
          <w:szCs w:val="36"/>
          <w:rtl/>
        </w:rPr>
        <w:t>:</w:t>
      </w:r>
    </w:p>
    <w:p w:rsidR="00904669"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فإن قلت: بيّن لنا أيضا ما أمرنا الشرع أن نفعل فيهم، وما حكم استرقاق أولادهم</w:t>
      </w:r>
      <w:r w:rsidR="00011E6E" w:rsidRPr="00D712F0">
        <w:rPr>
          <w:rFonts w:ascii="Traditional Arabic" w:hAnsi="Traditional Arabic" w:hint="cs"/>
          <w:b/>
          <w:bCs/>
          <w:sz w:val="36"/>
          <w:szCs w:val="36"/>
          <w:rtl/>
        </w:rPr>
        <w:t>؟</w:t>
      </w:r>
      <w:r w:rsidRPr="00D712F0">
        <w:rPr>
          <w:rFonts w:ascii="Traditional Arabic" w:hAnsi="Traditional Arabic"/>
          <w:b/>
          <w:bCs/>
          <w:sz w:val="36"/>
          <w:szCs w:val="36"/>
          <w:rtl/>
        </w:rPr>
        <w:t xml:space="preserve"> وما حكم الأموال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نهبوها من المسلمين</w:t>
      </w:r>
      <w:r w:rsidR="00011E6E" w:rsidRPr="00D712F0">
        <w:rPr>
          <w:rFonts w:ascii="Traditional Arabic" w:hAnsi="Traditional Arabic" w:hint="cs"/>
          <w:b/>
          <w:bCs/>
          <w:sz w:val="36"/>
          <w:szCs w:val="36"/>
          <w:rtl/>
        </w:rPr>
        <w:t>؟</w:t>
      </w:r>
      <w:r w:rsidRPr="00D712F0">
        <w:rPr>
          <w:rFonts w:ascii="Traditional Arabic" w:hAnsi="Traditional Arabic"/>
          <w:b/>
          <w:bCs/>
          <w:sz w:val="36"/>
          <w:szCs w:val="36"/>
          <w:rtl/>
        </w:rPr>
        <w:t xml:space="preserve"> وما حكم من وجد بأيديهم مستعبدا وزعم أنه حرّ؟ قلت: سأبيّن لك ذلك باذن الله تعالى، فأقول وبالله التوفيق: </w:t>
      </w:r>
    </w:p>
    <w:p w:rsidR="00C5515D"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اعلم أنّ الكفّار ثلاثة أقسام:</w:t>
      </w:r>
    </w:p>
    <w:p w:rsidR="008A12B8" w:rsidRPr="00D712F0" w:rsidRDefault="008A12B8" w:rsidP="00BD11A9">
      <w:pPr>
        <w:ind w:right="-1418"/>
        <w:rPr>
          <w:rFonts w:ascii="Traditional Arabic" w:hAnsi="Traditional Arabic"/>
          <w:b/>
          <w:bCs/>
          <w:sz w:val="36"/>
          <w:szCs w:val="36"/>
          <w:rtl/>
        </w:rPr>
      </w:pPr>
      <w:r w:rsidRPr="00D712F0">
        <w:rPr>
          <w:rFonts w:ascii="Traditional Arabic" w:hAnsi="Traditional Arabic"/>
          <w:sz w:val="36"/>
          <w:szCs w:val="36"/>
          <w:rtl/>
        </w:rPr>
        <w:t>[</w:t>
      </w:r>
      <w:r w:rsidRPr="00D712F0">
        <w:rPr>
          <w:rFonts w:ascii="Traditional Arabic" w:hAnsi="Traditional Arabic" w:hint="cs"/>
          <w:b/>
          <w:bCs/>
          <w:sz w:val="36"/>
          <w:szCs w:val="36"/>
          <w:rtl/>
        </w:rPr>
        <w:t>الكفار الأصليون</w:t>
      </w:r>
      <w:r w:rsidRPr="00D712F0">
        <w:rPr>
          <w:rFonts w:ascii="Traditional Arabic" w:hAnsi="Traditional Arabic"/>
          <w:sz w:val="36"/>
          <w:szCs w:val="36"/>
          <w:rtl/>
        </w:rPr>
        <w:t>]</w:t>
      </w:r>
    </w:p>
    <w:p w:rsidR="00C5515D"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الأول</w:t>
      </w:r>
      <w:r w:rsidR="00C5515D" w:rsidRPr="00D712F0">
        <w:rPr>
          <w:rFonts w:ascii="Traditional Arabic" w:hAnsi="Traditional Arabic"/>
          <w:b/>
          <w:bCs/>
          <w:sz w:val="36"/>
          <w:szCs w:val="36"/>
          <w:rtl/>
        </w:rPr>
        <w:t>:</w:t>
      </w:r>
      <w:r w:rsidRPr="00D712F0">
        <w:rPr>
          <w:rFonts w:ascii="Traditional Arabic" w:hAnsi="Traditional Arabic"/>
          <w:b/>
          <w:bCs/>
          <w:sz w:val="36"/>
          <w:szCs w:val="36"/>
          <w:rtl/>
        </w:rPr>
        <w:t xml:space="preserve"> من هو كافر صريح بالأصالة كاليهود والنّصارى والمجوس ونحوهم ممن ورث الكفر الصريح عن آبائه.</w:t>
      </w:r>
    </w:p>
    <w:p w:rsidR="00110B14" w:rsidRPr="00D712F0" w:rsidRDefault="00110B14"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w:t>
      </w:r>
    </w:p>
    <w:p w:rsidR="005844C4" w:rsidRPr="00D712F0" w:rsidRDefault="00032E49" w:rsidP="00BD11A9">
      <w:pPr>
        <w:ind w:right="-1418"/>
        <w:jc w:val="both"/>
        <w:rPr>
          <w:rFonts w:ascii="Arial" w:hAnsi="Arial" w:cs="Arial"/>
          <w:sz w:val="30"/>
          <w:szCs w:val="30"/>
          <w:rtl/>
          <w:lang w:eastAsia="en-GB"/>
        </w:rPr>
      </w:pPr>
      <w:r w:rsidRPr="00D712F0">
        <w:rPr>
          <w:rFonts w:ascii="Traditional Arabic" w:hAnsi="Traditional Arabic"/>
          <w:sz w:val="36"/>
          <w:szCs w:val="36"/>
          <w:rtl/>
        </w:rPr>
        <w:t>قال تعالى في حكم هؤلاء:</w:t>
      </w:r>
      <w:r w:rsidR="003F03DE" w:rsidRPr="00D712F0">
        <w:rPr>
          <w:rFonts w:ascii="QCF_BSML" w:hAnsi="QCF_BSML" w:cs="QCF_BSML"/>
          <w:sz w:val="28"/>
          <w:szCs w:val="28"/>
          <w:rtl/>
          <w:lang w:eastAsia="en-GB"/>
        </w:rPr>
        <w:t xml:space="preserve"> </w:t>
      </w:r>
      <w:r w:rsidR="005844C4" w:rsidRPr="00D712F0">
        <w:rPr>
          <w:rFonts w:ascii="QCF_BSML" w:hAnsi="QCF_BSML" w:cs="QCF_BSML"/>
          <w:sz w:val="30"/>
          <w:szCs w:val="30"/>
          <w:rtl/>
          <w:lang w:eastAsia="en-GB"/>
        </w:rPr>
        <w:t xml:space="preserve">ﭽ </w:t>
      </w:r>
      <w:r w:rsidR="005844C4" w:rsidRPr="00D712F0">
        <w:rPr>
          <w:rFonts w:ascii="QCF_P598" w:hAnsi="QCF_P598" w:cs="QCF_P598"/>
          <w:sz w:val="30"/>
          <w:szCs w:val="30"/>
          <w:rtl/>
          <w:lang w:eastAsia="en-GB"/>
        </w:rPr>
        <w:t xml:space="preserve">ﭴ  ﭵ  ﭶ  ﭷ   ﭸ  ﭹ  ﭺ  ﭻ  ﭼ   ﭽ  ﭾ  ﭿ    ﮀ  </w:t>
      </w:r>
      <w:r w:rsidR="005844C4" w:rsidRPr="00D712F0">
        <w:rPr>
          <w:rFonts w:ascii="QCF_BSML" w:hAnsi="QCF_BSML" w:cs="QCF_BSML"/>
          <w:sz w:val="30"/>
          <w:szCs w:val="30"/>
          <w:rtl/>
          <w:lang w:eastAsia="en-GB"/>
        </w:rPr>
        <w:t>ﭼ</w:t>
      </w:r>
      <w:r w:rsidR="005844C4" w:rsidRPr="00D712F0">
        <w:rPr>
          <w:rFonts w:ascii="Arial" w:hAnsi="Arial" w:cs="Arial"/>
          <w:sz w:val="30"/>
          <w:szCs w:val="30"/>
          <w:rtl/>
          <w:lang w:eastAsia="en-GB"/>
        </w:rPr>
        <w:t xml:space="preserve"> البينة: ١</w:t>
      </w:r>
      <w:r w:rsidR="005844C4" w:rsidRPr="00D712F0">
        <w:rPr>
          <w:rFonts w:ascii="Arial" w:hAnsi="Arial" w:cs="Arial"/>
          <w:sz w:val="30"/>
          <w:szCs w:val="30"/>
          <w:lang w:eastAsia="en-GB"/>
        </w:rPr>
        <w:t xml:space="preserve"> </w:t>
      </w:r>
    </w:p>
    <w:p w:rsidR="00F8265A" w:rsidRPr="00D712F0" w:rsidRDefault="005844C4" w:rsidP="00BD11A9">
      <w:pPr>
        <w:ind w:right="-1418"/>
        <w:jc w:val="both"/>
        <w:rPr>
          <w:rFonts w:ascii="Traditional Arabic" w:hAnsi="Traditional Arabic"/>
          <w:sz w:val="28"/>
          <w:szCs w:val="28"/>
          <w:rtl/>
        </w:rPr>
      </w:pPr>
      <w:r w:rsidRPr="00D712F0">
        <w:rPr>
          <w:rFonts w:ascii="Traditional Arabic" w:hAnsi="Traditional Arabic"/>
          <w:sz w:val="36"/>
          <w:szCs w:val="36"/>
          <w:rtl/>
        </w:rPr>
        <w:t>وقال عز من قائل:</w:t>
      </w:r>
      <w:r w:rsidRPr="00D712F0">
        <w:rPr>
          <w:rFonts w:ascii="Traditional Arabic" w:hAnsi="Traditional Arabic" w:hint="cs"/>
          <w:sz w:val="36"/>
          <w:szCs w:val="36"/>
          <w:rtl/>
        </w:rPr>
        <w:t xml:space="preserve"> </w:t>
      </w:r>
      <w:r w:rsidR="003F03DE" w:rsidRPr="00D712F0">
        <w:rPr>
          <w:rFonts w:ascii="QCF_BSML" w:hAnsi="QCF_BSML" w:cs="QCF_BSML"/>
          <w:sz w:val="30"/>
          <w:szCs w:val="30"/>
          <w:rtl/>
          <w:lang w:eastAsia="en-GB"/>
        </w:rPr>
        <w:t xml:space="preserve">ﭽ </w:t>
      </w:r>
      <w:r w:rsidR="003F03DE" w:rsidRPr="00D712F0">
        <w:rPr>
          <w:rFonts w:ascii="QCF_P024" w:hAnsi="QCF_P024" w:cs="QCF_P024"/>
          <w:sz w:val="30"/>
          <w:szCs w:val="30"/>
          <w:rtl/>
          <w:lang w:eastAsia="en-GB"/>
        </w:rPr>
        <w:t>ﯤ  ﯥ  ﯦ  ﯧ  ﯨ   ﯩ  ﯪ  ﯫ  ﯬ  ﯭ  ﯮ  ﯯ  ﯰ    ﯱ  ﯲ  ﯳﯴ  ﯵ  ﯶ  ﯷ  ﯸ  ﯹ    ﯺ  ﯻ   ﯼ</w:t>
      </w:r>
      <w:r w:rsidR="003F03DE" w:rsidRPr="00D712F0">
        <w:rPr>
          <w:rFonts w:ascii="QCF_BSML" w:hAnsi="QCF_BSML" w:cs="QCF_BSML"/>
          <w:sz w:val="30"/>
          <w:szCs w:val="30"/>
          <w:rtl/>
          <w:lang w:eastAsia="en-GB"/>
        </w:rPr>
        <w:t>ﭼ</w:t>
      </w:r>
      <w:r w:rsidR="003F03DE" w:rsidRPr="00D712F0">
        <w:rPr>
          <w:rFonts w:ascii="Arial" w:hAnsi="Arial" w:cs="Arial"/>
          <w:sz w:val="30"/>
          <w:szCs w:val="30"/>
          <w:rtl/>
          <w:lang w:eastAsia="en-GB"/>
        </w:rPr>
        <w:t xml:space="preserve"> البقرة: ١٦١-١٦٢</w:t>
      </w:r>
    </w:p>
    <w:p w:rsidR="001D686D" w:rsidRPr="00D712F0" w:rsidRDefault="00951691" w:rsidP="006E365C">
      <w:pPr>
        <w:ind w:right="-1418"/>
        <w:jc w:val="both"/>
        <w:rPr>
          <w:rFonts w:ascii="Traditional Arabic" w:hAnsi="Traditional Arabic"/>
          <w:sz w:val="36"/>
          <w:szCs w:val="36"/>
          <w:rtl/>
        </w:rPr>
      </w:pPr>
      <w:r w:rsidRPr="00D712F0">
        <w:rPr>
          <w:rFonts w:ascii="Traditional Arabic" w:hAnsi="Traditional Arabic"/>
          <w:sz w:val="36"/>
          <w:szCs w:val="36"/>
          <w:rtl/>
        </w:rPr>
        <w:t>ولا خلاف أن من تدي</w:t>
      </w:r>
      <w:r w:rsidR="00011E6E" w:rsidRPr="00D712F0">
        <w:rPr>
          <w:rFonts w:ascii="Traditional Arabic" w:hAnsi="Traditional Arabic" w:hint="cs"/>
          <w:sz w:val="36"/>
          <w:szCs w:val="36"/>
          <w:rtl/>
        </w:rPr>
        <w:t>ّ</w:t>
      </w:r>
      <w:r w:rsidRPr="00D712F0">
        <w:rPr>
          <w:rFonts w:ascii="Traditional Arabic" w:hAnsi="Traditional Arabic"/>
          <w:sz w:val="36"/>
          <w:szCs w:val="36"/>
          <w:rtl/>
        </w:rPr>
        <w:t>ن بغير الإسلام يطلق عليه اسم الكافر، ولا تجري أحكام الإسلام</w:t>
      </w:r>
      <w:r w:rsidR="00DC533A" w:rsidRPr="00D712F0">
        <w:rPr>
          <w:rFonts w:ascii="Traditional Arabic" w:hAnsi="Traditional Arabic"/>
          <w:sz w:val="36"/>
          <w:szCs w:val="36"/>
          <w:rtl/>
        </w:rPr>
        <w:t xml:space="preserve"> عليه</w:t>
      </w:r>
      <w:r w:rsidRPr="00D712F0">
        <w:rPr>
          <w:rFonts w:ascii="Traditional Arabic" w:hAnsi="Traditional Arabic"/>
          <w:sz w:val="36"/>
          <w:szCs w:val="36"/>
          <w:rtl/>
        </w:rPr>
        <w:t xml:space="preserve"> في الدنيا، ولا جزاء أهل الإيمان في الآخرة، </w:t>
      </w:r>
      <w:r w:rsidR="00EE0B21" w:rsidRPr="00D712F0">
        <w:rPr>
          <w:rFonts w:ascii="Traditional Arabic" w:hAnsi="Traditional Arabic"/>
          <w:sz w:val="36"/>
          <w:szCs w:val="36"/>
          <w:rtl/>
        </w:rPr>
        <w:t>فلا يقبل الله منه صرفا ولا عدلا، بل هو كما</w:t>
      </w:r>
      <w:r w:rsidR="00E3557A" w:rsidRPr="00D712F0">
        <w:rPr>
          <w:rFonts w:ascii="Traditional Arabic" w:hAnsi="Traditional Arabic"/>
          <w:sz w:val="36"/>
          <w:szCs w:val="36"/>
          <w:rtl/>
        </w:rPr>
        <w:t xml:space="preserve"> قال</w:t>
      </w:r>
      <w:r w:rsidR="00E3557A" w:rsidRPr="00D712F0">
        <w:rPr>
          <w:rFonts w:ascii="Traditional Arabic" w:hAnsi="Traditional Arabic" w:hint="cs"/>
          <w:sz w:val="36"/>
          <w:szCs w:val="36"/>
          <w:rtl/>
        </w:rPr>
        <w:t xml:space="preserve"> تعالى</w:t>
      </w:r>
      <w:r w:rsidRPr="00D712F0">
        <w:rPr>
          <w:rFonts w:ascii="Traditional Arabic" w:hAnsi="Traditional Arabic"/>
          <w:sz w:val="36"/>
          <w:szCs w:val="36"/>
          <w:rtl/>
        </w:rPr>
        <w:t xml:space="preserve">: </w:t>
      </w:r>
      <w:r w:rsidR="003F03DE" w:rsidRPr="00D712F0">
        <w:rPr>
          <w:rFonts w:ascii="QCF_BSML" w:hAnsi="QCF_BSML" w:cs="QCF_BSML"/>
          <w:sz w:val="30"/>
          <w:szCs w:val="30"/>
          <w:rtl/>
          <w:lang w:eastAsia="en-GB"/>
        </w:rPr>
        <w:t>ﭽ</w:t>
      </w:r>
      <w:r w:rsidR="003F03DE" w:rsidRPr="00D712F0">
        <w:rPr>
          <w:rFonts w:ascii="QCF_P061" w:hAnsi="QCF_P061" w:cs="QCF_P061"/>
          <w:sz w:val="30"/>
          <w:szCs w:val="30"/>
          <w:rtl/>
          <w:lang w:eastAsia="en-GB"/>
        </w:rPr>
        <w:t>ﭯ  ﭰ  ﭱ  ﭲ    ﭳ  ﭴ  ﭵ  ﭶ  ﭷ  ﭸ  ﭹ  ﭺ  ﭻ  ﭼ</w:t>
      </w:r>
      <w:r w:rsidR="003F03DE" w:rsidRPr="00D712F0">
        <w:rPr>
          <w:rFonts w:ascii="QCF_BSML" w:hAnsi="QCF_BSML" w:cs="QCF_BSML"/>
          <w:sz w:val="30"/>
          <w:szCs w:val="30"/>
          <w:rtl/>
          <w:lang w:eastAsia="en-GB"/>
        </w:rPr>
        <w:t>ﭼ</w:t>
      </w:r>
      <w:r w:rsidR="003F03DE" w:rsidRPr="00D712F0">
        <w:rPr>
          <w:rFonts w:ascii="Arial" w:hAnsi="Arial" w:cs="Arial"/>
          <w:sz w:val="30"/>
          <w:szCs w:val="30"/>
          <w:rtl/>
          <w:lang w:eastAsia="en-GB"/>
        </w:rPr>
        <w:t xml:space="preserve"> آل عمران: ٨٥</w:t>
      </w:r>
      <w:r w:rsidRPr="00D712F0">
        <w:rPr>
          <w:rFonts w:ascii="Traditional Arabic" w:hAnsi="Traditional Arabic"/>
          <w:sz w:val="30"/>
          <w:szCs w:val="30"/>
          <w:rtl/>
        </w:rPr>
        <w:t>.</w:t>
      </w:r>
    </w:p>
    <w:p w:rsidR="00DB2E6F" w:rsidRPr="00D712F0" w:rsidRDefault="00DB2E6F">
      <w:pPr>
        <w:bidi w:val="0"/>
        <w:rPr>
          <w:rFonts w:ascii="Traditional Arabic" w:hAnsi="Traditional Arabic"/>
          <w:sz w:val="36"/>
          <w:szCs w:val="36"/>
          <w:rtl/>
        </w:rPr>
      </w:pPr>
      <w:r w:rsidRPr="00D712F0">
        <w:rPr>
          <w:rFonts w:ascii="Traditional Arabic" w:hAnsi="Traditional Arabic"/>
          <w:sz w:val="36"/>
          <w:szCs w:val="36"/>
          <w:rtl/>
        </w:rPr>
        <w:br w:type="page"/>
      </w:r>
    </w:p>
    <w:p w:rsidR="008A12B8" w:rsidRPr="00D712F0" w:rsidRDefault="008A12B8" w:rsidP="00DB2E6F">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Pr="00D712F0">
        <w:rPr>
          <w:rFonts w:ascii="Traditional Arabic" w:hAnsi="Traditional Arabic" w:hint="cs"/>
          <w:b/>
          <w:bCs/>
          <w:sz w:val="36"/>
          <w:szCs w:val="36"/>
          <w:rtl/>
        </w:rPr>
        <w:t>المرتدون</w:t>
      </w:r>
      <w:r w:rsidRPr="00D712F0">
        <w:rPr>
          <w:rFonts w:ascii="Traditional Arabic" w:hAnsi="Traditional Arabic"/>
          <w:sz w:val="36"/>
          <w:szCs w:val="36"/>
          <w:rtl/>
        </w:rPr>
        <w:t>]</w:t>
      </w:r>
    </w:p>
    <w:p w:rsidR="00110B14" w:rsidRPr="00D712F0" w:rsidRDefault="00DA09A2"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الثانى: من كان مسلما</w:t>
      </w:r>
      <w:r w:rsidR="00904669" w:rsidRPr="00D712F0">
        <w:rPr>
          <w:rFonts w:ascii="Traditional Arabic" w:hAnsi="Traditional Arabic"/>
          <w:b/>
          <w:bCs/>
          <w:sz w:val="36"/>
          <w:szCs w:val="36"/>
          <w:rtl/>
        </w:rPr>
        <w:t xml:space="preserve">، ثم ارتدّ </w:t>
      </w:r>
      <w:r w:rsidR="00C83D5B" w:rsidRPr="00D712F0">
        <w:rPr>
          <w:rFonts w:ascii="Traditional Arabic" w:hAnsi="Traditional Arabic"/>
          <w:b/>
          <w:bCs/>
          <w:sz w:val="36"/>
          <w:szCs w:val="36"/>
          <w:rtl/>
        </w:rPr>
        <w:t>عن دين الإسلام ارتدادا</w:t>
      </w:r>
      <w:r w:rsidR="00904669" w:rsidRPr="00D712F0">
        <w:rPr>
          <w:rFonts w:ascii="Traditional Arabic" w:hAnsi="Traditional Arabic"/>
          <w:b/>
          <w:bCs/>
          <w:sz w:val="36"/>
          <w:szCs w:val="36"/>
          <w:rtl/>
        </w:rPr>
        <w:t xml:space="preserve"> ظاهرا فصر</w:t>
      </w:r>
      <w:r w:rsidRPr="00D712F0">
        <w:rPr>
          <w:rFonts w:ascii="Traditional Arabic" w:hAnsi="Traditional Arabic"/>
          <w:b/>
          <w:bCs/>
          <w:sz w:val="36"/>
          <w:szCs w:val="36"/>
          <w:rtl/>
        </w:rPr>
        <w:t>ّ</w:t>
      </w:r>
      <w:r w:rsidR="00904669" w:rsidRPr="00D712F0">
        <w:rPr>
          <w:rFonts w:ascii="Traditional Arabic" w:hAnsi="Traditional Arabic"/>
          <w:b/>
          <w:bCs/>
          <w:sz w:val="36"/>
          <w:szCs w:val="36"/>
          <w:rtl/>
        </w:rPr>
        <w:t>ح بأنه خرج عن دين الإسلام ودخل في غيره من دين الكفر.</w:t>
      </w:r>
    </w:p>
    <w:p w:rsidR="00C5515D" w:rsidRPr="00D712F0" w:rsidRDefault="00110B14"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softHyphen/>
      </w:r>
      <w:r w:rsidRPr="00D712F0">
        <w:rPr>
          <w:rFonts w:ascii="Traditional Arabic" w:hAnsi="Traditional Arabic" w:hint="cs"/>
          <w:b/>
          <w:bCs/>
          <w:sz w:val="36"/>
          <w:szCs w:val="36"/>
          <w:rtl/>
        </w:rPr>
        <w:softHyphen/>
      </w:r>
      <w:r w:rsidRPr="00D712F0">
        <w:rPr>
          <w:rFonts w:ascii="Traditional Arabic" w:hAnsi="Traditional Arabic" w:hint="cs"/>
          <w:b/>
          <w:bCs/>
          <w:sz w:val="36"/>
          <w:szCs w:val="36"/>
          <w:rtl/>
        </w:rPr>
        <w:softHyphen/>
      </w:r>
      <w:r w:rsidRPr="00D712F0">
        <w:rPr>
          <w:rFonts w:ascii="Traditional Arabic" w:hAnsi="Traditional Arabic" w:hint="cs"/>
          <w:b/>
          <w:bCs/>
          <w:sz w:val="36"/>
          <w:szCs w:val="36"/>
          <w:rtl/>
        </w:rPr>
        <w:softHyphen/>
      </w:r>
      <w:r w:rsidRPr="00D712F0">
        <w:rPr>
          <w:rFonts w:ascii="Traditional Arabic" w:hAnsi="Traditional Arabic" w:hint="cs"/>
          <w:b/>
          <w:bCs/>
          <w:sz w:val="36"/>
          <w:szCs w:val="36"/>
          <w:rtl/>
        </w:rPr>
        <w:softHyphen/>
      </w:r>
      <w:r w:rsidRPr="00D712F0">
        <w:rPr>
          <w:rFonts w:ascii="Traditional Arabic" w:hAnsi="Traditional Arabic" w:hint="cs"/>
          <w:b/>
          <w:bCs/>
          <w:sz w:val="36"/>
          <w:szCs w:val="36"/>
          <w:rtl/>
        </w:rPr>
        <w:softHyphen/>
      </w:r>
      <w:r w:rsidRPr="00D712F0">
        <w:rPr>
          <w:rFonts w:ascii="Traditional Arabic" w:hAnsi="Traditional Arabic" w:hint="cs"/>
          <w:b/>
          <w:bCs/>
          <w:sz w:val="36"/>
          <w:szCs w:val="36"/>
          <w:rtl/>
        </w:rPr>
        <w:softHyphen/>
      </w:r>
      <w:r w:rsidRPr="00D712F0">
        <w:rPr>
          <w:rFonts w:ascii="Traditional Arabic" w:hAnsi="Traditional Arabic" w:hint="cs"/>
          <w:b/>
          <w:bCs/>
          <w:sz w:val="36"/>
          <w:szCs w:val="36"/>
          <w:rtl/>
        </w:rPr>
        <w:softHyphen/>
        <w:t>________________________</w:t>
      </w:r>
      <w:r w:rsidR="00904669" w:rsidRPr="00D712F0">
        <w:rPr>
          <w:rFonts w:ascii="Traditional Arabic" w:hAnsi="Traditional Arabic"/>
          <w:b/>
          <w:bCs/>
          <w:sz w:val="36"/>
          <w:szCs w:val="36"/>
          <w:rtl/>
        </w:rPr>
        <w:t xml:space="preserve"> </w:t>
      </w:r>
    </w:p>
    <w:p w:rsidR="00C83D5B" w:rsidRPr="00D712F0" w:rsidRDefault="00C83D5B" w:rsidP="00BD11A9">
      <w:pPr>
        <w:ind w:right="-1418"/>
        <w:jc w:val="both"/>
        <w:rPr>
          <w:rFonts w:ascii="Traditional Arabic" w:hAnsi="Traditional Arabic"/>
          <w:sz w:val="38"/>
          <w:szCs w:val="38"/>
          <w:rtl/>
        </w:rPr>
      </w:pPr>
      <w:r w:rsidRPr="00D712F0">
        <w:rPr>
          <w:rFonts w:ascii="Traditional Arabic" w:hAnsi="Traditional Arabic"/>
          <w:sz w:val="36"/>
          <w:szCs w:val="36"/>
          <w:rtl/>
        </w:rPr>
        <w:t xml:space="preserve">الردة تحبط الأعمال كلها كما قال تعالى: </w:t>
      </w:r>
      <w:r w:rsidRPr="00D712F0">
        <w:rPr>
          <w:rFonts w:ascii="QCF_BSML" w:hAnsi="QCF_BSML" w:cs="QCF_BSML"/>
          <w:sz w:val="28"/>
          <w:szCs w:val="28"/>
          <w:rtl/>
          <w:lang w:eastAsia="en-GB"/>
        </w:rPr>
        <w:t xml:space="preserve"> </w:t>
      </w:r>
      <w:r w:rsidRPr="00D712F0">
        <w:rPr>
          <w:rFonts w:ascii="QCF_BSML" w:hAnsi="QCF_BSML" w:cs="QCF_BSML"/>
          <w:sz w:val="30"/>
          <w:szCs w:val="30"/>
          <w:rtl/>
          <w:lang w:eastAsia="en-GB"/>
        </w:rPr>
        <w:t xml:space="preserve">ﭽ </w:t>
      </w:r>
      <w:r w:rsidRPr="00D712F0">
        <w:rPr>
          <w:rFonts w:ascii="QCF_P034" w:hAnsi="QCF_P034" w:cs="QCF_P034"/>
          <w:sz w:val="30"/>
          <w:szCs w:val="30"/>
          <w:rtl/>
          <w:lang w:eastAsia="en-GB"/>
        </w:rPr>
        <w:t xml:space="preserve">ﮗ  ﮘ  ﮙ   ﮚ  ﮛ  ﮜ  ﮝ  ﮞ  ﮟ  ﮠ  ﮡ   ﮢ  ﮣ  ﮤ  ﮥﮦ  ﮧ  ﮨ  ﮩﮪ   ﮫ  ﮬ  ﮭ  ﮮ  </w:t>
      </w:r>
      <w:r w:rsidRPr="00D712F0">
        <w:rPr>
          <w:rFonts w:ascii="QCF_BSML" w:hAnsi="QCF_BSML" w:cs="QCF_BSML"/>
          <w:sz w:val="30"/>
          <w:szCs w:val="30"/>
          <w:rtl/>
          <w:lang w:eastAsia="en-GB"/>
        </w:rPr>
        <w:t>ﭼ</w:t>
      </w:r>
      <w:r w:rsidRPr="00D712F0">
        <w:rPr>
          <w:rFonts w:ascii="Arial" w:hAnsi="Arial" w:cs="Arial"/>
          <w:sz w:val="30"/>
          <w:szCs w:val="30"/>
          <w:rtl/>
          <w:lang w:eastAsia="en-GB"/>
        </w:rPr>
        <w:t xml:space="preserve"> البقرة: ٢١٧</w:t>
      </w:r>
    </w:p>
    <w:p w:rsidR="00EE0B21" w:rsidRPr="00D712F0" w:rsidRDefault="00C83D5B" w:rsidP="00BD11A9">
      <w:pPr>
        <w:ind w:right="-1418"/>
        <w:jc w:val="both"/>
        <w:rPr>
          <w:rFonts w:ascii="Traditional Arabic" w:hAnsi="Traditional Arabic"/>
          <w:sz w:val="28"/>
          <w:szCs w:val="28"/>
          <w:rtl/>
        </w:rPr>
      </w:pPr>
      <w:r w:rsidRPr="00D712F0">
        <w:rPr>
          <w:rFonts w:ascii="Traditional Arabic" w:hAnsi="Traditional Arabic" w:hint="cs"/>
          <w:sz w:val="36"/>
          <w:szCs w:val="36"/>
          <w:rtl/>
        </w:rPr>
        <w:t>ومن أجل ذلك فهي</w:t>
      </w:r>
      <w:r w:rsidR="00CC4EC6" w:rsidRPr="00D712F0">
        <w:rPr>
          <w:rFonts w:ascii="Traditional Arabic" w:hAnsi="Traditional Arabic" w:hint="cs"/>
          <w:sz w:val="36"/>
          <w:szCs w:val="36"/>
          <w:rtl/>
        </w:rPr>
        <w:t xml:space="preserve"> أخطر مداخل الشيطان على العبد </w:t>
      </w:r>
      <w:r w:rsidRPr="00D712F0">
        <w:rPr>
          <w:rFonts w:ascii="Traditional Arabic" w:hAnsi="Traditional Arabic" w:hint="cs"/>
          <w:sz w:val="36"/>
          <w:szCs w:val="36"/>
          <w:rtl/>
        </w:rPr>
        <w:t xml:space="preserve">ويسعى لإيقاع المسلم فيها ما أمكنه، </w:t>
      </w:r>
      <w:r w:rsidR="00CC4EC6" w:rsidRPr="00D712F0">
        <w:rPr>
          <w:rFonts w:ascii="Traditional Arabic" w:hAnsi="Traditional Arabic" w:hint="cs"/>
          <w:sz w:val="36"/>
          <w:szCs w:val="36"/>
          <w:rtl/>
        </w:rPr>
        <w:t>كما قال</w:t>
      </w:r>
      <w:r w:rsidR="001D686D" w:rsidRPr="00D712F0">
        <w:rPr>
          <w:rFonts w:ascii="Traditional Arabic" w:hAnsi="Traditional Arabic" w:hint="cs"/>
          <w:sz w:val="36"/>
          <w:szCs w:val="36"/>
          <w:rtl/>
        </w:rPr>
        <w:t xml:space="preserve"> </w:t>
      </w:r>
      <w:r w:rsidRPr="00D712F0">
        <w:rPr>
          <w:rFonts w:ascii="Traditional Arabic" w:hAnsi="Traditional Arabic" w:hint="cs"/>
          <w:sz w:val="36"/>
          <w:szCs w:val="36"/>
          <w:rtl/>
        </w:rPr>
        <w:t>تعالى</w:t>
      </w:r>
      <w:r w:rsidR="001F4AFD" w:rsidRPr="00D712F0">
        <w:rPr>
          <w:rFonts w:ascii="Traditional Arabic" w:hAnsi="Traditional Arabic"/>
          <w:sz w:val="36"/>
          <w:szCs w:val="36"/>
          <w:rtl/>
        </w:rPr>
        <w:t xml:space="preserve">: </w:t>
      </w:r>
      <w:r w:rsidR="003F03DE" w:rsidRPr="00D712F0">
        <w:rPr>
          <w:rFonts w:ascii="QCF_BSML" w:hAnsi="QCF_BSML" w:cs="QCF_BSML"/>
          <w:sz w:val="28"/>
          <w:szCs w:val="28"/>
          <w:rtl/>
          <w:lang w:eastAsia="en-GB"/>
        </w:rPr>
        <w:t xml:space="preserve"> </w:t>
      </w:r>
      <w:r w:rsidR="003F03DE" w:rsidRPr="00D712F0">
        <w:rPr>
          <w:rFonts w:ascii="QCF_BSML" w:hAnsi="QCF_BSML" w:cs="QCF_BSML"/>
          <w:sz w:val="30"/>
          <w:szCs w:val="30"/>
          <w:rtl/>
          <w:lang w:eastAsia="en-GB"/>
        </w:rPr>
        <w:t xml:space="preserve">ﭽ </w:t>
      </w:r>
      <w:r w:rsidR="003F03DE" w:rsidRPr="00D712F0">
        <w:rPr>
          <w:rFonts w:ascii="QCF_P509" w:hAnsi="QCF_P509" w:cs="QCF_P509"/>
          <w:sz w:val="30"/>
          <w:szCs w:val="30"/>
          <w:rtl/>
          <w:lang w:eastAsia="en-GB"/>
        </w:rPr>
        <w:t xml:space="preserve">ﮙ  ﮚ  ﮛ  ﮜ  ﮝ   ﮞ  ﮟ  ﮠ  ﮡ  ﮢ  ﮣﮤ  ﮥ  ﮦ  ﮧ  ﮨ   ﮩ  ﮪ  </w:t>
      </w:r>
      <w:r w:rsidR="003F03DE" w:rsidRPr="00D712F0">
        <w:rPr>
          <w:rFonts w:ascii="QCF_BSML" w:hAnsi="QCF_BSML" w:cs="QCF_BSML"/>
          <w:sz w:val="30"/>
          <w:szCs w:val="30"/>
          <w:rtl/>
          <w:lang w:eastAsia="en-GB"/>
        </w:rPr>
        <w:t>ﭼ</w:t>
      </w:r>
      <w:r w:rsidR="003F03DE" w:rsidRPr="00D712F0">
        <w:rPr>
          <w:rFonts w:ascii="Arial" w:hAnsi="Arial" w:cs="Arial"/>
          <w:sz w:val="30"/>
          <w:szCs w:val="30"/>
          <w:rtl/>
          <w:lang w:eastAsia="en-GB"/>
        </w:rPr>
        <w:t xml:space="preserve"> محمد: ٢٥</w:t>
      </w:r>
    </w:p>
    <w:p w:rsidR="003D70CC" w:rsidRPr="00D712F0" w:rsidRDefault="003D70CC" w:rsidP="00BD11A9">
      <w:pPr>
        <w:ind w:right="-1418"/>
        <w:jc w:val="both"/>
        <w:rPr>
          <w:rFonts w:ascii="Traditional Arabic" w:hAnsi="Traditional Arabic"/>
          <w:sz w:val="28"/>
          <w:szCs w:val="28"/>
          <w:rtl/>
        </w:rPr>
      </w:pPr>
      <w:r w:rsidRPr="00D712F0">
        <w:rPr>
          <w:rFonts w:ascii="Traditional Arabic" w:hAnsi="Traditional Arabic"/>
          <w:sz w:val="36"/>
          <w:szCs w:val="36"/>
          <w:rtl/>
        </w:rPr>
        <w:t>و</w:t>
      </w:r>
      <w:r w:rsidR="008E28F9" w:rsidRPr="00D712F0">
        <w:rPr>
          <w:rFonts w:ascii="Traditional Arabic" w:hAnsi="Traditional Arabic" w:hint="cs"/>
          <w:sz w:val="36"/>
          <w:szCs w:val="36"/>
          <w:rtl/>
        </w:rPr>
        <w:t>كما ي</w:t>
      </w:r>
      <w:r w:rsidR="001D686D" w:rsidRPr="00D712F0">
        <w:rPr>
          <w:rFonts w:ascii="Traditional Arabic" w:hAnsi="Traditional Arabic" w:hint="cs"/>
          <w:sz w:val="36"/>
          <w:szCs w:val="36"/>
          <w:rtl/>
        </w:rPr>
        <w:t xml:space="preserve">فرح </w:t>
      </w:r>
      <w:r w:rsidR="008E28F9" w:rsidRPr="00D712F0">
        <w:rPr>
          <w:rFonts w:ascii="Traditional Arabic" w:hAnsi="Traditional Arabic" w:hint="cs"/>
          <w:sz w:val="36"/>
          <w:szCs w:val="36"/>
          <w:rtl/>
        </w:rPr>
        <w:t xml:space="preserve">الشيطان </w:t>
      </w:r>
      <w:r w:rsidR="001D686D" w:rsidRPr="00D712F0">
        <w:rPr>
          <w:rFonts w:ascii="Traditional Arabic" w:hAnsi="Traditional Arabic" w:hint="cs"/>
          <w:sz w:val="36"/>
          <w:szCs w:val="36"/>
          <w:rtl/>
        </w:rPr>
        <w:t>بذلك ويتمناه</w:t>
      </w:r>
      <w:r w:rsidR="008E28F9" w:rsidRPr="00D712F0">
        <w:rPr>
          <w:rFonts w:ascii="Traditional Arabic" w:hAnsi="Traditional Arabic" w:hint="cs"/>
          <w:sz w:val="36"/>
          <w:szCs w:val="36"/>
          <w:rtl/>
        </w:rPr>
        <w:t xml:space="preserve"> </w:t>
      </w:r>
      <w:r w:rsidR="001D686D" w:rsidRPr="00D712F0">
        <w:rPr>
          <w:rFonts w:ascii="Traditional Arabic" w:hAnsi="Traditional Arabic" w:hint="cs"/>
          <w:sz w:val="36"/>
          <w:szCs w:val="36"/>
          <w:rtl/>
        </w:rPr>
        <w:t>يحب ذلك أيضا</w:t>
      </w:r>
      <w:r w:rsidR="008E28F9" w:rsidRPr="00D712F0">
        <w:rPr>
          <w:rFonts w:ascii="Traditional Arabic" w:hAnsi="Traditional Arabic" w:hint="cs"/>
          <w:sz w:val="36"/>
          <w:szCs w:val="36"/>
          <w:rtl/>
        </w:rPr>
        <w:t xml:space="preserve"> أولياؤه من الكفار</w:t>
      </w:r>
      <w:r w:rsidRPr="00D712F0">
        <w:rPr>
          <w:rFonts w:ascii="Traditional Arabic" w:hAnsi="Traditional Arabic"/>
          <w:sz w:val="36"/>
          <w:szCs w:val="36"/>
          <w:rtl/>
        </w:rPr>
        <w:t xml:space="preserve">: </w:t>
      </w:r>
      <w:r w:rsidR="007E5EF9" w:rsidRPr="00D712F0">
        <w:rPr>
          <w:rFonts w:ascii="QCF_BSML" w:hAnsi="QCF_BSML" w:cs="QCF_BSML"/>
          <w:sz w:val="28"/>
          <w:szCs w:val="28"/>
          <w:rtl/>
          <w:lang w:eastAsia="en-GB"/>
        </w:rPr>
        <w:t xml:space="preserve"> ﭽ </w:t>
      </w:r>
      <w:r w:rsidR="007E5EF9" w:rsidRPr="00D712F0">
        <w:rPr>
          <w:rFonts w:ascii="QCF_P017" w:hAnsi="QCF_P017" w:cs="QCF_P017"/>
          <w:sz w:val="28"/>
          <w:szCs w:val="28"/>
          <w:rtl/>
          <w:lang w:eastAsia="en-GB"/>
        </w:rPr>
        <w:t xml:space="preserve">ﮎ  ﮏ  ﮐ  ﮑ   ﮒ  ﮓ  ﮔ  ﮕ  ﮖ  ﮗ  ﮘ    ﮙ   ﮚ  ﮛ  ﮜ  ﮝ  ﮞ  ﮟ  ﮠ  ﮡ  ﮢﮣ  ﮤ   ﮥ  ﮦ  ﮧ  ﮨ  ﮩﮪ  ﮫ  ﮬ  ﮭ  ﮮ  ﮯ  ﮰ   ﮱ  </w:t>
      </w:r>
      <w:r w:rsidR="007E5EF9" w:rsidRPr="00D712F0">
        <w:rPr>
          <w:rFonts w:ascii="QCF_BSML" w:hAnsi="QCF_BSML" w:cs="QCF_BSML"/>
          <w:sz w:val="28"/>
          <w:szCs w:val="28"/>
          <w:rtl/>
          <w:lang w:eastAsia="en-GB"/>
        </w:rPr>
        <w:t>ﭼ</w:t>
      </w:r>
      <w:r w:rsidR="007E5EF9" w:rsidRPr="00D712F0">
        <w:rPr>
          <w:rFonts w:ascii="Arial" w:hAnsi="Arial" w:cs="Arial"/>
          <w:sz w:val="28"/>
          <w:szCs w:val="28"/>
          <w:rtl/>
          <w:lang w:eastAsia="en-GB"/>
        </w:rPr>
        <w:t xml:space="preserve"> البقرة: ١٠٩</w:t>
      </w:r>
      <w:r w:rsidR="00EE0B21" w:rsidRPr="00D712F0">
        <w:rPr>
          <w:rFonts w:ascii="Traditional Arabic" w:hAnsi="Traditional Arabic"/>
          <w:sz w:val="28"/>
          <w:szCs w:val="28"/>
          <w:rtl/>
        </w:rPr>
        <w:t>.</w:t>
      </w:r>
    </w:p>
    <w:p w:rsidR="008446E5" w:rsidRPr="00D712F0" w:rsidRDefault="00EE0B21" w:rsidP="008446E5">
      <w:pPr>
        <w:ind w:right="-1418"/>
        <w:jc w:val="both"/>
        <w:rPr>
          <w:rFonts w:ascii="Arial" w:hAnsi="Arial" w:cs="Arial"/>
          <w:sz w:val="28"/>
          <w:szCs w:val="28"/>
          <w:rtl/>
          <w:lang w:eastAsia="en-GB"/>
        </w:rPr>
      </w:pPr>
      <w:r w:rsidRPr="00D712F0">
        <w:rPr>
          <w:rFonts w:ascii="Traditional Arabic" w:hAnsi="Traditional Arabic"/>
          <w:sz w:val="36"/>
          <w:szCs w:val="36"/>
          <w:rtl/>
        </w:rPr>
        <w:t>والمنافقين أيضا</w:t>
      </w:r>
      <w:r w:rsidR="001A5787" w:rsidRPr="00D712F0">
        <w:rPr>
          <w:rFonts w:ascii="Traditional Arabic" w:hAnsi="Traditional Arabic" w:hint="cs"/>
          <w:sz w:val="36"/>
          <w:szCs w:val="36"/>
          <w:rtl/>
        </w:rPr>
        <w:t xml:space="preserve"> يودون ارتداد المسلمين</w:t>
      </w:r>
      <w:r w:rsidRPr="00D712F0">
        <w:rPr>
          <w:rFonts w:ascii="Traditional Arabic" w:hAnsi="Traditional Arabic"/>
          <w:sz w:val="36"/>
          <w:szCs w:val="36"/>
          <w:rtl/>
        </w:rPr>
        <w:t xml:space="preserve"> </w:t>
      </w:r>
      <w:r w:rsidR="00A16829" w:rsidRPr="00D712F0">
        <w:rPr>
          <w:rFonts w:ascii="Traditional Arabic" w:hAnsi="Traditional Arabic"/>
          <w:sz w:val="36"/>
          <w:szCs w:val="36"/>
          <w:rtl/>
        </w:rPr>
        <w:t xml:space="preserve">كما </w:t>
      </w:r>
      <w:r w:rsidRPr="00D712F0">
        <w:rPr>
          <w:rFonts w:ascii="Traditional Arabic" w:hAnsi="Traditional Arabic"/>
          <w:sz w:val="36"/>
          <w:szCs w:val="36"/>
          <w:rtl/>
        </w:rPr>
        <w:t xml:space="preserve">قال سبحانه: </w:t>
      </w:r>
      <w:r w:rsidR="003F03DE" w:rsidRPr="00D712F0">
        <w:rPr>
          <w:rFonts w:ascii="QCF_BSML" w:hAnsi="QCF_BSML" w:cs="QCF_BSML"/>
          <w:sz w:val="28"/>
          <w:szCs w:val="28"/>
          <w:rtl/>
          <w:lang w:eastAsia="en-GB"/>
        </w:rPr>
        <w:t>ﭽ</w:t>
      </w:r>
      <w:r w:rsidR="003F03DE" w:rsidRPr="00D712F0">
        <w:rPr>
          <w:rFonts w:ascii="QCF_P092" w:hAnsi="QCF_P092" w:cs="QCF_P092"/>
          <w:sz w:val="28"/>
          <w:szCs w:val="28"/>
          <w:rtl/>
          <w:lang w:eastAsia="en-GB"/>
        </w:rPr>
        <w:t xml:space="preserve"> ﭦ  ﭧ  ﭨ  ﭩ      ﭪ  ﭫ  ﭬ  ﭭ  ﭮﭯ  ﭰ  ﭱ  ﭲ  ﭳ   ﭴ  ﭵﭶ  ﭷ  ﭸ  ﭹ  ﭺ  ﭻ  ﭼ  ﭽ  ﭾ  ﭿ  ﮀ    ﮁ  ﮂ       ﮃ     ﮄ  ﮅ </w:t>
      </w:r>
      <w:r w:rsidR="003F03DE" w:rsidRPr="00D712F0">
        <w:rPr>
          <w:rFonts w:ascii="QCF_BSML" w:hAnsi="QCF_BSML" w:cs="QCF_BSML"/>
          <w:sz w:val="28"/>
          <w:szCs w:val="28"/>
          <w:rtl/>
          <w:lang w:eastAsia="en-GB"/>
        </w:rPr>
        <w:t>ﭼ</w:t>
      </w:r>
      <w:r w:rsidR="003F03DE" w:rsidRPr="00D712F0">
        <w:rPr>
          <w:rFonts w:ascii="Arial" w:hAnsi="Arial" w:cs="Arial"/>
          <w:sz w:val="28"/>
          <w:szCs w:val="28"/>
          <w:rtl/>
          <w:lang w:eastAsia="en-GB"/>
        </w:rPr>
        <w:t xml:space="preserve"> النساء: ٨٨ </w:t>
      </w:r>
      <w:r w:rsidR="007E5EF9" w:rsidRPr="00D712F0">
        <w:rPr>
          <w:rFonts w:ascii="Arial" w:hAnsi="Arial" w:cs="Arial"/>
          <w:sz w:val="28"/>
          <w:szCs w:val="28"/>
          <w:rtl/>
          <w:lang w:eastAsia="en-GB"/>
        </w:rPr>
        <w:t>–</w:t>
      </w:r>
      <w:r w:rsidR="003F03DE" w:rsidRPr="00D712F0">
        <w:rPr>
          <w:rFonts w:ascii="Arial" w:hAnsi="Arial" w:cs="Arial"/>
          <w:sz w:val="28"/>
          <w:szCs w:val="28"/>
          <w:rtl/>
          <w:lang w:eastAsia="en-GB"/>
        </w:rPr>
        <w:t xml:space="preserve"> ٨٩</w:t>
      </w:r>
      <w:r w:rsidR="008446E5" w:rsidRPr="00D712F0">
        <w:rPr>
          <w:rFonts w:ascii="Arial" w:hAnsi="Arial" w:cs="Arial" w:hint="cs"/>
          <w:sz w:val="28"/>
          <w:szCs w:val="28"/>
          <w:rtl/>
          <w:lang w:eastAsia="en-GB"/>
        </w:rPr>
        <w:t>.</w:t>
      </w:r>
    </w:p>
    <w:p w:rsidR="007E5EF9" w:rsidRPr="00D712F0" w:rsidRDefault="007E5EF9" w:rsidP="008446E5">
      <w:pPr>
        <w:ind w:right="-1418"/>
        <w:jc w:val="both"/>
        <w:rPr>
          <w:rFonts w:ascii="Traditional Arabic" w:hAnsi="Traditional Arabic"/>
          <w:sz w:val="36"/>
          <w:szCs w:val="36"/>
          <w:rtl/>
        </w:rPr>
      </w:pPr>
      <w:r w:rsidRPr="00D712F0">
        <w:rPr>
          <w:rFonts w:ascii="Traditional Arabic" w:hAnsi="Traditional Arabic" w:hint="cs"/>
          <w:sz w:val="36"/>
          <w:szCs w:val="36"/>
          <w:rtl/>
        </w:rPr>
        <w:t>ولم يقف الأمر في حدود الأماني والتطلعات، بل ولم يقف عند السعي والاجتهاد من أجل إضلال المسلمين عن سواء السبيل، ولكن الكفار والمنافقين مستعدون لقتالنا من أجل تحقيق ذلك ما أمكن</w:t>
      </w:r>
      <w:r w:rsidR="00293EC0" w:rsidRPr="00D712F0">
        <w:rPr>
          <w:rFonts w:ascii="Traditional Arabic" w:hAnsi="Traditional Arabic" w:hint="cs"/>
          <w:sz w:val="36"/>
          <w:szCs w:val="36"/>
          <w:rtl/>
        </w:rPr>
        <w:t>هم</w:t>
      </w:r>
      <w:r w:rsidRPr="00D712F0">
        <w:rPr>
          <w:rFonts w:ascii="Traditional Arabic" w:hAnsi="Traditional Arabic" w:hint="cs"/>
          <w:sz w:val="36"/>
          <w:szCs w:val="36"/>
          <w:rtl/>
        </w:rPr>
        <w:t>.</w:t>
      </w:r>
    </w:p>
    <w:p w:rsidR="008E28F9" w:rsidRPr="00D712F0" w:rsidRDefault="003F03DE" w:rsidP="00BD11A9">
      <w:pPr>
        <w:ind w:right="-1418"/>
        <w:jc w:val="both"/>
        <w:rPr>
          <w:rFonts w:ascii="Traditional Arabic" w:hAnsi="Traditional Arabic"/>
          <w:sz w:val="28"/>
          <w:szCs w:val="28"/>
          <w:rtl/>
        </w:rPr>
      </w:pPr>
      <w:r w:rsidRPr="00D712F0">
        <w:rPr>
          <w:rFonts w:ascii="QCF_BSML" w:hAnsi="QCF_BSML" w:cs="QCF_BSML"/>
          <w:sz w:val="28"/>
          <w:szCs w:val="28"/>
          <w:rtl/>
          <w:lang w:eastAsia="en-GB"/>
        </w:rPr>
        <w:lastRenderedPageBreak/>
        <w:t xml:space="preserve"> ﭽ</w:t>
      </w:r>
      <w:r w:rsidRPr="00D712F0">
        <w:rPr>
          <w:rFonts w:ascii="QCF_P034" w:hAnsi="QCF_P034" w:cs="QCF_P034"/>
          <w:sz w:val="28"/>
          <w:szCs w:val="28"/>
          <w:rtl/>
          <w:lang w:eastAsia="en-GB"/>
        </w:rPr>
        <w:t xml:space="preserve"> ﮎ  ﮏ  ﮐ       ﮑ  ﮒ  ﮓ  ﮔ  ﮕ  ﮖﮗ  ﮘ  ﮙ   ﮚ  ﮛ  ﮜ  ﮝ  ﮞ  ﮟ  ﮠ  ﮡ   ﮢ  ﮣ  ﮤ  ﮥﮦ  ﮧ  ﮨ  ﮩﮪ   ﮫ  ﮬ  ﮭ  ﮮ</w:t>
      </w:r>
      <w:r w:rsidRPr="00D712F0">
        <w:rPr>
          <w:rFonts w:ascii="QCF_BSML" w:hAnsi="QCF_BSML" w:cs="QCF_BSML"/>
          <w:sz w:val="28"/>
          <w:szCs w:val="28"/>
          <w:rtl/>
          <w:lang w:eastAsia="en-GB"/>
        </w:rPr>
        <w:t>ﭼ</w:t>
      </w:r>
      <w:r w:rsidRPr="00D712F0">
        <w:rPr>
          <w:rFonts w:ascii="Arial" w:hAnsi="Arial" w:cs="Arial"/>
          <w:sz w:val="28"/>
          <w:szCs w:val="28"/>
          <w:rtl/>
          <w:lang w:eastAsia="en-GB"/>
        </w:rPr>
        <w:t xml:space="preserve"> البقرة: ٢١٧</w:t>
      </w:r>
    </w:p>
    <w:p w:rsidR="00BB21DA" w:rsidRPr="00D712F0" w:rsidRDefault="00DD59F0" w:rsidP="00BD11A9">
      <w:pPr>
        <w:ind w:right="-1418"/>
        <w:jc w:val="both"/>
        <w:rPr>
          <w:rFonts w:ascii="Traditional Arabic" w:hAnsi="Traditional Arabic"/>
          <w:sz w:val="28"/>
          <w:szCs w:val="28"/>
          <w:rtl/>
        </w:rPr>
      </w:pPr>
      <w:r w:rsidRPr="00D712F0">
        <w:rPr>
          <w:rFonts w:ascii="Traditional Arabic" w:hAnsi="Traditional Arabic"/>
          <w:sz w:val="36"/>
          <w:szCs w:val="36"/>
          <w:rtl/>
        </w:rPr>
        <w:t xml:space="preserve">ولكن الله يعصم المؤمنين بإيمانهم </w:t>
      </w:r>
      <w:r w:rsidR="00A16829" w:rsidRPr="00D712F0">
        <w:rPr>
          <w:rFonts w:ascii="Traditional Arabic" w:hAnsi="Traditional Arabic"/>
          <w:sz w:val="36"/>
          <w:szCs w:val="36"/>
          <w:rtl/>
        </w:rPr>
        <w:t xml:space="preserve">ويرد عنهم كيد الكائدين </w:t>
      </w:r>
      <w:r w:rsidR="003F03DE" w:rsidRPr="00D712F0">
        <w:rPr>
          <w:rFonts w:ascii="QCF_BSML" w:hAnsi="QCF_BSML" w:cs="QCF_BSML"/>
          <w:sz w:val="28"/>
          <w:szCs w:val="28"/>
          <w:rtl/>
          <w:lang w:eastAsia="en-GB"/>
        </w:rPr>
        <w:t>ﭽ</w:t>
      </w:r>
      <w:r w:rsidR="003F03DE" w:rsidRPr="00D712F0">
        <w:rPr>
          <w:rFonts w:ascii="QCF_P179" w:hAnsi="QCF_P179" w:cs="QCF_P179"/>
          <w:sz w:val="28"/>
          <w:szCs w:val="28"/>
          <w:rtl/>
          <w:lang w:eastAsia="en-GB"/>
        </w:rPr>
        <w:t xml:space="preserve">ﭪ  ﭫ  ﭬ  ﭭ  ﭮ              ﭯ  ﭰ  </w:t>
      </w:r>
      <w:r w:rsidR="003F03DE" w:rsidRPr="00D712F0">
        <w:rPr>
          <w:rFonts w:ascii="QCF_BSML" w:hAnsi="QCF_BSML" w:cs="QCF_BSML"/>
          <w:sz w:val="28"/>
          <w:szCs w:val="28"/>
          <w:rtl/>
          <w:lang w:eastAsia="en-GB"/>
        </w:rPr>
        <w:t>ﭼ</w:t>
      </w:r>
      <w:r w:rsidR="003F03DE" w:rsidRPr="00D712F0">
        <w:rPr>
          <w:rFonts w:ascii="Arial" w:hAnsi="Arial" w:cs="Arial"/>
          <w:sz w:val="28"/>
          <w:szCs w:val="28"/>
          <w:rtl/>
          <w:lang w:eastAsia="en-GB"/>
        </w:rPr>
        <w:t xml:space="preserve"> الأنفال: ١٨</w:t>
      </w:r>
    </w:p>
    <w:p w:rsidR="00E3557A" w:rsidRPr="00D712F0" w:rsidRDefault="00E3557A"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فهذان الصنف</w:t>
      </w:r>
      <w:r w:rsidR="00E70272" w:rsidRPr="00D712F0">
        <w:rPr>
          <w:rFonts w:ascii="Traditional Arabic" w:hAnsi="Traditional Arabic" w:hint="cs"/>
          <w:sz w:val="36"/>
          <w:szCs w:val="36"/>
          <w:rtl/>
        </w:rPr>
        <w:t>ان</w:t>
      </w:r>
      <w:r w:rsidRPr="00D712F0">
        <w:rPr>
          <w:rFonts w:ascii="Traditional Arabic" w:hAnsi="Traditional Arabic" w:hint="cs"/>
          <w:sz w:val="36"/>
          <w:szCs w:val="36"/>
          <w:rtl/>
        </w:rPr>
        <w:t xml:space="preserve"> ا</w:t>
      </w:r>
      <w:r w:rsidR="008E28F9" w:rsidRPr="00D712F0">
        <w:rPr>
          <w:rFonts w:ascii="Traditional Arabic" w:hAnsi="Traditional Arabic" w:hint="cs"/>
          <w:sz w:val="36"/>
          <w:szCs w:val="36"/>
          <w:rtl/>
        </w:rPr>
        <w:t>ل</w:t>
      </w:r>
      <w:r w:rsidRPr="00D712F0">
        <w:rPr>
          <w:rFonts w:ascii="Traditional Arabic" w:hAnsi="Traditional Arabic" w:hint="cs"/>
          <w:sz w:val="36"/>
          <w:szCs w:val="36"/>
          <w:rtl/>
        </w:rPr>
        <w:t>لذان ذكرهما الشيخ رحمة الله عليه يصدق عليهما قول أهل العلم "من لم يكف</w:t>
      </w:r>
      <w:r w:rsidR="00293EC0" w:rsidRPr="00D712F0">
        <w:rPr>
          <w:rFonts w:ascii="Traditional Arabic" w:hAnsi="Traditional Arabic" w:hint="cs"/>
          <w:sz w:val="36"/>
          <w:szCs w:val="36"/>
          <w:rtl/>
        </w:rPr>
        <w:t>ِّ</w:t>
      </w:r>
      <w:r w:rsidRPr="00D712F0">
        <w:rPr>
          <w:rFonts w:ascii="Traditional Arabic" w:hAnsi="Traditional Arabic" w:hint="cs"/>
          <w:sz w:val="36"/>
          <w:szCs w:val="36"/>
          <w:rtl/>
        </w:rPr>
        <w:t>ر الكافر فهو كافر" وهو الكافر الأصلي</w:t>
      </w:r>
      <w:r w:rsidR="001A5787" w:rsidRPr="00D712F0">
        <w:rPr>
          <w:rFonts w:ascii="Traditional Arabic" w:hAnsi="Traditional Arabic" w:hint="cs"/>
          <w:sz w:val="36"/>
          <w:szCs w:val="36"/>
          <w:rtl/>
        </w:rPr>
        <w:t xml:space="preserve"> </w:t>
      </w:r>
      <w:r w:rsidRPr="00D712F0">
        <w:rPr>
          <w:rFonts w:ascii="Traditional Arabic" w:hAnsi="Traditional Arabic" w:hint="cs"/>
          <w:sz w:val="36"/>
          <w:szCs w:val="36"/>
          <w:rtl/>
        </w:rPr>
        <w:t>الذي لم يتدين بالإسلام</w:t>
      </w:r>
      <w:r w:rsidR="009B68AA" w:rsidRPr="00D712F0">
        <w:rPr>
          <w:rFonts w:ascii="Traditional Arabic" w:hAnsi="Traditional Arabic" w:hint="cs"/>
          <w:sz w:val="36"/>
          <w:szCs w:val="36"/>
          <w:rtl/>
        </w:rPr>
        <w:t xml:space="preserve">، أو </w:t>
      </w:r>
      <w:r w:rsidR="008E28F9" w:rsidRPr="00D712F0">
        <w:rPr>
          <w:rFonts w:ascii="Traditional Arabic" w:hAnsi="Traditional Arabic" w:hint="cs"/>
          <w:sz w:val="36"/>
          <w:szCs w:val="36"/>
          <w:rtl/>
        </w:rPr>
        <w:t xml:space="preserve">المسلم الذي </w:t>
      </w:r>
      <w:r w:rsidR="009B68AA" w:rsidRPr="00D712F0">
        <w:rPr>
          <w:rFonts w:ascii="Traditional Arabic" w:hAnsi="Traditional Arabic" w:hint="cs"/>
          <w:sz w:val="36"/>
          <w:szCs w:val="36"/>
          <w:rtl/>
        </w:rPr>
        <w:t>ارتد عنه طواعية وانشرح بالكفر صدره</w:t>
      </w:r>
      <w:r w:rsidRPr="00D712F0">
        <w:rPr>
          <w:rFonts w:ascii="Traditional Arabic" w:hAnsi="Traditional Arabic" w:hint="cs"/>
          <w:sz w:val="36"/>
          <w:szCs w:val="36"/>
          <w:rtl/>
        </w:rPr>
        <w:t>. أما من تدي</w:t>
      </w:r>
      <w:r w:rsidR="001A5787" w:rsidRPr="00D712F0">
        <w:rPr>
          <w:rFonts w:ascii="Traditional Arabic" w:hAnsi="Traditional Arabic" w:hint="cs"/>
          <w:sz w:val="36"/>
          <w:szCs w:val="36"/>
          <w:rtl/>
        </w:rPr>
        <w:t>ّ</w:t>
      </w:r>
      <w:r w:rsidRPr="00D712F0">
        <w:rPr>
          <w:rFonts w:ascii="Traditional Arabic" w:hAnsi="Traditional Arabic" w:hint="cs"/>
          <w:sz w:val="36"/>
          <w:szCs w:val="36"/>
          <w:rtl/>
        </w:rPr>
        <w:t>ن بالإسلام فوقع في زلة من أجل شبهة عرضت له أو تأويل ارتضاه وفهمه من النصوص فلا تنطبق عليه هذه القاعدة، بل ي</w:t>
      </w:r>
      <w:r w:rsidR="00B11EDE" w:rsidRPr="00D712F0">
        <w:rPr>
          <w:rFonts w:ascii="Traditional Arabic" w:hAnsi="Traditional Arabic" w:hint="cs"/>
          <w:sz w:val="36"/>
          <w:szCs w:val="36"/>
          <w:rtl/>
        </w:rPr>
        <w:t>ُ</w:t>
      </w:r>
      <w:r w:rsidRPr="00D712F0">
        <w:rPr>
          <w:rFonts w:ascii="Traditional Arabic" w:hAnsi="Traditional Arabic" w:hint="cs"/>
          <w:sz w:val="36"/>
          <w:szCs w:val="36"/>
          <w:rtl/>
        </w:rPr>
        <w:t>ع</w:t>
      </w:r>
      <w:r w:rsidR="00B11EDE" w:rsidRPr="00D712F0">
        <w:rPr>
          <w:rFonts w:ascii="Traditional Arabic" w:hAnsi="Traditional Arabic" w:hint="cs"/>
          <w:sz w:val="36"/>
          <w:szCs w:val="36"/>
          <w:rtl/>
        </w:rPr>
        <w:t>ْ</w:t>
      </w:r>
      <w:r w:rsidRPr="00D712F0">
        <w:rPr>
          <w:rFonts w:ascii="Traditional Arabic" w:hAnsi="Traditional Arabic" w:hint="cs"/>
          <w:sz w:val="36"/>
          <w:szCs w:val="36"/>
          <w:rtl/>
        </w:rPr>
        <w:t>ذر وتقام عليه الحجة وتبين له المحجة.</w:t>
      </w:r>
    </w:p>
    <w:p w:rsidR="00CC4EC6" w:rsidRPr="00D712F0" w:rsidRDefault="00CC4EC6" w:rsidP="00BD11A9">
      <w:pPr>
        <w:bidi w:val="0"/>
        <w:ind w:right="-1418"/>
        <w:jc w:val="both"/>
        <w:rPr>
          <w:rFonts w:ascii="Traditional Arabic" w:hAnsi="Traditional Arabic"/>
          <w:b/>
          <w:bCs/>
          <w:sz w:val="36"/>
          <w:szCs w:val="36"/>
        </w:rPr>
      </w:pPr>
      <w:r w:rsidRPr="00D712F0">
        <w:rPr>
          <w:rFonts w:ascii="Traditional Arabic" w:hAnsi="Traditional Arabic"/>
          <w:b/>
          <w:bCs/>
          <w:sz w:val="36"/>
          <w:szCs w:val="36"/>
          <w:rtl/>
        </w:rPr>
        <w:br w:type="page"/>
      </w:r>
    </w:p>
    <w:p w:rsidR="008A12B8" w:rsidRPr="00D712F0" w:rsidRDefault="008A12B8" w:rsidP="00244293">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Pr="00D712F0">
        <w:rPr>
          <w:rFonts w:ascii="Traditional Arabic" w:hAnsi="Traditional Arabic" w:hint="cs"/>
          <w:b/>
          <w:bCs/>
          <w:sz w:val="36"/>
          <w:szCs w:val="36"/>
          <w:rtl/>
        </w:rPr>
        <w:t>مرتكبوا بعض ما يخرج من الملة</w:t>
      </w:r>
      <w:r w:rsidRPr="00D712F0">
        <w:rPr>
          <w:rFonts w:ascii="Traditional Arabic" w:hAnsi="Traditional Arabic"/>
          <w:sz w:val="36"/>
          <w:szCs w:val="36"/>
          <w:rtl/>
        </w:rPr>
        <w:t>]</w:t>
      </w:r>
    </w:p>
    <w:p w:rsidR="00020E25"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الثالث: من يزعم أنه مسلم، وحكمنا بكفره لأجل ما صدر منه م</w:t>
      </w:r>
      <w:r w:rsidR="0045235F" w:rsidRPr="00D712F0">
        <w:rPr>
          <w:rFonts w:ascii="Traditional Arabic" w:hAnsi="Traditional Arabic"/>
          <w:b/>
          <w:bCs/>
          <w:sz w:val="36"/>
          <w:szCs w:val="36"/>
          <w:rtl/>
        </w:rPr>
        <w:t>ما لا يقع في الظاهر إلا من كافر</w:t>
      </w:r>
      <w:r w:rsidRPr="00D712F0">
        <w:rPr>
          <w:rFonts w:ascii="Traditional Arabic" w:hAnsi="Traditional Arabic"/>
          <w:b/>
          <w:bCs/>
          <w:sz w:val="36"/>
          <w:szCs w:val="36"/>
          <w:rtl/>
        </w:rPr>
        <w:t>، كما ذكرنا من حال أولئك المخل</w:t>
      </w:r>
      <w:r w:rsidR="00D63101" w:rsidRPr="00D712F0">
        <w:rPr>
          <w:rFonts w:ascii="Traditional Arabic" w:hAnsi="Traditional Arabic" w:hint="cs"/>
          <w:b/>
          <w:bCs/>
          <w:sz w:val="36"/>
          <w:szCs w:val="36"/>
          <w:rtl/>
        </w:rPr>
        <w:t>ّ</w:t>
      </w:r>
      <w:r w:rsidRPr="00D712F0">
        <w:rPr>
          <w:rFonts w:ascii="Traditional Arabic" w:hAnsi="Traditional Arabic"/>
          <w:b/>
          <w:bCs/>
          <w:sz w:val="36"/>
          <w:szCs w:val="36"/>
          <w:rtl/>
        </w:rPr>
        <w:t>طين.</w:t>
      </w:r>
    </w:p>
    <w:p w:rsidR="00904669" w:rsidRPr="00D712F0" w:rsidRDefault="00020E25"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________________________</w:t>
      </w:r>
    </w:p>
    <w:p w:rsidR="003D70CC" w:rsidRPr="00D712F0" w:rsidRDefault="0045235F" w:rsidP="00BD11A9">
      <w:pPr>
        <w:ind w:right="-1418"/>
        <w:jc w:val="both"/>
        <w:rPr>
          <w:rFonts w:ascii="Traditional Arabic" w:hAnsi="Traditional Arabic"/>
          <w:sz w:val="28"/>
          <w:szCs w:val="28"/>
          <w:rtl/>
        </w:rPr>
      </w:pPr>
      <w:r w:rsidRPr="00D712F0">
        <w:rPr>
          <w:rFonts w:ascii="Traditional Arabic" w:hAnsi="Traditional Arabic"/>
          <w:sz w:val="36"/>
          <w:szCs w:val="36"/>
          <w:rtl/>
        </w:rPr>
        <w:t>و</w:t>
      </w:r>
      <w:r w:rsidR="00CC4EC6" w:rsidRPr="00D712F0">
        <w:rPr>
          <w:rFonts w:ascii="Traditional Arabic" w:hAnsi="Traditional Arabic" w:hint="cs"/>
          <w:sz w:val="36"/>
          <w:szCs w:val="36"/>
          <w:rtl/>
        </w:rPr>
        <w:t>القول بأن أهل السنة والجماعة لا يكفرون بالكبائر لا يعني أنهم لا يحكمون عل</w:t>
      </w:r>
      <w:r w:rsidR="00E70272" w:rsidRPr="00D712F0">
        <w:rPr>
          <w:rFonts w:ascii="Traditional Arabic" w:hAnsi="Traditional Arabic" w:hint="cs"/>
          <w:sz w:val="36"/>
          <w:szCs w:val="36"/>
          <w:rtl/>
        </w:rPr>
        <w:t>ى</w:t>
      </w:r>
      <w:r w:rsidR="00CC4EC6" w:rsidRPr="00D712F0">
        <w:rPr>
          <w:rFonts w:ascii="Traditional Arabic" w:hAnsi="Traditional Arabic" w:hint="cs"/>
          <w:sz w:val="36"/>
          <w:szCs w:val="36"/>
          <w:rtl/>
        </w:rPr>
        <w:t xml:space="preserve"> أحد بكفر مطلقا، بل هناك أمور ي</w:t>
      </w:r>
      <w:r w:rsidR="007F5D29" w:rsidRPr="00D712F0">
        <w:rPr>
          <w:rFonts w:ascii="Traditional Arabic" w:hAnsi="Traditional Arabic" w:hint="cs"/>
          <w:sz w:val="36"/>
          <w:szCs w:val="36"/>
          <w:rtl/>
        </w:rPr>
        <w:t>ُ</w:t>
      </w:r>
      <w:r w:rsidR="00CC4EC6" w:rsidRPr="00D712F0">
        <w:rPr>
          <w:rFonts w:ascii="Traditional Arabic" w:hAnsi="Traditional Arabic" w:hint="cs"/>
          <w:sz w:val="36"/>
          <w:szCs w:val="36"/>
          <w:rtl/>
        </w:rPr>
        <w:t>حكم بكفر من فعلها، ف</w:t>
      </w:r>
      <w:r w:rsidRPr="00D712F0">
        <w:rPr>
          <w:rFonts w:ascii="Traditional Arabic" w:hAnsi="Traditional Arabic"/>
          <w:sz w:val="36"/>
          <w:szCs w:val="36"/>
          <w:rtl/>
        </w:rPr>
        <w:t xml:space="preserve">قد ذكر الله عز وجل في المستهزئين </w:t>
      </w:r>
      <w:r w:rsidR="008E28F9" w:rsidRPr="00D712F0">
        <w:rPr>
          <w:rFonts w:ascii="Traditional Arabic" w:hAnsi="Traditional Arabic" w:hint="cs"/>
          <w:sz w:val="36"/>
          <w:szCs w:val="36"/>
          <w:rtl/>
        </w:rPr>
        <w:t xml:space="preserve">مثلا </w:t>
      </w:r>
      <w:r w:rsidRPr="00D712F0">
        <w:rPr>
          <w:rFonts w:ascii="Traditional Arabic" w:hAnsi="Traditional Arabic"/>
          <w:sz w:val="36"/>
          <w:szCs w:val="36"/>
          <w:rtl/>
        </w:rPr>
        <w:t>أنه لا ي</w:t>
      </w:r>
      <w:r w:rsidR="001A5787" w:rsidRPr="00D712F0">
        <w:rPr>
          <w:rFonts w:ascii="Traditional Arabic" w:hAnsi="Traditional Arabic" w:hint="cs"/>
          <w:sz w:val="36"/>
          <w:szCs w:val="36"/>
          <w:rtl/>
        </w:rPr>
        <w:t>ُ</w:t>
      </w:r>
      <w:r w:rsidRPr="00D712F0">
        <w:rPr>
          <w:rFonts w:ascii="Traditional Arabic" w:hAnsi="Traditional Arabic"/>
          <w:sz w:val="36"/>
          <w:szCs w:val="36"/>
          <w:rtl/>
        </w:rPr>
        <w:t>قبل لهم عذر، بل هم خارجون من الإسلام رغم انتسابهم إليه:</w:t>
      </w:r>
      <w:r w:rsidR="001C459F" w:rsidRPr="00D712F0">
        <w:rPr>
          <w:rFonts w:ascii="QCF_BSML" w:hAnsi="QCF_BSML" w:cs="QCF_BSML"/>
          <w:sz w:val="28"/>
          <w:szCs w:val="28"/>
          <w:rtl/>
          <w:lang w:eastAsia="en-GB"/>
        </w:rPr>
        <w:t xml:space="preserve"> ﭽ</w:t>
      </w:r>
      <w:r w:rsidR="001C459F" w:rsidRPr="00D712F0">
        <w:rPr>
          <w:rFonts w:ascii="QCF_P197" w:hAnsi="QCF_P197" w:cs="QCF_P197"/>
          <w:sz w:val="28"/>
          <w:szCs w:val="28"/>
          <w:rtl/>
          <w:lang w:eastAsia="en-GB"/>
        </w:rPr>
        <w:t xml:space="preserve">ﭰ  ﭱ   ﭲ  ﭳ  ﭴ  ﭵ  ﭶ  ﭷ  ﭸ  ﭹﭺ  ﭻ  ﭼ   ﭽ  ﭾ  ﭿ  ﮀ  ﮁ  ﮂ  ﮃ  ﮄ   ﮅ  ﮆ  ﮇ  ﮈ  ﮉﮊ  ﮋ  ﮌ  ﮍ   ﮎ  ﮏ              ﮐ  ﮑ  ﮒ  ﮓ  ﮔ  ﮕ </w:t>
      </w:r>
      <w:r w:rsidR="001A5787" w:rsidRPr="00D712F0">
        <w:rPr>
          <w:rFonts w:ascii="QCF_P197" w:hAnsi="QCF_P197" w:cs="QCF_P197" w:hint="cs"/>
          <w:sz w:val="28"/>
          <w:szCs w:val="28"/>
          <w:rtl/>
          <w:lang w:eastAsia="en-GB"/>
        </w:rPr>
        <w:t xml:space="preserve"> </w:t>
      </w:r>
      <w:r w:rsidR="001C459F" w:rsidRPr="00D712F0">
        <w:rPr>
          <w:rFonts w:ascii="QCF_P197" w:hAnsi="QCF_P197" w:cs="QCF_P197"/>
          <w:sz w:val="28"/>
          <w:szCs w:val="28"/>
          <w:rtl/>
          <w:lang w:eastAsia="en-GB"/>
        </w:rPr>
        <w:t xml:space="preserve"> ﮖ  ﮗﮘ  ﮙ  ﮚ  ﮛ  ﮜ  ﮝ  ﮞ  ﮟ   ﮠ  ﮡ  ﮢ  ﮣ </w:t>
      </w:r>
      <w:r w:rsidR="001C459F" w:rsidRPr="00D712F0">
        <w:rPr>
          <w:rFonts w:ascii="QCF_BSML" w:hAnsi="QCF_BSML" w:cs="QCF_BSML"/>
          <w:sz w:val="28"/>
          <w:szCs w:val="28"/>
          <w:rtl/>
          <w:lang w:eastAsia="en-GB"/>
        </w:rPr>
        <w:t>ﭼ</w:t>
      </w:r>
      <w:r w:rsidR="001C459F" w:rsidRPr="00D712F0">
        <w:rPr>
          <w:rFonts w:ascii="Arial" w:hAnsi="Arial" w:cs="Arial"/>
          <w:sz w:val="28"/>
          <w:szCs w:val="28"/>
          <w:rtl/>
          <w:lang w:eastAsia="en-GB"/>
        </w:rPr>
        <w:t xml:space="preserve"> التوبة: ٦٤ - ٦٦</w:t>
      </w:r>
    </w:p>
    <w:p w:rsidR="00CC4EC6" w:rsidRPr="00D712F0" w:rsidRDefault="00CC4EC6" w:rsidP="00BD11A9">
      <w:pPr>
        <w:bidi w:val="0"/>
        <w:ind w:right="-1418"/>
        <w:jc w:val="both"/>
        <w:rPr>
          <w:rFonts w:ascii="Traditional Arabic" w:hAnsi="Traditional Arabic"/>
          <w:b/>
          <w:bCs/>
          <w:sz w:val="36"/>
          <w:szCs w:val="36"/>
        </w:rPr>
      </w:pPr>
      <w:r w:rsidRPr="00D712F0">
        <w:rPr>
          <w:rFonts w:ascii="Traditional Arabic" w:hAnsi="Traditional Arabic"/>
          <w:b/>
          <w:bCs/>
          <w:sz w:val="36"/>
          <w:szCs w:val="36"/>
          <w:rtl/>
        </w:rPr>
        <w:br w:type="page"/>
      </w:r>
    </w:p>
    <w:p w:rsidR="0028555C" w:rsidRPr="00D712F0" w:rsidRDefault="00D63101" w:rsidP="00BD11A9">
      <w:pPr>
        <w:keepNext/>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Pr="00D712F0">
        <w:rPr>
          <w:rFonts w:ascii="Traditional Arabic" w:hAnsi="Traditional Arabic"/>
          <w:b/>
          <w:bCs/>
          <w:sz w:val="36"/>
          <w:szCs w:val="36"/>
          <w:rtl/>
        </w:rPr>
        <w:t>حكم هذه الأقسام</w:t>
      </w:r>
      <w:r w:rsidRPr="00D712F0">
        <w:rPr>
          <w:rFonts w:ascii="Traditional Arabic" w:hAnsi="Traditional Arabic"/>
          <w:sz w:val="36"/>
          <w:szCs w:val="36"/>
          <w:rtl/>
        </w:rPr>
        <w:t>]</w:t>
      </w:r>
    </w:p>
    <w:p w:rsidR="00C5515D" w:rsidRPr="00D712F0" w:rsidRDefault="001A5787"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فالكفار بأصالة الكفر</w:t>
      </w:r>
      <w:r w:rsidR="00904669" w:rsidRPr="00D712F0">
        <w:rPr>
          <w:rFonts w:ascii="Traditional Arabic" w:hAnsi="Traditional Arabic"/>
          <w:b/>
          <w:bCs/>
          <w:sz w:val="36"/>
          <w:szCs w:val="36"/>
          <w:rtl/>
        </w:rPr>
        <w:t xml:space="preserve"> تسبى </w:t>
      </w:r>
      <w:r w:rsidR="00011E6E" w:rsidRPr="00D712F0">
        <w:rPr>
          <w:rFonts w:ascii="Traditional Arabic" w:hAnsi="Traditional Arabic"/>
          <w:b/>
          <w:bCs/>
          <w:sz w:val="36"/>
          <w:szCs w:val="36"/>
          <w:rtl/>
        </w:rPr>
        <w:t>ذراريهم ونساؤهم، ونقس</w:t>
      </w:r>
      <w:r w:rsidR="009B68AA" w:rsidRPr="00D712F0">
        <w:rPr>
          <w:rFonts w:ascii="Traditional Arabic" w:hAnsi="Traditional Arabic" w:hint="cs"/>
          <w:b/>
          <w:bCs/>
          <w:sz w:val="36"/>
          <w:szCs w:val="36"/>
          <w:rtl/>
        </w:rPr>
        <w:t>ّ</w:t>
      </w:r>
      <w:r w:rsidR="00011E6E" w:rsidRPr="00D712F0">
        <w:rPr>
          <w:rFonts w:ascii="Traditional Arabic" w:hAnsi="Traditional Arabic"/>
          <w:b/>
          <w:bCs/>
          <w:sz w:val="36"/>
          <w:szCs w:val="36"/>
          <w:rtl/>
        </w:rPr>
        <w:t>م أموالهم،</w:t>
      </w:r>
      <w:r w:rsidR="00904669" w:rsidRPr="00D712F0">
        <w:rPr>
          <w:rFonts w:ascii="Traditional Arabic" w:hAnsi="Traditional Arabic"/>
          <w:b/>
          <w:bCs/>
          <w:sz w:val="36"/>
          <w:szCs w:val="36"/>
          <w:rtl/>
        </w:rPr>
        <w:t xml:space="preserve"> ولا خلاف في ذلك بين العلماء كما في الكتاب والسنة. </w:t>
      </w:r>
    </w:p>
    <w:p w:rsidR="00B11EDE" w:rsidRPr="00D712F0" w:rsidRDefault="00B11EDE"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_____________________</w:t>
      </w:r>
    </w:p>
    <w:p w:rsidR="00E70272" w:rsidRPr="00D712F0" w:rsidRDefault="00E70272" w:rsidP="00BD11A9">
      <w:pPr>
        <w:ind w:right="-1418"/>
        <w:jc w:val="both"/>
        <w:rPr>
          <w:rFonts w:ascii="Traditional Arabic" w:hAnsi="Traditional Arabic"/>
          <w:sz w:val="36"/>
          <w:szCs w:val="36"/>
          <w:rtl/>
        </w:rPr>
      </w:pPr>
      <w:r w:rsidRPr="00D712F0">
        <w:rPr>
          <w:rFonts w:ascii="Traditional Arabic" w:hAnsi="Traditional Arabic" w:hint="cs"/>
          <w:sz w:val="36"/>
          <w:szCs w:val="36"/>
          <w:rtl/>
        </w:rPr>
        <w:t>أصرح آية وردت في الغنائم هي قوله تعالى</w:t>
      </w:r>
      <w:r w:rsidRPr="00D712F0">
        <w:rPr>
          <w:rFonts w:ascii="QCF_BSML" w:hAnsi="QCF_BSML" w:cs="QCF_BSML"/>
          <w:sz w:val="30"/>
          <w:szCs w:val="30"/>
          <w:rtl/>
          <w:lang w:eastAsia="en-GB"/>
        </w:rPr>
        <w:t xml:space="preserve"> ﭽ </w:t>
      </w:r>
      <w:r w:rsidRPr="00D712F0">
        <w:rPr>
          <w:rFonts w:ascii="QCF_P182" w:hAnsi="QCF_P182" w:cs="QCF_P182"/>
          <w:sz w:val="30"/>
          <w:szCs w:val="30"/>
          <w:rtl/>
          <w:lang w:eastAsia="en-GB"/>
        </w:rPr>
        <w:t xml:space="preserve">ﭑ  ﭒ  ﭓ  ﭔ  ﭕ  ﭖ  ﭗ  ﭘ  ﭙ  ﭚ   ﭛ  ﭜ  ﭝ  ﭞ  ﭟ  ﭠ  ﭡ    ﭢ  ﭣ  ﭤ  ﭥ  ﭦ  ﭧ  ﭨ  ﭩ  ﭪ   ﭫ  ﭬ   ﭭﭮ  ﭯ  ﭰ   ﭱ  ﭲ  ﭳ  ﭴ  </w:t>
      </w:r>
      <w:r w:rsidRPr="00D712F0">
        <w:rPr>
          <w:rFonts w:ascii="QCF_BSML" w:hAnsi="QCF_BSML" w:cs="QCF_BSML"/>
          <w:sz w:val="30"/>
          <w:szCs w:val="30"/>
          <w:rtl/>
          <w:lang w:eastAsia="en-GB"/>
        </w:rPr>
        <w:t>ﭼ</w:t>
      </w:r>
      <w:r w:rsidRPr="00D712F0">
        <w:rPr>
          <w:rFonts w:ascii="Arial" w:hAnsi="Arial" w:cs="Arial"/>
          <w:sz w:val="30"/>
          <w:szCs w:val="30"/>
          <w:rtl/>
          <w:lang w:eastAsia="en-GB"/>
        </w:rPr>
        <w:t xml:space="preserve"> الأنفال: ٤١</w:t>
      </w:r>
    </w:p>
    <w:p w:rsidR="00C02C2F" w:rsidRPr="00D712F0" w:rsidRDefault="006629C9" w:rsidP="00BD11A9">
      <w:pPr>
        <w:ind w:right="-1418"/>
        <w:jc w:val="both"/>
        <w:rPr>
          <w:rFonts w:ascii="Traditional Arabic" w:hAnsi="Traditional Arabic"/>
          <w:sz w:val="36"/>
          <w:szCs w:val="36"/>
          <w:rtl/>
        </w:rPr>
      </w:pPr>
      <w:r w:rsidRPr="00D712F0">
        <w:rPr>
          <w:rFonts w:ascii="Traditional Arabic" w:hAnsi="Traditional Arabic"/>
          <w:sz w:val="36"/>
          <w:szCs w:val="36"/>
          <w:rtl/>
        </w:rPr>
        <w:t>ومما ورد في الكتاب الكريم من ذلك قوله عز وجل:</w:t>
      </w:r>
      <w:r w:rsidR="001C459F" w:rsidRPr="00D712F0">
        <w:rPr>
          <w:rFonts w:ascii="QCF_BSML" w:hAnsi="QCF_BSML" w:cs="QCF_BSML"/>
          <w:sz w:val="30"/>
          <w:szCs w:val="30"/>
          <w:rtl/>
          <w:lang w:eastAsia="en-GB"/>
        </w:rPr>
        <w:t xml:space="preserve">ﭽ </w:t>
      </w:r>
      <w:r w:rsidR="001C459F" w:rsidRPr="00D712F0">
        <w:rPr>
          <w:rFonts w:ascii="QCF_P507" w:hAnsi="QCF_P507" w:cs="QCF_P507"/>
          <w:sz w:val="30"/>
          <w:szCs w:val="30"/>
          <w:rtl/>
          <w:lang w:eastAsia="en-GB"/>
        </w:rPr>
        <w:t xml:space="preserve">ﮂ  ﮃ   ﮄ  ﮅ        ﮆ  ﮇ   ﮈ   ﮉ     ﮊ  ﮋ  ﮌ  ﮍ  ﮎ  ﮏ  ﮐ  ﮑ  ﮒ  ﮓ  ﮔ    ﮕﮖ  ﮗ  ﮘ  ﮙ  ﮚ  ﮛ  ﮜ  ﮝ  ﮞ     ﮟ   ﮠﮡ  ﮢ  ﮣ  ﮤ  ﮥ  ﮦ  ﮧ  ﮨ  ﮩ  ﮪ  </w:t>
      </w:r>
      <w:r w:rsidR="001C459F" w:rsidRPr="00D712F0">
        <w:rPr>
          <w:rFonts w:ascii="QCF_BSML" w:hAnsi="QCF_BSML" w:cs="QCF_BSML"/>
          <w:sz w:val="30"/>
          <w:szCs w:val="30"/>
          <w:rtl/>
          <w:lang w:eastAsia="en-GB"/>
        </w:rPr>
        <w:t>ﭼ</w:t>
      </w:r>
      <w:r w:rsidR="001C459F" w:rsidRPr="00D712F0">
        <w:rPr>
          <w:rFonts w:ascii="Arial" w:hAnsi="Arial" w:cs="Arial"/>
          <w:sz w:val="30"/>
          <w:szCs w:val="30"/>
          <w:rtl/>
          <w:lang w:eastAsia="en-GB"/>
        </w:rPr>
        <w:t xml:space="preserve"> محمد: ٤</w:t>
      </w:r>
      <w:r w:rsidR="003E07A7" w:rsidRPr="00D712F0">
        <w:rPr>
          <w:rFonts w:ascii="Traditional Arabic" w:hAnsi="Traditional Arabic" w:hint="cs"/>
          <w:sz w:val="36"/>
          <w:szCs w:val="36"/>
          <w:rtl/>
        </w:rPr>
        <w:t xml:space="preserve"> والسنة أثبتت ذلك فعليا فإنه صلى الله عليه</w:t>
      </w:r>
      <w:r w:rsidR="00293EC0" w:rsidRPr="00D712F0">
        <w:rPr>
          <w:rFonts w:ascii="Traditional Arabic" w:hAnsi="Traditional Arabic" w:hint="cs"/>
          <w:sz w:val="36"/>
          <w:szCs w:val="36"/>
          <w:rtl/>
        </w:rPr>
        <w:t xml:space="preserve"> وسلم</w:t>
      </w:r>
      <w:r w:rsidR="003E07A7" w:rsidRPr="00D712F0">
        <w:rPr>
          <w:rFonts w:ascii="Traditional Arabic" w:hAnsi="Traditional Arabic" w:hint="cs"/>
          <w:sz w:val="36"/>
          <w:szCs w:val="36"/>
          <w:rtl/>
        </w:rPr>
        <w:t xml:space="preserve"> سبى النساء والذراري وقس</w:t>
      </w:r>
      <w:r w:rsidR="009B68AA" w:rsidRPr="00D712F0">
        <w:rPr>
          <w:rFonts w:ascii="Traditional Arabic" w:hAnsi="Traditional Arabic" w:hint="cs"/>
          <w:sz w:val="36"/>
          <w:szCs w:val="36"/>
          <w:rtl/>
        </w:rPr>
        <w:t>ّ</w:t>
      </w:r>
      <w:r w:rsidR="003E07A7" w:rsidRPr="00D712F0">
        <w:rPr>
          <w:rFonts w:ascii="Traditional Arabic" w:hAnsi="Traditional Arabic" w:hint="cs"/>
          <w:sz w:val="36"/>
          <w:szCs w:val="36"/>
          <w:rtl/>
        </w:rPr>
        <w:t>م الأموال في قتال المشركين وأهل الكتاب. وهذا متواتر.</w:t>
      </w:r>
    </w:p>
    <w:p w:rsidR="0011378A" w:rsidRPr="00D712F0" w:rsidRDefault="0011378A" w:rsidP="00BD11A9">
      <w:pPr>
        <w:ind w:right="-1418"/>
        <w:jc w:val="both"/>
        <w:rPr>
          <w:rFonts w:ascii="Traditional Arabic" w:hAnsi="Traditional Arabic"/>
          <w:sz w:val="36"/>
          <w:szCs w:val="36"/>
          <w:rtl/>
        </w:rPr>
      </w:pPr>
    </w:p>
    <w:p w:rsidR="00EF5B90" w:rsidRPr="00D712F0" w:rsidRDefault="00EF5B90">
      <w:pPr>
        <w:bidi w:val="0"/>
        <w:rPr>
          <w:rFonts w:ascii="Traditional Arabic" w:hAnsi="Traditional Arabic"/>
          <w:sz w:val="36"/>
          <w:szCs w:val="36"/>
          <w:rtl/>
        </w:rPr>
      </w:pPr>
      <w:r w:rsidRPr="00D712F0">
        <w:rPr>
          <w:rFonts w:ascii="Traditional Arabic" w:hAnsi="Traditional Arabic"/>
          <w:sz w:val="36"/>
          <w:szCs w:val="36"/>
          <w:rtl/>
        </w:rPr>
        <w:br w:type="page"/>
      </w:r>
    </w:p>
    <w:p w:rsidR="00020E25" w:rsidRPr="00D712F0" w:rsidRDefault="00020E25" w:rsidP="00BD11A9">
      <w:pPr>
        <w:ind w:right="-1418"/>
        <w:jc w:val="center"/>
        <w:rPr>
          <w:rFonts w:ascii="Traditional Arabic" w:hAnsi="Traditional Arabic"/>
          <w:sz w:val="36"/>
          <w:szCs w:val="36"/>
          <w:rtl/>
        </w:rPr>
      </w:pPr>
      <w:r w:rsidRPr="00D712F0">
        <w:rPr>
          <w:rFonts w:ascii="Traditional Arabic" w:hAnsi="Traditional Arabic"/>
          <w:sz w:val="36"/>
          <w:szCs w:val="36"/>
          <w:rtl/>
        </w:rPr>
        <w:lastRenderedPageBreak/>
        <w:t>[</w:t>
      </w:r>
      <w:r w:rsidRPr="00D712F0">
        <w:rPr>
          <w:rFonts w:ascii="Traditional Arabic" w:hAnsi="Traditional Arabic" w:hint="cs"/>
          <w:b/>
          <w:bCs/>
          <w:sz w:val="36"/>
          <w:szCs w:val="36"/>
          <w:rtl/>
        </w:rPr>
        <w:t>الخلاف في حكم المرتدين</w:t>
      </w:r>
      <w:r w:rsidRPr="00D712F0">
        <w:rPr>
          <w:rFonts w:ascii="Traditional Arabic" w:hAnsi="Traditional Arabic"/>
          <w:sz w:val="36"/>
          <w:szCs w:val="36"/>
          <w:rtl/>
        </w:rPr>
        <w:t>]</w:t>
      </w:r>
    </w:p>
    <w:p w:rsidR="0011378A"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وفي الكفار بالارتداد خلاف: قال ابن القاسم في أهل حصن من المسلمين </w:t>
      </w:r>
      <w:r w:rsidR="001A5787" w:rsidRPr="00D712F0">
        <w:rPr>
          <w:rFonts w:ascii="Traditional Arabic" w:hAnsi="Traditional Arabic"/>
          <w:b/>
          <w:bCs/>
          <w:sz w:val="36"/>
          <w:szCs w:val="36"/>
          <w:rtl/>
        </w:rPr>
        <w:t>ارتدوا عن دين الإسلام إلى الكفر</w:t>
      </w:r>
      <w:r w:rsidRPr="00D712F0">
        <w:rPr>
          <w:rFonts w:ascii="Traditional Arabic" w:hAnsi="Traditional Arabic"/>
          <w:b/>
          <w:bCs/>
          <w:sz w:val="36"/>
          <w:szCs w:val="36"/>
          <w:rtl/>
        </w:rPr>
        <w:t xml:space="preserve"> لا تسبى ذراريهم ونساؤهم، أما أموالهم فهي للمسلمين. قال ابن رشد: وهذا هو الصحيح من جهة النظر، لأن المرتدين أحرار من أصلهم. قال: وإلى مذهب ابن القاسم في المرتدين ذهب عامة العلماء وأئمة السلف. وإذا علمت ذلك، فاعلم أن كل من فعل شيئا من تلك الأفعال الموجبة للتكفير يستتاب، فإن تاب ت</w:t>
      </w:r>
      <w:r w:rsidR="001A5787" w:rsidRPr="00D712F0">
        <w:rPr>
          <w:rFonts w:ascii="Traditional Arabic" w:hAnsi="Traditional Arabic" w:hint="cs"/>
          <w:b/>
          <w:bCs/>
          <w:sz w:val="36"/>
          <w:szCs w:val="36"/>
          <w:rtl/>
        </w:rPr>
        <w:t>ُ</w:t>
      </w:r>
      <w:r w:rsidRPr="00D712F0">
        <w:rPr>
          <w:rFonts w:ascii="Traditional Arabic" w:hAnsi="Traditional Arabic"/>
          <w:b/>
          <w:bCs/>
          <w:sz w:val="36"/>
          <w:szCs w:val="36"/>
          <w:rtl/>
        </w:rPr>
        <w:t>رك، وإن لم يتب ق</w:t>
      </w:r>
      <w:r w:rsidR="001A5787" w:rsidRPr="00D712F0">
        <w:rPr>
          <w:rFonts w:ascii="Traditional Arabic" w:hAnsi="Traditional Arabic" w:hint="cs"/>
          <w:b/>
          <w:bCs/>
          <w:sz w:val="36"/>
          <w:szCs w:val="36"/>
          <w:rtl/>
        </w:rPr>
        <w:t>ُ</w:t>
      </w:r>
      <w:r w:rsidRPr="00D712F0">
        <w:rPr>
          <w:rFonts w:ascii="Traditional Arabic" w:hAnsi="Traditional Arabic"/>
          <w:b/>
          <w:bCs/>
          <w:sz w:val="36"/>
          <w:szCs w:val="36"/>
          <w:rtl/>
        </w:rPr>
        <w:t>تل بالسيف كفرًا، ولا تسترق أولادهم.</w:t>
      </w:r>
    </w:p>
    <w:p w:rsidR="00AC3AC2" w:rsidRPr="00D712F0" w:rsidRDefault="0011378A"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_____________________</w:t>
      </w:r>
    </w:p>
    <w:p w:rsidR="007F5D29" w:rsidRPr="00D712F0" w:rsidRDefault="007F5D29"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 xml:space="preserve">ذكر المصنف رحمة الله علينا </w:t>
      </w:r>
      <w:r w:rsidR="00FF7350" w:rsidRPr="00D712F0">
        <w:rPr>
          <w:rFonts w:ascii="Traditional Arabic" w:hAnsi="Traditional Arabic" w:hint="cs"/>
          <w:sz w:val="36"/>
          <w:szCs w:val="36"/>
          <w:rtl/>
        </w:rPr>
        <w:t xml:space="preserve">وعليه </w:t>
      </w:r>
      <w:r w:rsidRPr="00D712F0">
        <w:rPr>
          <w:rFonts w:ascii="Traditional Arabic" w:hAnsi="Traditional Arabic" w:hint="cs"/>
          <w:sz w:val="36"/>
          <w:szCs w:val="36"/>
          <w:rtl/>
        </w:rPr>
        <w:t>هنا مسألتين:</w:t>
      </w:r>
    </w:p>
    <w:p w:rsidR="007F5D29" w:rsidRPr="00D712F0" w:rsidRDefault="007F5D29"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الأولى: مسألة قتل المرتدين بعد استتابتهم</w:t>
      </w:r>
    </w:p>
    <w:p w:rsidR="007F5D29" w:rsidRPr="00D712F0" w:rsidRDefault="007F5D29"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والثانية: استرقاقهم وسبي نسائهم وذراريهم</w:t>
      </w:r>
    </w:p>
    <w:p w:rsidR="004F14AF" w:rsidRPr="00D712F0" w:rsidRDefault="007F5D29"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 xml:space="preserve">أما المسألة الأولى فقد عقد </w:t>
      </w:r>
      <w:r w:rsidR="004F14AF" w:rsidRPr="00D712F0">
        <w:rPr>
          <w:rFonts w:ascii="Traditional Arabic" w:hAnsi="Traditional Arabic" w:hint="cs"/>
          <w:sz w:val="36"/>
          <w:szCs w:val="36"/>
          <w:rtl/>
        </w:rPr>
        <w:t xml:space="preserve">الإمام البخاري في صحيحه </w:t>
      </w:r>
      <w:r w:rsidR="004F14AF" w:rsidRPr="00D712F0">
        <w:rPr>
          <w:rFonts w:ascii="Traditional Arabic" w:hAnsi="Traditional Arabic"/>
          <w:sz w:val="36"/>
          <w:szCs w:val="36"/>
          <w:rtl/>
        </w:rPr>
        <w:t>كتاب</w:t>
      </w:r>
      <w:r w:rsidRPr="00D712F0">
        <w:rPr>
          <w:rFonts w:ascii="Traditional Arabic" w:hAnsi="Traditional Arabic" w:hint="cs"/>
          <w:sz w:val="36"/>
          <w:szCs w:val="36"/>
          <w:rtl/>
        </w:rPr>
        <w:t>ا في</w:t>
      </w:r>
      <w:r w:rsidR="004F14AF" w:rsidRPr="00D712F0">
        <w:rPr>
          <w:rFonts w:ascii="Traditional Arabic" w:hAnsi="Traditional Arabic"/>
          <w:sz w:val="36"/>
          <w:szCs w:val="36"/>
          <w:rtl/>
        </w:rPr>
        <w:t xml:space="preserve"> استتابة المرتدين والمعاندين وقتالهم</w:t>
      </w:r>
      <w:r w:rsidRPr="00D712F0">
        <w:rPr>
          <w:rFonts w:ascii="Traditional Arabic" w:hAnsi="Traditional Arabic" w:hint="cs"/>
          <w:sz w:val="36"/>
          <w:szCs w:val="36"/>
          <w:rtl/>
        </w:rPr>
        <w:t>، ومنه</w:t>
      </w:r>
      <w:r w:rsidR="004F14AF" w:rsidRPr="00D712F0">
        <w:rPr>
          <w:rFonts w:ascii="Traditional Arabic" w:hAnsi="Traditional Arabic" w:hint="cs"/>
          <w:sz w:val="36"/>
          <w:szCs w:val="36"/>
          <w:rtl/>
        </w:rPr>
        <w:t xml:space="preserve"> باب </w:t>
      </w:r>
      <w:r w:rsidR="004F14AF" w:rsidRPr="00D712F0">
        <w:rPr>
          <w:rFonts w:ascii="Traditional Arabic" w:hAnsi="Traditional Arabic"/>
          <w:sz w:val="36"/>
          <w:szCs w:val="36"/>
          <w:rtl/>
        </w:rPr>
        <w:t>حكم المرتد والمرتدة</w:t>
      </w:r>
      <w:r w:rsidRPr="00D712F0">
        <w:rPr>
          <w:rFonts w:ascii="Traditional Arabic" w:hAnsi="Traditional Arabic" w:hint="cs"/>
          <w:sz w:val="36"/>
          <w:szCs w:val="36"/>
          <w:rtl/>
        </w:rPr>
        <w:t>،</w:t>
      </w:r>
      <w:r w:rsidR="004F14AF" w:rsidRPr="00D712F0">
        <w:rPr>
          <w:rFonts w:ascii="Traditional Arabic" w:hAnsi="Traditional Arabic" w:hint="cs"/>
          <w:sz w:val="36"/>
          <w:szCs w:val="36"/>
          <w:rtl/>
        </w:rPr>
        <w:t xml:space="preserve"> أورد فيه قول</w:t>
      </w:r>
      <w:r w:rsidR="004F14AF" w:rsidRPr="00D712F0">
        <w:rPr>
          <w:rFonts w:ascii="Traditional Arabic" w:hAnsi="Traditional Arabic"/>
          <w:sz w:val="36"/>
          <w:szCs w:val="36"/>
          <w:rtl/>
        </w:rPr>
        <w:t xml:space="preserve"> ابن عمر والزهري وإبراهيم</w:t>
      </w:r>
      <w:r w:rsidR="004F14AF" w:rsidRPr="00D712F0">
        <w:rPr>
          <w:rFonts w:ascii="Traditional Arabic" w:hAnsi="Traditional Arabic" w:hint="cs"/>
          <w:sz w:val="36"/>
          <w:szCs w:val="36"/>
          <w:rtl/>
        </w:rPr>
        <w:t xml:space="preserve"> بأنه</w:t>
      </w:r>
      <w:r w:rsidR="004F14AF" w:rsidRPr="00D712F0">
        <w:rPr>
          <w:rFonts w:ascii="Traditional Arabic" w:hAnsi="Traditional Arabic"/>
          <w:sz w:val="36"/>
          <w:szCs w:val="36"/>
          <w:rtl/>
        </w:rPr>
        <w:t xml:space="preserve"> تقتل المرتدة.</w:t>
      </w:r>
      <w:r w:rsidR="001A5787" w:rsidRPr="00D712F0">
        <w:rPr>
          <w:rFonts w:ascii="Traditional Arabic" w:hAnsi="Traditional Arabic" w:hint="cs"/>
          <w:sz w:val="36"/>
          <w:szCs w:val="36"/>
          <w:rtl/>
        </w:rPr>
        <w:t xml:space="preserve"> </w:t>
      </w:r>
      <w:r w:rsidR="00C269B5" w:rsidRPr="00D712F0">
        <w:rPr>
          <w:rFonts w:ascii="Traditional Arabic" w:hAnsi="Traditional Arabic" w:hint="cs"/>
          <w:sz w:val="36"/>
          <w:szCs w:val="36"/>
          <w:rtl/>
        </w:rPr>
        <w:t>ثم ذكر بعض الآيات منها</w:t>
      </w:r>
      <w:r w:rsidR="004F14AF" w:rsidRPr="00D712F0">
        <w:rPr>
          <w:rFonts w:ascii="Traditional Arabic" w:hAnsi="Traditional Arabic" w:hint="cs"/>
          <w:sz w:val="36"/>
          <w:szCs w:val="36"/>
          <w:rtl/>
        </w:rPr>
        <w:t xml:space="preserve"> قول</w:t>
      </w:r>
      <w:r w:rsidR="004F14AF" w:rsidRPr="00D712F0">
        <w:rPr>
          <w:rFonts w:ascii="Traditional Arabic" w:hAnsi="Traditional Arabic"/>
          <w:sz w:val="36"/>
          <w:szCs w:val="36"/>
          <w:rtl/>
        </w:rPr>
        <w:t xml:space="preserve"> الله تعالى</w:t>
      </w:r>
      <w:r w:rsidR="00C269B5" w:rsidRPr="00D712F0">
        <w:rPr>
          <w:rFonts w:ascii="Traditional Arabic" w:hAnsi="Traditional Arabic"/>
          <w:sz w:val="36"/>
          <w:szCs w:val="36"/>
          <w:rtl/>
        </w:rPr>
        <w:t>:</w:t>
      </w:r>
      <w:r w:rsidR="001C459F" w:rsidRPr="00D712F0">
        <w:rPr>
          <w:rFonts w:ascii="QCF_BSML" w:hAnsi="QCF_BSML" w:cs="QCF_BSML"/>
          <w:sz w:val="30"/>
          <w:szCs w:val="30"/>
          <w:rtl/>
          <w:lang w:eastAsia="en-GB"/>
        </w:rPr>
        <w:t xml:space="preserve"> ﭽ </w:t>
      </w:r>
      <w:r w:rsidR="001C459F" w:rsidRPr="00D712F0">
        <w:rPr>
          <w:rFonts w:ascii="QCF_P061" w:hAnsi="QCF_P061" w:cs="QCF_P061"/>
          <w:sz w:val="30"/>
          <w:szCs w:val="30"/>
          <w:rtl/>
          <w:lang w:eastAsia="en-GB"/>
        </w:rPr>
        <w:t xml:space="preserve">ﭽ  ﭾ  ﭿ  ﮀ  ﮁ  ﮂ  ﮃ  ﮄ    ﮅ  ﮆ  ﮇ  ﮈ  ﮉﮊ  ﮋ  ﮌ  ﮍ  ﮎ      ﮏ  ﮐ  ﮑ  ﮒ  ﮓ  ﮔ  ﮕ  ﮖ   ﮗ  ﮘ  ﮙ  ﮚ  ﮛ  ﮜ  ﮝ  ﮞ     ﮟ  ﮠ  ﮡ   ﮢ  ﮣ  ﮤ  ﮥ  ﮦ  ﮧ  ﮨ    ﮩ  ﮪ  ﮫ  ﮬ  ﮭ  ﮮ  ﮯ  ﮰ  </w:t>
      </w:r>
      <w:r w:rsidR="001C459F" w:rsidRPr="00D712F0">
        <w:rPr>
          <w:rFonts w:ascii="QCF_BSML" w:hAnsi="QCF_BSML" w:cs="QCF_BSML"/>
          <w:sz w:val="30"/>
          <w:szCs w:val="30"/>
          <w:rtl/>
          <w:lang w:eastAsia="en-GB"/>
        </w:rPr>
        <w:t>ﭼ</w:t>
      </w:r>
      <w:r w:rsidR="001C459F" w:rsidRPr="00D712F0">
        <w:rPr>
          <w:rFonts w:ascii="Arial" w:hAnsi="Arial" w:cs="Arial"/>
          <w:sz w:val="30"/>
          <w:szCs w:val="30"/>
          <w:rtl/>
          <w:lang w:eastAsia="en-GB"/>
        </w:rPr>
        <w:t xml:space="preserve"> آل عمران: ٨٦ - ٨٩</w:t>
      </w:r>
      <w:r w:rsidR="004F14AF" w:rsidRPr="00D712F0">
        <w:rPr>
          <w:rFonts w:ascii="Traditional Arabic" w:hAnsi="Traditional Arabic"/>
          <w:b/>
          <w:bCs/>
          <w:sz w:val="30"/>
          <w:szCs w:val="30"/>
          <w:rtl/>
        </w:rPr>
        <w:t>.</w:t>
      </w:r>
      <w:r w:rsidR="004F14AF" w:rsidRPr="00D712F0">
        <w:rPr>
          <w:rFonts w:ascii="Traditional Arabic" w:hAnsi="Traditional Arabic" w:hint="cs"/>
          <w:sz w:val="36"/>
          <w:szCs w:val="36"/>
          <w:rtl/>
        </w:rPr>
        <w:t xml:space="preserve"> ثم أورد حديث </w:t>
      </w:r>
      <w:r w:rsidR="004F14AF" w:rsidRPr="00D712F0">
        <w:rPr>
          <w:rFonts w:ascii="Traditional Arabic" w:hAnsi="Traditional Arabic"/>
          <w:sz w:val="36"/>
          <w:szCs w:val="36"/>
          <w:rtl/>
        </w:rPr>
        <w:t>عكرمة قال</w:t>
      </w:r>
      <w:r w:rsidR="002230B8" w:rsidRPr="00D712F0">
        <w:rPr>
          <w:rFonts w:ascii="Traditional Arabic" w:hAnsi="Traditional Arabic" w:hint="cs"/>
          <w:sz w:val="36"/>
          <w:szCs w:val="36"/>
          <w:rtl/>
        </w:rPr>
        <w:t>:</w:t>
      </w:r>
      <w:r w:rsidR="004F14AF" w:rsidRPr="00D712F0">
        <w:rPr>
          <w:rFonts w:ascii="Traditional Arabic" w:hAnsi="Traditional Arabic"/>
          <w:sz w:val="36"/>
          <w:szCs w:val="36"/>
          <w:rtl/>
        </w:rPr>
        <w:t xml:space="preserve"> أ</w:t>
      </w:r>
      <w:r w:rsidR="00293EC0" w:rsidRPr="00D712F0">
        <w:rPr>
          <w:rFonts w:ascii="Traditional Arabic" w:hAnsi="Traditional Arabic" w:hint="cs"/>
          <w:sz w:val="36"/>
          <w:szCs w:val="36"/>
          <w:rtl/>
        </w:rPr>
        <w:t>ُ</w:t>
      </w:r>
      <w:r w:rsidR="004F14AF" w:rsidRPr="00D712F0">
        <w:rPr>
          <w:rFonts w:ascii="Traditional Arabic" w:hAnsi="Traditional Arabic"/>
          <w:sz w:val="36"/>
          <w:szCs w:val="36"/>
          <w:rtl/>
        </w:rPr>
        <w:t xml:space="preserve">تي علي رضي الله عنه بزنادقة فأحرقهم فبلغ ذلك ابن عباس فقال لو كنت أنا لم أحرقهم لنهي </w:t>
      </w:r>
      <w:r w:rsidR="004F14AF" w:rsidRPr="00D712F0">
        <w:rPr>
          <w:rFonts w:ascii="Traditional Arabic" w:hAnsi="Traditional Arabic"/>
          <w:sz w:val="36"/>
          <w:szCs w:val="36"/>
          <w:rtl/>
        </w:rPr>
        <w:lastRenderedPageBreak/>
        <w:t>رسول الله صلى الله عليه وسلم ولقتلتهم لقول رسول الله صلى الله عليه وسلم</w:t>
      </w:r>
      <w:r w:rsidR="00C269B5" w:rsidRPr="00D712F0">
        <w:rPr>
          <w:rFonts w:ascii="Traditional Arabic" w:hAnsi="Traditional Arabic"/>
          <w:sz w:val="36"/>
          <w:szCs w:val="36"/>
          <w:rtl/>
        </w:rPr>
        <w:t>:</w:t>
      </w:r>
      <w:r w:rsidR="004F14AF" w:rsidRPr="00D712F0">
        <w:rPr>
          <w:rFonts w:ascii="Traditional Arabic" w:hAnsi="Traditional Arabic" w:hint="cs"/>
          <w:sz w:val="36"/>
          <w:szCs w:val="36"/>
          <w:rtl/>
        </w:rPr>
        <w:t>"</w:t>
      </w:r>
      <w:r w:rsidR="004F14AF" w:rsidRPr="00D712F0">
        <w:rPr>
          <w:rFonts w:ascii="Traditional Arabic" w:hAnsi="Traditional Arabic"/>
          <w:sz w:val="36"/>
          <w:szCs w:val="36"/>
          <w:rtl/>
        </w:rPr>
        <w:t>من بدل دينه فاقتلوه</w:t>
      </w:r>
      <w:r w:rsidR="004F14AF" w:rsidRPr="00D712F0">
        <w:rPr>
          <w:rFonts w:ascii="Traditional Arabic" w:hAnsi="Traditional Arabic" w:hint="cs"/>
          <w:sz w:val="36"/>
          <w:szCs w:val="36"/>
          <w:rtl/>
        </w:rPr>
        <w:t>"</w:t>
      </w:r>
      <w:r w:rsidR="004F14AF" w:rsidRPr="00D712F0">
        <w:rPr>
          <w:rFonts w:ascii="Traditional Arabic" w:hAnsi="Traditional Arabic"/>
          <w:sz w:val="36"/>
          <w:szCs w:val="36"/>
          <w:rtl/>
        </w:rPr>
        <w:t>.</w:t>
      </w:r>
      <w:r w:rsidR="004F14AF" w:rsidRPr="00D712F0">
        <w:rPr>
          <w:rFonts w:ascii="Traditional Arabic" w:hAnsi="Traditional Arabic" w:hint="cs"/>
          <w:sz w:val="36"/>
          <w:szCs w:val="36"/>
          <w:rtl/>
        </w:rPr>
        <w:t xml:space="preserve"> وحديث أبي موسى رضي الله عنه حين بعثه رسول الله صلى الله عليه وسلم </w:t>
      </w:r>
      <w:r w:rsidR="004F14AF" w:rsidRPr="00D712F0">
        <w:rPr>
          <w:rFonts w:ascii="Traditional Arabic" w:hAnsi="Traditional Arabic"/>
          <w:sz w:val="36"/>
          <w:szCs w:val="36"/>
          <w:rtl/>
        </w:rPr>
        <w:t>إلى اليمن ثم أتبعه معاذ بن جبل فلما قدم عليه ألقى له وسادة قال</w:t>
      </w:r>
      <w:r w:rsidR="002230B8" w:rsidRPr="00D712F0">
        <w:rPr>
          <w:rFonts w:ascii="Traditional Arabic" w:hAnsi="Traditional Arabic" w:hint="cs"/>
          <w:sz w:val="36"/>
          <w:szCs w:val="36"/>
          <w:rtl/>
        </w:rPr>
        <w:t>:</w:t>
      </w:r>
      <w:r w:rsidR="004F14AF" w:rsidRPr="00D712F0">
        <w:rPr>
          <w:rFonts w:ascii="Traditional Arabic" w:hAnsi="Traditional Arabic"/>
          <w:sz w:val="36"/>
          <w:szCs w:val="36"/>
          <w:rtl/>
        </w:rPr>
        <w:t xml:space="preserve"> انزل</w:t>
      </w:r>
      <w:r w:rsidR="00C269B5" w:rsidRPr="00D712F0">
        <w:rPr>
          <w:rFonts w:ascii="Traditional Arabic" w:hAnsi="Traditional Arabic"/>
          <w:sz w:val="36"/>
          <w:szCs w:val="36"/>
          <w:rtl/>
        </w:rPr>
        <w:t>،</w:t>
      </w:r>
      <w:r w:rsidR="004F14AF" w:rsidRPr="00D712F0">
        <w:rPr>
          <w:rFonts w:ascii="Traditional Arabic" w:hAnsi="Traditional Arabic"/>
          <w:sz w:val="36"/>
          <w:szCs w:val="36"/>
          <w:rtl/>
        </w:rPr>
        <w:t xml:space="preserve"> وإذا رجل عنده موثق</w:t>
      </w:r>
      <w:r w:rsidR="002230B8" w:rsidRPr="00D712F0">
        <w:rPr>
          <w:rFonts w:ascii="Traditional Arabic" w:hAnsi="Traditional Arabic" w:hint="cs"/>
          <w:sz w:val="36"/>
          <w:szCs w:val="36"/>
          <w:rtl/>
        </w:rPr>
        <w:t>.</w:t>
      </w:r>
      <w:r w:rsidR="004F14AF" w:rsidRPr="00D712F0">
        <w:rPr>
          <w:rFonts w:ascii="Traditional Arabic" w:hAnsi="Traditional Arabic"/>
          <w:sz w:val="36"/>
          <w:szCs w:val="36"/>
          <w:rtl/>
        </w:rPr>
        <w:t xml:space="preserve"> قال</w:t>
      </w:r>
      <w:r w:rsidR="002230B8" w:rsidRPr="00D712F0">
        <w:rPr>
          <w:rFonts w:ascii="Traditional Arabic" w:hAnsi="Traditional Arabic" w:hint="cs"/>
          <w:sz w:val="36"/>
          <w:szCs w:val="36"/>
          <w:rtl/>
        </w:rPr>
        <w:t>:</w:t>
      </w:r>
      <w:r w:rsidR="004F14AF" w:rsidRPr="00D712F0">
        <w:rPr>
          <w:rFonts w:ascii="Traditional Arabic" w:hAnsi="Traditional Arabic"/>
          <w:sz w:val="36"/>
          <w:szCs w:val="36"/>
          <w:rtl/>
        </w:rPr>
        <w:t xml:space="preserve"> ما هذا</w:t>
      </w:r>
      <w:r w:rsidR="002230B8" w:rsidRPr="00D712F0">
        <w:rPr>
          <w:rFonts w:ascii="Traditional Arabic" w:hAnsi="Traditional Arabic" w:hint="cs"/>
          <w:sz w:val="36"/>
          <w:szCs w:val="36"/>
          <w:rtl/>
        </w:rPr>
        <w:t>؟</w:t>
      </w:r>
      <w:r w:rsidR="004F14AF" w:rsidRPr="00D712F0">
        <w:rPr>
          <w:rFonts w:ascii="Traditional Arabic" w:hAnsi="Traditional Arabic"/>
          <w:sz w:val="36"/>
          <w:szCs w:val="36"/>
          <w:rtl/>
        </w:rPr>
        <w:t xml:space="preserve"> قال</w:t>
      </w:r>
      <w:r w:rsidR="002230B8" w:rsidRPr="00D712F0">
        <w:rPr>
          <w:rFonts w:ascii="Traditional Arabic" w:hAnsi="Traditional Arabic" w:hint="cs"/>
          <w:sz w:val="36"/>
          <w:szCs w:val="36"/>
          <w:rtl/>
        </w:rPr>
        <w:t>:</w:t>
      </w:r>
      <w:r w:rsidR="004F14AF" w:rsidRPr="00D712F0">
        <w:rPr>
          <w:rFonts w:ascii="Traditional Arabic" w:hAnsi="Traditional Arabic"/>
          <w:sz w:val="36"/>
          <w:szCs w:val="36"/>
          <w:rtl/>
        </w:rPr>
        <w:t xml:space="preserve"> كان يهوديا فأسلم ثم تهو</w:t>
      </w:r>
      <w:r w:rsidR="00C269B5" w:rsidRPr="00D712F0">
        <w:rPr>
          <w:rFonts w:ascii="Traditional Arabic" w:hAnsi="Traditional Arabic" w:hint="cs"/>
          <w:sz w:val="36"/>
          <w:szCs w:val="36"/>
          <w:rtl/>
        </w:rPr>
        <w:t>ّ</w:t>
      </w:r>
      <w:r w:rsidR="004F14AF" w:rsidRPr="00D712F0">
        <w:rPr>
          <w:rFonts w:ascii="Traditional Arabic" w:hAnsi="Traditional Arabic"/>
          <w:sz w:val="36"/>
          <w:szCs w:val="36"/>
          <w:rtl/>
        </w:rPr>
        <w:t>د</w:t>
      </w:r>
      <w:r w:rsidR="00C269B5" w:rsidRPr="00D712F0">
        <w:rPr>
          <w:rFonts w:ascii="Traditional Arabic" w:hAnsi="Traditional Arabic" w:hint="cs"/>
          <w:sz w:val="36"/>
          <w:szCs w:val="36"/>
          <w:rtl/>
        </w:rPr>
        <w:t>.</w:t>
      </w:r>
      <w:r w:rsidR="004F14AF" w:rsidRPr="00D712F0">
        <w:rPr>
          <w:rFonts w:ascii="Traditional Arabic" w:hAnsi="Traditional Arabic"/>
          <w:sz w:val="36"/>
          <w:szCs w:val="36"/>
          <w:rtl/>
        </w:rPr>
        <w:t xml:space="preserve"> قال</w:t>
      </w:r>
      <w:r w:rsidR="008B7199" w:rsidRPr="00D712F0">
        <w:rPr>
          <w:rFonts w:ascii="Traditional Arabic" w:hAnsi="Traditional Arabic" w:hint="cs"/>
          <w:sz w:val="36"/>
          <w:szCs w:val="36"/>
          <w:rtl/>
        </w:rPr>
        <w:t>:</w:t>
      </w:r>
      <w:r w:rsidR="004F14AF" w:rsidRPr="00D712F0">
        <w:rPr>
          <w:rFonts w:ascii="Traditional Arabic" w:hAnsi="Traditional Arabic"/>
          <w:sz w:val="36"/>
          <w:szCs w:val="36"/>
          <w:rtl/>
        </w:rPr>
        <w:t xml:space="preserve"> اجلس قال: لا أجلس حتى يقتل</w:t>
      </w:r>
      <w:r w:rsidR="00C269B5" w:rsidRPr="00D712F0">
        <w:rPr>
          <w:rFonts w:ascii="Traditional Arabic" w:hAnsi="Traditional Arabic" w:hint="cs"/>
          <w:sz w:val="36"/>
          <w:szCs w:val="36"/>
          <w:rtl/>
        </w:rPr>
        <w:t>؛</w:t>
      </w:r>
      <w:r w:rsidR="004F14AF" w:rsidRPr="00D712F0">
        <w:rPr>
          <w:rFonts w:ascii="Traditional Arabic" w:hAnsi="Traditional Arabic"/>
          <w:sz w:val="36"/>
          <w:szCs w:val="36"/>
          <w:rtl/>
        </w:rPr>
        <w:t xml:space="preserve"> قضاء الله ورسوله ثلاث مرات فأمر به فقتل</w:t>
      </w:r>
      <w:r w:rsidR="002230B8" w:rsidRPr="00D712F0">
        <w:rPr>
          <w:rFonts w:ascii="Traditional Arabic" w:hAnsi="Traditional Arabic" w:hint="cs"/>
          <w:sz w:val="36"/>
          <w:szCs w:val="36"/>
          <w:rtl/>
        </w:rPr>
        <w:t>.</w:t>
      </w:r>
      <w:r w:rsidR="00284B20" w:rsidRPr="00D712F0">
        <w:rPr>
          <w:rStyle w:val="FootnoteReference"/>
          <w:rFonts w:ascii="Traditional Arabic" w:hAnsi="Traditional Arabic"/>
          <w:sz w:val="36"/>
          <w:szCs w:val="36"/>
          <w:rtl/>
        </w:rPr>
        <w:footnoteReference w:id="41"/>
      </w:r>
    </w:p>
    <w:p w:rsidR="002445A3" w:rsidRPr="00D712F0" w:rsidRDefault="00C269B5"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 xml:space="preserve">وقد قاتل </w:t>
      </w:r>
      <w:r w:rsidR="00D432B3" w:rsidRPr="00D712F0">
        <w:rPr>
          <w:rFonts w:ascii="Traditional Arabic" w:hAnsi="Traditional Arabic" w:hint="cs"/>
          <w:sz w:val="36"/>
          <w:szCs w:val="36"/>
          <w:rtl/>
        </w:rPr>
        <w:t xml:space="preserve">المرتدين الخليفة الأول الصديق رضي الله عنه. ونازعه في ذلك عمر رضي الله عنه في أول الأمر ثم تبين له أنه الحق. </w:t>
      </w:r>
      <w:r w:rsidR="00EC6886" w:rsidRPr="00D712F0">
        <w:rPr>
          <w:rFonts w:ascii="Traditional Arabic" w:hAnsi="Traditional Arabic" w:hint="cs"/>
          <w:sz w:val="36"/>
          <w:szCs w:val="36"/>
          <w:rtl/>
        </w:rPr>
        <w:t>ف</w:t>
      </w:r>
      <w:r w:rsidR="00D432B3" w:rsidRPr="00D712F0">
        <w:rPr>
          <w:rFonts w:ascii="Traditional Arabic" w:hAnsi="Traditional Arabic" w:hint="cs"/>
          <w:sz w:val="36"/>
          <w:szCs w:val="36"/>
          <w:rtl/>
        </w:rPr>
        <w:t>عن أبي هريرة رضي الله عنه</w:t>
      </w:r>
      <w:r w:rsidR="00D432B3" w:rsidRPr="00D712F0">
        <w:rPr>
          <w:rFonts w:ascii="Traditional Arabic" w:hAnsi="Traditional Arabic"/>
          <w:sz w:val="36"/>
          <w:szCs w:val="36"/>
          <w:rtl/>
        </w:rPr>
        <w:t xml:space="preserve"> قال:</w:t>
      </w:r>
      <w:r w:rsidR="00D432B3" w:rsidRPr="00D712F0">
        <w:rPr>
          <w:rFonts w:ascii="Traditional Arabic" w:hAnsi="Traditional Arabic" w:hint="cs"/>
          <w:sz w:val="36"/>
          <w:szCs w:val="36"/>
          <w:rtl/>
        </w:rPr>
        <w:t xml:space="preserve"> "</w:t>
      </w:r>
      <w:r w:rsidR="00D432B3" w:rsidRPr="00D712F0">
        <w:rPr>
          <w:rFonts w:ascii="Traditional Arabic" w:hAnsi="Traditional Arabic"/>
          <w:sz w:val="36"/>
          <w:szCs w:val="36"/>
          <w:rtl/>
        </w:rPr>
        <w:t>لما توفي رسول الله صلى الله عليه وسلم</w:t>
      </w:r>
      <w:r w:rsidRPr="00D712F0">
        <w:rPr>
          <w:rFonts w:ascii="Traditional Arabic" w:hAnsi="Traditional Arabic"/>
          <w:sz w:val="36"/>
          <w:szCs w:val="36"/>
          <w:rtl/>
        </w:rPr>
        <w:t>،</w:t>
      </w:r>
      <w:r w:rsidR="00D432B3" w:rsidRPr="00D712F0">
        <w:rPr>
          <w:rFonts w:ascii="Traditional Arabic" w:hAnsi="Traditional Arabic"/>
          <w:sz w:val="36"/>
          <w:szCs w:val="36"/>
          <w:rtl/>
        </w:rPr>
        <w:t xml:space="preserve"> وكان أبو بكر رضي الله عنه</w:t>
      </w:r>
      <w:r w:rsidRPr="00D712F0">
        <w:rPr>
          <w:rFonts w:ascii="Traditional Arabic" w:hAnsi="Traditional Arabic"/>
          <w:sz w:val="36"/>
          <w:szCs w:val="36"/>
          <w:rtl/>
        </w:rPr>
        <w:t>،</w:t>
      </w:r>
      <w:r w:rsidR="00D432B3" w:rsidRPr="00D712F0">
        <w:rPr>
          <w:rFonts w:ascii="Traditional Arabic" w:hAnsi="Traditional Arabic"/>
          <w:sz w:val="36"/>
          <w:szCs w:val="36"/>
          <w:rtl/>
        </w:rPr>
        <w:t xml:space="preserve"> وكفر من كفر من العرب فقال عمر رضي الله عنه</w:t>
      </w:r>
      <w:r w:rsidR="002445A3" w:rsidRPr="00D712F0">
        <w:rPr>
          <w:rFonts w:ascii="Traditional Arabic" w:hAnsi="Traditional Arabic" w:hint="cs"/>
          <w:sz w:val="36"/>
          <w:szCs w:val="36"/>
          <w:rtl/>
        </w:rPr>
        <w:t>:</w:t>
      </w:r>
      <w:r w:rsidR="00D432B3" w:rsidRPr="00D712F0">
        <w:rPr>
          <w:rFonts w:ascii="Traditional Arabic" w:hAnsi="Traditional Arabic"/>
          <w:sz w:val="36"/>
          <w:szCs w:val="36"/>
          <w:rtl/>
        </w:rPr>
        <w:t xml:space="preserve"> كيف تقاتل الناس وقد قال رسول الله صلى الله عليه وسلم</w:t>
      </w:r>
      <w:r w:rsidRPr="00D712F0">
        <w:rPr>
          <w:rFonts w:ascii="Traditional Arabic" w:hAnsi="Traditional Arabic"/>
          <w:sz w:val="36"/>
          <w:szCs w:val="36"/>
          <w:rtl/>
        </w:rPr>
        <w:t>:</w:t>
      </w:r>
      <w:r w:rsidR="002445A3" w:rsidRPr="00D712F0">
        <w:rPr>
          <w:rFonts w:ascii="Traditional Arabic" w:hAnsi="Traditional Arabic" w:hint="cs"/>
          <w:sz w:val="36"/>
          <w:szCs w:val="36"/>
          <w:rtl/>
        </w:rPr>
        <w:t>"</w:t>
      </w:r>
      <w:r w:rsidR="00D432B3" w:rsidRPr="00D712F0">
        <w:rPr>
          <w:rFonts w:ascii="Traditional Arabic" w:hAnsi="Traditional Arabic"/>
          <w:sz w:val="36"/>
          <w:szCs w:val="36"/>
          <w:rtl/>
        </w:rPr>
        <w:t>أمرت أن أقاتل الناس حتى يقولوا لا إله إلا الله فمن قالها فقد عصم مني ماله ونفسه إلا بحقه وحسابه على الله</w:t>
      </w:r>
      <w:r w:rsidR="002445A3" w:rsidRPr="00D712F0">
        <w:rPr>
          <w:rFonts w:ascii="Traditional Arabic" w:hAnsi="Traditional Arabic" w:hint="cs"/>
          <w:sz w:val="36"/>
          <w:szCs w:val="36"/>
          <w:rtl/>
        </w:rPr>
        <w:t>"؟</w:t>
      </w:r>
      <w:r w:rsidR="00D432B3" w:rsidRPr="00D712F0">
        <w:rPr>
          <w:rFonts w:ascii="Traditional Arabic" w:hAnsi="Traditional Arabic"/>
          <w:sz w:val="36"/>
          <w:szCs w:val="36"/>
          <w:rtl/>
        </w:rPr>
        <w:t xml:space="preserve"> فقال</w:t>
      </w:r>
      <w:r w:rsidR="002445A3" w:rsidRPr="00D712F0">
        <w:rPr>
          <w:rFonts w:ascii="Traditional Arabic" w:hAnsi="Traditional Arabic" w:hint="cs"/>
          <w:sz w:val="36"/>
          <w:szCs w:val="36"/>
          <w:rtl/>
        </w:rPr>
        <w:t>:</w:t>
      </w:r>
      <w:r w:rsidR="00D432B3" w:rsidRPr="00D712F0">
        <w:rPr>
          <w:rFonts w:ascii="Traditional Arabic" w:hAnsi="Traditional Arabic"/>
          <w:sz w:val="36"/>
          <w:szCs w:val="36"/>
          <w:rtl/>
        </w:rPr>
        <w:t xml:space="preserve"> والله لأقاتلن من فرق بين الصلاة والزكاة فإن الزكاة حق المال</w:t>
      </w:r>
      <w:r w:rsidR="002445A3" w:rsidRPr="00D712F0">
        <w:rPr>
          <w:rFonts w:ascii="Traditional Arabic" w:hAnsi="Traditional Arabic" w:hint="cs"/>
          <w:sz w:val="36"/>
          <w:szCs w:val="36"/>
          <w:rtl/>
        </w:rPr>
        <w:t>.</w:t>
      </w:r>
      <w:r w:rsidR="00D432B3" w:rsidRPr="00D712F0">
        <w:rPr>
          <w:rFonts w:ascii="Traditional Arabic" w:hAnsi="Traditional Arabic"/>
          <w:sz w:val="36"/>
          <w:szCs w:val="36"/>
          <w:rtl/>
        </w:rPr>
        <w:t xml:space="preserve"> والله لو منعوني عناقا كانوا يؤدونها إلى رسول الله صلى الله عليه وسلم لقاتلتهم على منعها</w:t>
      </w:r>
      <w:r w:rsidR="002445A3" w:rsidRPr="00D712F0">
        <w:rPr>
          <w:rFonts w:ascii="Traditional Arabic" w:hAnsi="Traditional Arabic" w:hint="cs"/>
          <w:sz w:val="36"/>
          <w:szCs w:val="36"/>
          <w:rtl/>
        </w:rPr>
        <w:t>.</w:t>
      </w:r>
      <w:r w:rsidR="00D432B3" w:rsidRPr="00D712F0">
        <w:rPr>
          <w:rFonts w:ascii="Traditional Arabic" w:hAnsi="Traditional Arabic"/>
          <w:sz w:val="36"/>
          <w:szCs w:val="36"/>
          <w:rtl/>
        </w:rPr>
        <w:t xml:space="preserve"> قال عمر رضي الله عنه</w:t>
      </w:r>
      <w:r w:rsidR="002445A3" w:rsidRPr="00D712F0">
        <w:rPr>
          <w:rFonts w:ascii="Traditional Arabic" w:hAnsi="Traditional Arabic" w:hint="cs"/>
          <w:sz w:val="36"/>
          <w:szCs w:val="36"/>
          <w:rtl/>
        </w:rPr>
        <w:t>:</w:t>
      </w:r>
      <w:r w:rsidR="001A5787" w:rsidRPr="00D712F0">
        <w:rPr>
          <w:rFonts w:ascii="Traditional Arabic" w:hAnsi="Traditional Arabic" w:hint="cs"/>
          <w:sz w:val="36"/>
          <w:szCs w:val="36"/>
          <w:rtl/>
        </w:rPr>
        <w:t xml:space="preserve"> </w:t>
      </w:r>
      <w:r w:rsidRPr="00D712F0">
        <w:rPr>
          <w:rFonts w:ascii="Traditional Arabic" w:hAnsi="Traditional Arabic" w:hint="cs"/>
          <w:sz w:val="36"/>
          <w:szCs w:val="36"/>
          <w:rtl/>
        </w:rPr>
        <w:t xml:space="preserve">فو الله </w:t>
      </w:r>
      <w:r w:rsidR="002445A3" w:rsidRPr="00D712F0">
        <w:rPr>
          <w:rFonts w:ascii="Traditional Arabic" w:hAnsi="Traditional Arabic"/>
          <w:sz w:val="36"/>
          <w:szCs w:val="36"/>
          <w:rtl/>
        </w:rPr>
        <w:t>ما هو إلا أن رأيت الله قد شرح صدر أبي بكر للقتال فعرفت أنه الحق.</w:t>
      </w:r>
      <w:r w:rsidR="00284B20" w:rsidRPr="00D712F0">
        <w:rPr>
          <w:rStyle w:val="FootnoteReference"/>
          <w:rFonts w:ascii="Traditional Arabic" w:hAnsi="Traditional Arabic"/>
          <w:sz w:val="36"/>
          <w:szCs w:val="36"/>
          <w:rtl/>
        </w:rPr>
        <w:footnoteReference w:id="42"/>
      </w:r>
    </w:p>
    <w:p w:rsidR="007847B3" w:rsidRPr="00D712F0" w:rsidRDefault="00C269B5"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وأما بالنسبة لاسترقاق المرتدين ف</w:t>
      </w:r>
      <w:r w:rsidR="007847B3" w:rsidRPr="00D712F0">
        <w:rPr>
          <w:rFonts w:ascii="Traditional Arabic" w:hAnsi="Traditional Arabic" w:hint="cs"/>
          <w:sz w:val="36"/>
          <w:szCs w:val="36"/>
          <w:rtl/>
        </w:rPr>
        <w:t xml:space="preserve">قال ابن رشد في بداية المجتهد في آخر كتاب الفرائض: </w:t>
      </w:r>
      <w:r w:rsidR="007847B3" w:rsidRPr="00D712F0">
        <w:rPr>
          <w:rFonts w:ascii="Traditional Arabic" w:hAnsi="Traditional Arabic"/>
          <w:sz w:val="36"/>
          <w:szCs w:val="36"/>
          <w:rtl/>
        </w:rPr>
        <w:t>وأما مال المرتد إذا ق</w:t>
      </w:r>
      <w:r w:rsidR="007847B3" w:rsidRPr="00D712F0">
        <w:rPr>
          <w:rFonts w:ascii="Traditional Arabic" w:hAnsi="Traditional Arabic" w:hint="cs"/>
          <w:sz w:val="36"/>
          <w:szCs w:val="36"/>
          <w:rtl/>
        </w:rPr>
        <w:t>ُ</w:t>
      </w:r>
      <w:r w:rsidR="007847B3" w:rsidRPr="00D712F0">
        <w:rPr>
          <w:rFonts w:ascii="Traditional Arabic" w:hAnsi="Traditional Arabic"/>
          <w:sz w:val="36"/>
          <w:szCs w:val="36"/>
          <w:rtl/>
        </w:rPr>
        <w:t>تل أو مات فقال جمهور فقهاء الحجاز هو لجماعة المسلمين ولا يرثه قرابته</w:t>
      </w:r>
      <w:r w:rsidR="007847B3" w:rsidRPr="00D712F0">
        <w:rPr>
          <w:rFonts w:ascii="Traditional Arabic" w:hAnsi="Traditional Arabic" w:hint="cs"/>
          <w:sz w:val="36"/>
          <w:szCs w:val="36"/>
          <w:rtl/>
        </w:rPr>
        <w:t>،</w:t>
      </w:r>
      <w:r w:rsidR="007847B3" w:rsidRPr="00D712F0">
        <w:rPr>
          <w:rFonts w:ascii="Traditional Arabic" w:hAnsi="Traditional Arabic"/>
          <w:sz w:val="36"/>
          <w:szCs w:val="36"/>
          <w:rtl/>
        </w:rPr>
        <w:t xml:space="preserve"> وبه قال مالك والشافعي وهو قول زيد من الصحابة.</w:t>
      </w:r>
      <w:r w:rsidR="007847B3" w:rsidRPr="00D712F0">
        <w:rPr>
          <w:rFonts w:ascii="Traditional Arabic" w:hAnsi="Traditional Arabic" w:hint="cs"/>
          <w:sz w:val="36"/>
          <w:szCs w:val="36"/>
          <w:rtl/>
        </w:rPr>
        <w:t xml:space="preserve"> </w:t>
      </w:r>
      <w:r w:rsidR="007847B3" w:rsidRPr="00D712F0">
        <w:rPr>
          <w:rFonts w:ascii="Traditional Arabic" w:hAnsi="Traditional Arabic"/>
          <w:sz w:val="36"/>
          <w:szCs w:val="36"/>
          <w:rtl/>
        </w:rPr>
        <w:t xml:space="preserve">وقال أبو حنيفة </w:t>
      </w:r>
      <w:r w:rsidR="007847B3" w:rsidRPr="00D712F0">
        <w:rPr>
          <w:rFonts w:ascii="Traditional Arabic" w:hAnsi="Traditional Arabic"/>
          <w:sz w:val="36"/>
          <w:szCs w:val="36"/>
          <w:rtl/>
        </w:rPr>
        <w:lastRenderedPageBreak/>
        <w:t>والثوري وجمهور الكوفيين وكثير من البصريين يرثه ورثته من المسلمين وهو قول ابن مسعود من الصحابة وعلي رضي الله عنهما.</w:t>
      </w:r>
      <w:r w:rsidR="007847B3" w:rsidRPr="00D712F0">
        <w:rPr>
          <w:rStyle w:val="FootnoteReference"/>
          <w:rFonts w:ascii="Traditional Arabic" w:hAnsi="Traditional Arabic"/>
          <w:sz w:val="36"/>
          <w:szCs w:val="36"/>
          <w:rtl/>
        </w:rPr>
        <w:footnoteReference w:id="43"/>
      </w:r>
    </w:p>
    <w:p w:rsidR="005D666D" w:rsidRPr="00D712F0" w:rsidRDefault="007847B3"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و</w:t>
      </w:r>
      <w:r w:rsidR="005D666D" w:rsidRPr="00D712F0">
        <w:rPr>
          <w:rFonts w:ascii="Traditional Arabic" w:hAnsi="Traditional Arabic" w:hint="cs"/>
          <w:sz w:val="36"/>
          <w:szCs w:val="36"/>
          <w:rtl/>
        </w:rPr>
        <w:t>ذكر شيخ الإسلام ابن تيمية</w:t>
      </w:r>
      <w:r w:rsidR="003548BA" w:rsidRPr="00D712F0">
        <w:rPr>
          <w:rFonts w:ascii="Traditional Arabic" w:hAnsi="Traditional Arabic" w:hint="cs"/>
          <w:sz w:val="36"/>
          <w:szCs w:val="36"/>
          <w:rtl/>
        </w:rPr>
        <w:t xml:space="preserve"> رحمه الله</w:t>
      </w:r>
      <w:r w:rsidR="005D666D" w:rsidRPr="00D712F0">
        <w:rPr>
          <w:rFonts w:ascii="Traditional Arabic" w:hAnsi="Traditional Arabic" w:hint="cs"/>
          <w:sz w:val="36"/>
          <w:szCs w:val="36"/>
          <w:rtl/>
        </w:rPr>
        <w:t xml:space="preserve"> اختلاف أهل العلم في </w:t>
      </w:r>
      <w:r w:rsidR="00C269B5" w:rsidRPr="00D712F0">
        <w:rPr>
          <w:rFonts w:ascii="Traditional Arabic" w:hAnsi="Traditional Arabic" w:hint="cs"/>
          <w:sz w:val="36"/>
          <w:szCs w:val="36"/>
          <w:rtl/>
        </w:rPr>
        <w:t>ذلك</w:t>
      </w:r>
      <w:r w:rsidR="005D666D" w:rsidRPr="00D712F0">
        <w:rPr>
          <w:rFonts w:ascii="Traditional Arabic" w:hAnsi="Traditional Arabic" w:hint="cs"/>
          <w:sz w:val="36"/>
          <w:szCs w:val="36"/>
          <w:rtl/>
        </w:rPr>
        <w:t xml:space="preserve"> في فتوى له</w:t>
      </w:r>
      <w:r w:rsidR="00C269B5" w:rsidRPr="00D712F0">
        <w:rPr>
          <w:rFonts w:ascii="Traditional Arabic" w:hAnsi="Traditional Arabic" w:hint="cs"/>
          <w:sz w:val="36"/>
          <w:szCs w:val="36"/>
          <w:rtl/>
        </w:rPr>
        <w:t>.</w:t>
      </w:r>
      <w:r w:rsidR="005D666D" w:rsidRPr="00D712F0">
        <w:rPr>
          <w:rFonts w:ascii="Traditional Arabic" w:hAnsi="Traditional Arabic" w:hint="cs"/>
          <w:sz w:val="36"/>
          <w:szCs w:val="36"/>
          <w:rtl/>
        </w:rPr>
        <w:t xml:space="preserve"> قال: </w:t>
      </w:r>
      <w:r w:rsidR="005D666D" w:rsidRPr="00D712F0">
        <w:rPr>
          <w:rFonts w:ascii="Traditional Arabic" w:hAnsi="Traditional Arabic"/>
          <w:sz w:val="36"/>
          <w:szCs w:val="36"/>
          <w:rtl/>
        </w:rPr>
        <w:t>قد تنازع العلماء ف</w:t>
      </w:r>
      <w:r w:rsidR="005D666D" w:rsidRPr="00D712F0">
        <w:rPr>
          <w:rFonts w:ascii="Traditional Arabic" w:hAnsi="Traditional Arabic" w:hint="cs"/>
          <w:sz w:val="36"/>
          <w:szCs w:val="36"/>
          <w:rtl/>
        </w:rPr>
        <w:t xml:space="preserve">ي </w:t>
      </w:r>
      <w:r w:rsidR="005D666D" w:rsidRPr="00D712F0">
        <w:rPr>
          <w:rFonts w:ascii="Traditional Arabic" w:hAnsi="Traditional Arabic"/>
          <w:sz w:val="36"/>
          <w:szCs w:val="36"/>
          <w:rtl/>
        </w:rPr>
        <w:t>استرقاق المرتد</w:t>
      </w:r>
      <w:r w:rsidR="00C269B5" w:rsidRPr="00D712F0">
        <w:rPr>
          <w:rFonts w:ascii="Traditional Arabic" w:hAnsi="Traditional Arabic"/>
          <w:sz w:val="36"/>
          <w:szCs w:val="36"/>
          <w:rtl/>
        </w:rPr>
        <w:t>،</w:t>
      </w:r>
      <w:r w:rsidR="005D666D" w:rsidRPr="00D712F0">
        <w:rPr>
          <w:rFonts w:ascii="Traditional Arabic" w:hAnsi="Traditional Arabic"/>
          <w:sz w:val="36"/>
          <w:szCs w:val="36"/>
          <w:rtl/>
        </w:rPr>
        <w:t xml:space="preserve"> وطائفة تقول</w:t>
      </w:r>
      <w:r w:rsidR="00C269B5" w:rsidRPr="00D712F0">
        <w:rPr>
          <w:rFonts w:ascii="Traditional Arabic" w:hAnsi="Traditional Arabic"/>
          <w:sz w:val="36"/>
          <w:szCs w:val="36"/>
          <w:rtl/>
        </w:rPr>
        <w:t>:</w:t>
      </w:r>
      <w:r w:rsidR="005D666D" w:rsidRPr="00D712F0">
        <w:rPr>
          <w:rFonts w:ascii="Traditional Arabic" w:hAnsi="Traditional Arabic"/>
          <w:sz w:val="36"/>
          <w:szCs w:val="36"/>
          <w:rtl/>
        </w:rPr>
        <w:t xml:space="preserve"> إنها تسترق كقول أبي حنيفة</w:t>
      </w:r>
      <w:r w:rsidR="00C269B5" w:rsidRPr="00D712F0">
        <w:rPr>
          <w:rFonts w:ascii="Traditional Arabic" w:hAnsi="Traditional Arabic"/>
          <w:sz w:val="36"/>
          <w:szCs w:val="36"/>
          <w:rtl/>
        </w:rPr>
        <w:t>،</w:t>
      </w:r>
      <w:r w:rsidR="005D666D" w:rsidRPr="00D712F0">
        <w:rPr>
          <w:rFonts w:ascii="Traditional Arabic" w:hAnsi="Traditional Arabic"/>
          <w:sz w:val="36"/>
          <w:szCs w:val="36"/>
          <w:rtl/>
        </w:rPr>
        <w:t xml:space="preserve"> وطائفة تقول لا تسترق كقول الشافعي وأحمد</w:t>
      </w:r>
      <w:r w:rsidR="00C269B5" w:rsidRPr="00D712F0">
        <w:rPr>
          <w:rFonts w:ascii="Traditional Arabic" w:hAnsi="Traditional Arabic"/>
          <w:sz w:val="36"/>
          <w:szCs w:val="36"/>
          <w:rtl/>
        </w:rPr>
        <w:t>،</w:t>
      </w:r>
      <w:r w:rsidR="005D666D" w:rsidRPr="00D712F0">
        <w:rPr>
          <w:rFonts w:ascii="Traditional Arabic" w:hAnsi="Traditional Arabic"/>
          <w:sz w:val="36"/>
          <w:szCs w:val="36"/>
          <w:rtl/>
        </w:rPr>
        <w:t xml:space="preserve"> والمعروف عن الصحابة هو الأول</w:t>
      </w:r>
      <w:r w:rsidR="00C269B5" w:rsidRPr="00D712F0">
        <w:rPr>
          <w:rFonts w:ascii="Traditional Arabic" w:hAnsi="Traditional Arabic"/>
          <w:sz w:val="36"/>
          <w:szCs w:val="36"/>
          <w:rtl/>
        </w:rPr>
        <w:t>،</w:t>
      </w:r>
      <w:r w:rsidR="005D666D" w:rsidRPr="00D712F0">
        <w:rPr>
          <w:rFonts w:ascii="Traditional Arabic" w:hAnsi="Traditional Arabic"/>
          <w:sz w:val="36"/>
          <w:szCs w:val="36"/>
          <w:rtl/>
        </w:rPr>
        <w:t xml:space="preserve"> وأنه تسترق منهن المرتدات نساء المرتدين</w:t>
      </w:r>
      <w:r w:rsidR="00C269B5" w:rsidRPr="00D712F0">
        <w:rPr>
          <w:rFonts w:ascii="Traditional Arabic" w:hAnsi="Traditional Arabic"/>
          <w:sz w:val="36"/>
          <w:szCs w:val="36"/>
          <w:rtl/>
        </w:rPr>
        <w:t>،</w:t>
      </w:r>
      <w:r w:rsidR="005D666D" w:rsidRPr="00D712F0">
        <w:rPr>
          <w:rFonts w:ascii="Traditional Arabic" w:hAnsi="Traditional Arabic"/>
          <w:sz w:val="36"/>
          <w:szCs w:val="36"/>
          <w:rtl/>
        </w:rPr>
        <w:t xml:space="preserve"> فإن الحنفية التي تسر</w:t>
      </w:r>
      <w:r w:rsidR="005D666D" w:rsidRPr="00D712F0">
        <w:rPr>
          <w:rFonts w:ascii="Traditional Arabic" w:hAnsi="Traditional Arabic" w:hint="cs"/>
          <w:sz w:val="36"/>
          <w:szCs w:val="36"/>
          <w:rtl/>
        </w:rPr>
        <w:t>ّ</w:t>
      </w:r>
      <w:r w:rsidR="005D666D" w:rsidRPr="00D712F0">
        <w:rPr>
          <w:rFonts w:ascii="Traditional Arabic" w:hAnsi="Traditional Arabic"/>
          <w:sz w:val="36"/>
          <w:szCs w:val="36"/>
          <w:rtl/>
        </w:rPr>
        <w:t xml:space="preserve">ى بها علي </w:t>
      </w:r>
      <w:r w:rsidR="001A5787" w:rsidRPr="00D712F0">
        <w:rPr>
          <w:rFonts w:ascii="Traditional Arabic" w:hAnsi="Traditional Arabic" w:hint="cs"/>
          <w:sz w:val="36"/>
          <w:szCs w:val="36"/>
          <w:rtl/>
        </w:rPr>
        <w:t>ا</w:t>
      </w:r>
      <w:r w:rsidR="005D666D" w:rsidRPr="00D712F0">
        <w:rPr>
          <w:rFonts w:ascii="Traditional Arabic" w:hAnsi="Traditional Arabic"/>
          <w:sz w:val="36"/>
          <w:szCs w:val="36"/>
          <w:rtl/>
        </w:rPr>
        <w:t>بن أبي طالب رضي الله عنه أم ابنه محمد بن الحنفية من سبي بني حنيفة المرتدين الذين قاتلهم أبو بكر الصديق رضي الله عنه والصحابة لما بعث خالد بن الوليد في قتالهم</w:t>
      </w:r>
      <w:r w:rsidR="00D42F63" w:rsidRPr="00D712F0">
        <w:rPr>
          <w:rFonts w:ascii="Traditional Arabic" w:hAnsi="Traditional Arabic"/>
          <w:sz w:val="36"/>
          <w:szCs w:val="36"/>
          <w:rtl/>
        </w:rPr>
        <w:t>.</w:t>
      </w:r>
      <w:r w:rsidR="00284B20" w:rsidRPr="00D712F0">
        <w:rPr>
          <w:rStyle w:val="FootnoteReference"/>
          <w:rFonts w:ascii="Traditional Arabic" w:hAnsi="Traditional Arabic"/>
          <w:sz w:val="36"/>
          <w:szCs w:val="36"/>
          <w:rtl/>
        </w:rPr>
        <w:footnoteReference w:id="44"/>
      </w:r>
    </w:p>
    <w:p w:rsidR="00961A78" w:rsidRDefault="00961A78">
      <w:pPr>
        <w:bidi w:val="0"/>
        <w:rPr>
          <w:rFonts w:ascii="Traditional Arabic" w:hAnsi="Traditional Arabic"/>
          <w:sz w:val="36"/>
          <w:szCs w:val="36"/>
          <w:rtl/>
        </w:rPr>
      </w:pPr>
      <w:r>
        <w:rPr>
          <w:rFonts w:ascii="Traditional Arabic" w:hAnsi="Traditional Arabic"/>
          <w:sz w:val="36"/>
          <w:szCs w:val="36"/>
          <w:rtl/>
        </w:rPr>
        <w:br w:type="page"/>
      </w:r>
    </w:p>
    <w:p w:rsidR="008C26E9" w:rsidRPr="00D712F0" w:rsidRDefault="008C26E9" w:rsidP="00BD11A9">
      <w:pPr>
        <w:keepNext/>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Pr="00D712F0">
        <w:rPr>
          <w:rFonts w:ascii="Traditional Arabic" w:hAnsi="Traditional Arabic"/>
          <w:b/>
          <w:bCs/>
          <w:sz w:val="36"/>
          <w:szCs w:val="36"/>
          <w:rtl/>
        </w:rPr>
        <w:t xml:space="preserve">حكم </w:t>
      </w:r>
      <w:r w:rsidRPr="00D712F0">
        <w:rPr>
          <w:rFonts w:ascii="Traditional Arabic" w:hAnsi="Traditional Arabic" w:hint="cs"/>
          <w:b/>
          <w:bCs/>
          <w:sz w:val="36"/>
          <w:szCs w:val="36"/>
          <w:rtl/>
        </w:rPr>
        <w:t>ما وجد عند المرتدين</w:t>
      </w:r>
      <w:r w:rsidRPr="00D712F0">
        <w:rPr>
          <w:rFonts w:ascii="Traditional Arabic" w:hAnsi="Traditional Arabic"/>
          <w:sz w:val="36"/>
          <w:szCs w:val="36"/>
          <w:rtl/>
        </w:rPr>
        <w:t>]</w:t>
      </w:r>
    </w:p>
    <w:p w:rsidR="008C26E9" w:rsidRPr="00D712F0" w:rsidRDefault="008C26E9" w:rsidP="00BD11A9">
      <w:pPr>
        <w:keepNext/>
        <w:ind w:right="-1418"/>
        <w:jc w:val="both"/>
        <w:rPr>
          <w:rFonts w:ascii="Traditional Arabic" w:hAnsi="Traditional Arabic"/>
          <w:b/>
          <w:bCs/>
          <w:sz w:val="36"/>
          <w:szCs w:val="36"/>
          <w:rtl/>
        </w:rPr>
      </w:pPr>
      <w:r w:rsidRPr="00D712F0">
        <w:rPr>
          <w:rFonts w:ascii="Traditional Arabic" w:hAnsi="Traditional Arabic"/>
          <w:b/>
          <w:bCs/>
          <w:sz w:val="36"/>
          <w:szCs w:val="36"/>
          <w:rtl/>
        </w:rPr>
        <w:t>وأما ما وجد من الأموال التي نهبوها من المسلمين فيحل أخذه حيث و</w:t>
      </w:r>
      <w:r w:rsidR="001A5787" w:rsidRPr="00D712F0">
        <w:rPr>
          <w:rFonts w:ascii="Traditional Arabic" w:hAnsi="Traditional Arabic" w:hint="cs"/>
          <w:b/>
          <w:bCs/>
          <w:sz w:val="36"/>
          <w:szCs w:val="36"/>
          <w:rtl/>
        </w:rPr>
        <w:t>ُ</w:t>
      </w:r>
      <w:r w:rsidRPr="00D712F0">
        <w:rPr>
          <w:rFonts w:ascii="Traditional Arabic" w:hAnsi="Traditional Arabic"/>
          <w:b/>
          <w:bCs/>
          <w:sz w:val="36"/>
          <w:szCs w:val="36"/>
          <w:rtl/>
        </w:rPr>
        <w:t>جد بغير شيء، لأن الذ</w:t>
      </w:r>
      <w:r w:rsidRPr="00D712F0">
        <w:rPr>
          <w:rFonts w:ascii="Traditional Arabic" w:hAnsi="Traditional Arabic" w:hint="cs"/>
          <w:b/>
          <w:bCs/>
          <w:sz w:val="36"/>
          <w:szCs w:val="36"/>
          <w:rtl/>
        </w:rPr>
        <w:t>ي</w:t>
      </w:r>
      <w:r w:rsidRPr="00D712F0">
        <w:rPr>
          <w:rFonts w:ascii="Traditional Arabic" w:hAnsi="Traditional Arabic"/>
          <w:b/>
          <w:bCs/>
          <w:sz w:val="36"/>
          <w:szCs w:val="36"/>
          <w:rtl/>
        </w:rPr>
        <w:t xml:space="preserve"> نهبه كافر وهو يزعم أنه مسلم ليس كالذى نهبه الكافر الأصلى. وأما ما نهبه المسلمون منهم فليس لهم أخذه، فهم ي</w:t>
      </w:r>
      <w:r w:rsidR="001A5787" w:rsidRPr="00D712F0">
        <w:rPr>
          <w:rFonts w:ascii="Traditional Arabic" w:hAnsi="Traditional Arabic" w:hint="cs"/>
          <w:b/>
          <w:bCs/>
          <w:sz w:val="36"/>
          <w:szCs w:val="36"/>
          <w:rtl/>
        </w:rPr>
        <w:t>َ</w:t>
      </w:r>
      <w:r w:rsidRPr="00D712F0">
        <w:rPr>
          <w:rFonts w:ascii="Traditional Arabic" w:hAnsi="Traditional Arabic"/>
          <w:b/>
          <w:bCs/>
          <w:sz w:val="36"/>
          <w:szCs w:val="36"/>
          <w:rtl/>
        </w:rPr>
        <w:t>ر</w:t>
      </w:r>
      <w:r w:rsidR="001A5787" w:rsidRPr="00D712F0">
        <w:rPr>
          <w:rFonts w:ascii="Traditional Arabic" w:hAnsi="Traditional Arabic" w:hint="cs"/>
          <w:b/>
          <w:bCs/>
          <w:sz w:val="36"/>
          <w:szCs w:val="36"/>
          <w:rtl/>
        </w:rPr>
        <w:t>ُ</w:t>
      </w:r>
      <w:r w:rsidRPr="00D712F0">
        <w:rPr>
          <w:rFonts w:ascii="Traditional Arabic" w:hAnsi="Traditional Arabic"/>
          <w:b/>
          <w:bCs/>
          <w:sz w:val="36"/>
          <w:szCs w:val="36"/>
          <w:rtl/>
        </w:rPr>
        <w:t>د</w:t>
      </w:r>
      <w:r w:rsidR="001A5787" w:rsidRPr="00D712F0">
        <w:rPr>
          <w:rFonts w:ascii="Traditional Arabic" w:hAnsi="Traditional Arabic" w:hint="cs"/>
          <w:b/>
          <w:bCs/>
          <w:sz w:val="36"/>
          <w:szCs w:val="36"/>
          <w:rtl/>
        </w:rPr>
        <w:t>ّ</w:t>
      </w:r>
      <w:r w:rsidRPr="00D712F0">
        <w:rPr>
          <w:rFonts w:ascii="Traditional Arabic" w:hAnsi="Traditional Arabic"/>
          <w:b/>
          <w:bCs/>
          <w:sz w:val="36"/>
          <w:szCs w:val="36"/>
          <w:rtl/>
        </w:rPr>
        <w:t>ون ولا ي</w:t>
      </w:r>
      <w:r w:rsidR="001A5787" w:rsidRPr="00D712F0">
        <w:rPr>
          <w:rFonts w:ascii="Traditional Arabic" w:hAnsi="Traditional Arabic" w:hint="cs"/>
          <w:b/>
          <w:bCs/>
          <w:sz w:val="36"/>
          <w:szCs w:val="36"/>
          <w:rtl/>
        </w:rPr>
        <w:t>ُ</w:t>
      </w:r>
      <w:r w:rsidRPr="00D712F0">
        <w:rPr>
          <w:rFonts w:ascii="Traditional Arabic" w:hAnsi="Traditional Arabic"/>
          <w:b/>
          <w:bCs/>
          <w:sz w:val="36"/>
          <w:szCs w:val="36"/>
          <w:rtl/>
        </w:rPr>
        <w:t>رد لهم.</w:t>
      </w:r>
    </w:p>
    <w:p w:rsidR="001F30A1" w:rsidRPr="00D712F0" w:rsidRDefault="001F30A1" w:rsidP="00BD11A9">
      <w:pPr>
        <w:keepNext/>
        <w:ind w:right="-1418"/>
        <w:jc w:val="both"/>
        <w:rPr>
          <w:rFonts w:ascii="Traditional Arabic" w:hAnsi="Traditional Arabic"/>
          <w:b/>
          <w:bCs/>
          <w:sz w:val="36"/>
          <w:szCs w:val="36"/>
          <w:rtl/>
        </w:rPr>
      </w:pPr>
      <w:r w:rsidRPr="00D712F0">
        <w:rPr>
          <w:rFonts w:ascii="Traditional Arabic" w:hAnsi="Traditional Arabic"/>
          <w:b/>
          <w:bCs/>
          <w:sz w:val="36"/>
          <w:szCs w:val="36"/>
          <w:rtl/>
        </w:rPr>
        <w:t>وأما من وجد بأيديهم مستعبدا وزعم أنه حر فالقول قوله حتى يتبين أنه رق</w:t>
      </w:r>
      <w:r w:rsidRPr="00D712F0">
        <w:rPr>
          <w:rStyle w:val="FootnoteReference"/>
          <w:rFonts w:ascii="Traditional Arabic" w:hAnsi="Traditional Arabic"/>
          <w:b/>
          <w:bCs/>
          <w:sz w:val="36"/>
          <w:szCs w:val="36"/>
          <w:rtl/>
        </w:rPr>
        <w:footnoteReference w:id="45"/>
      </w:r>
      <w:r w:rsidRPr="00D712F0">
        <w:rPr>
          <w:rFonts w:ascii="Traditional Arabic" w:hAnsi="Traditional Arabic"/>
          <w:b/>
          <w:bCs/>
          <w:sz w:val="36"/>
          <w:szCs w:val="36"/>
          <w:rtl/>
        </w:rPr>
        <w:t>.</w:t>
      </w:r>
    </w:p>
    <w:p w:rsidR="00EF5B90" w:rsidRPr="00D712F0" w:rsidRDefault="00BB1B50" w:rsidP="00EF5B90">
      <w:pPr>
        <w:ind w:right="-1418"/>
        <w:jc w:val="both"/>
        <w:rPr>
          <w:rFonts w:ascii="Traditional Arabic" w:hAnsi="Traditional Arabic"/>
          <w:b/>
          <w:bCs/>
          <w:sz w:val="36"/>
          <w:szCs w:val="36"/>
          <w:rtl/>
        </w:rPr>
      </w:pPr>
      <w:r w:rsidRPr="00D712F0">
        <w:rPr>
          <w:rFonts w:ascii="Traditional Arabic" w:hAnsi="Traditional Arabic"/>
          <w:b/>
          <w:bCs/>
          <w:sz w:val="36"/>
          <w:szCs w:val="36"/>
          <w:rtl/>
        </w:rPr>
        <w:t>وهذا آخر ما أردنا تفصيله من حال هؤلاء المخل</w:t>
      </w:r>
      <w:r w:rsidR="00AD70FE" w:rsidRPr="00D712F0">
        <w:rPr>
          <w:rFonts w:ascii="Traditional Arabic" w:hAnsi="Traditional Arabic" w:hint="cs"/>
          <w:b/>
          <w:bCs/>
          <w:sz w:val="36"/>
          <w:szCs w:val="36"/>
          <w:rtl/>
        </w:rPr>
        <w:t>ّ</w:t>
      </w:r>
      <w:r w:rsidRPr="00D712F0">
        <w:rPr>
          <w:rFonts w:ascii="Traditional Arabic" w:hAnsi="Traditional Arabic"/>
          <w:b/>
          <w:bCs/>
          <w:sz w:val="36"/>
          <w:szCs w:val="36"/>
          <w:rtl/>
        </w:rPr>
        <w:t>طين، حسب ما بينه الله تعالى لنا من كلام الأئمة رحمهم الله تعالى، وبالله التوفيق.</w:t>
      </w:r>
    </w:p>
    <w:p w:rsidR="008F24CE" w:rsidRPr="00D712F0" w:rsidRDefault="008F24CE" w:rsidP="00EF5B90">
      <w:pPr>
        <w:ind w:right="-1418"/>
        <w:jc w:val="both"/>
        <w:rPr>
          <w:rFonts w:ascii="Traditional Arabic" w:hAnsi="Traditional Arabic"/>
          <w:b/>
          <w:bCs/>
          <w:sz w:val="34"/>
          <w:szCs w:val="34"/>
          <w:rtl/>
        </w:rPr>
      </w:pPr>
      <w:r w:rsidRPr="00D712F0">
        <w:rPr>
          <w:rFonts w:ascii="Traditional Arabic" w:hAnsi="Traditional Arabic" w:hint="cs"/>
          <w:b/>
          <w:bCs/>
          <w:sz w:val="34"/>
          <w:szCs w:val="34"/>
          <w:rtl/>
        </w:rPr>
        <w:t>___________________</w:t>
      </w:r>
    </w:p>
    <w:p w:rsidR="00BE1E4D" w:rsidRPr="00D712F0" w:rsidRDefault="00BE1E4D" w:rsidP="00BD11A9">
      <w:pPr>
        <w:keepNext/>
        <w:autoSpaceDE w:val="0"/>
        <w:autoSpaceDN w:val="0"/>
        <w:adjustRightInd w:val="0"/>
        <w:ind w:right="-1418"/>
        <w:jc w:val="both"/>
        <w:rPr>
          <w:rFonts w:ascii="Traditional Arabic" w:hAnsi="Traditional Arabic"/>
          <w:sz w:val="34"/>
          <w:szCs w:val="34"/>
          <w:rtl/>
        </w:rPr>
      </w:pPr>
      <w:r w:rsidRPr="00D712F0">
        <w:rPr>
          <w:rFonts w:ascii="Traditional Arabic" w:hAnsi="Traditional Arabic" w:hint="cs"/>
          <w:sz w:val="34"/>
          <w:szCs w:val="34"/>
          <w:rtl/>
        </w:rPr>
        <w:t>الذي نهبه المسمون من أهل الردة يعتبر غنيمة للحكم بكفرهم.</w:t>
      </w:r>
    </w:p>
    <w:p w:rsidR="008F24CE" w:rsidRPr="00D712F0" w:rsidRDefault="00BE1E4D" w:rsidP="001E5615">
      <w:pPr>
        <w:keepNext/>
        <w:autoSpaceDE w:val="0"/>
        <w:autoSpaceDN w:val="0"/>
        <w:adjustRightInd w:val="0"/>
        <w:ind w:right="-1418"/>
        <w:jc w:val="both"/>
        <w:rPr>
          <w:rFonts w:ascii="Traditional Arabic" w:hAnsi="Traditional Arabic"/>
          <w:b/>
          <w:bCs/>
          <w:sz w:val="36"/>
          <w:szCs w:val="36"/>
          <w:rtl/>
        </w:rPr>
      </w:pPr>
      <w:r w:rsidRPr="00D712F0">
        <w:rPr>
          <w:rFonts w:ascii="Traditional Arabic" w:hAnsi="Traditional Arabic" w:hint="cs"/>
          <w:sz w:val="36"/>
          <w:szCs w:val="36"/>
          <w:rtl/>
        </w:rPr>
        <w:t xml:space="preserve">والقول بإطلاق سراح من استعبده المرتدون وادعى الحرية مبني على </w:t>
      </w:r>
      <w:r w:rsidR="008A41FF" w:rsidRPr="00D712F0">
        <w:rPr>
          <w:rFonts w:ascii="Traditional Arabic" w:hAnsi="Traditional Arabic"/>
          <w:sz w:val="36"/>
          <w:szCs w:val="36"/>
          <w:rtl/>
        </w:rPr>
        <w:t>أن الأصل في الناس الحرية، ولا يثبت الرق إلا بيقين</w:t>
      </w:r>
      <w:r w:rsidR="001E2FDF" w:rsidRPr="00D712F0">
        <w:rPr>
          <w:rFonts w:ascii="Traditional Arabic" w:hAnsi="Traditional Arabic"/>
          <w:sz w:val="36"/>
          <w:szCs w:val="36"/>
          <w:rtl/>
        </w:rPr>
        <w:t>.</w:t>
      </w:r>
      <w:r w:rsidR="001F30A1" w:rsidRPr="00D712F0">
        <w:rPr>
          <w:rFonts w:ascii="Traditional Arabic" w:hAnsi="Traditional Arabic" w:hint="cs"/>
          <w:sz w:val="36"/>
          <w:szCs w:val="36"/>
          <w:rtl/>
        </w:rPr>
        <w:t xml:space="preserve"> و</w:t>
      </w:r>
      <w:r w:rsidR="00AD6B3F" w:rsidRPr="00D712F0">
        <w:rPr>
          <w:rFonts w:ascii="Traditional Arabic" w:hAnsi="Traditional Arabic" w:hint="cs"/>
          <w:sz w:val="36"/>
          <w:szCs w:val="36"/>
          <w:rtl/>
        </w:rPr>
        <w:t>قد ورد</w:t>
      </w:r>
      <w:r w:rsidR="001F30A1" w:rsidRPr="00D712F0">
        <w:rPr>
          <w:rFonts w:ascii="Traditional Arabic" w:hAnsi="Traditional Arabic" w:hint="cs"/>
          <w:sz w:val="36"/>
          <w:szCs w:val="36"/>
          <w:rtl/>
        </w:rPr>
        <w:t xml:space="preserve"> عن أمير المؤمنين عمر رضي الله عنه أنه قال لعمرو بن العاص رضي الله عنه واليه على مصر: "متى استعبدتم الناس وقد ولدتهم أمهاتهم أ</w:t>
      </w:r>
      <w:r w:rsidR="00F3573A" w:rsidRPr="00D712F0">
        <w:rPr>
          <w:rFonts w:ascii="Traditional Arabic" w:hAnsi="Traditional Arabic" w:hint="cs"/>
          <w:sz w:val="36"/>
          <w:szCs w:val="36"/>
          <w:rtl/>
        </w:rPr>
        <w:t>ح</w:t>
      </w:r>
      <w:r w:rsidR="001F30A1" w:rsidRPr="00D712F0">
        <w:rPr>
          <w:rFonts w:ascii="Traditional Arabic" w:hAnsi="Traditional Arabic" w:hint="cs"/>
          <w:sz w:val="36"/>
          <w:szCs w:val="36"/>
          <w:rtl/>
        </w:rPr>
        <w:t>رارا"؟</w:t>
      </w:r>
      <w:r w:rsidR="00AD6B3F" w:rsidRPr="00D712F0">
        <w:rPr>
          <w:rStyle w:val="FootnoteReference"/>
          <w:rFonts w:ascii="Traditional Arabic" w:hAnsi="Traditional Arabic"/>
          <w:sz w:val="36"/>
          <w:szCs w:val="36"/>
          <w:rtl/>
        </w:rPr>
        <w:footnoteReference w:id="46"/>
      </w:r>
      <w:r w:rsidR="00AD6B3F" w:rsidRPr="00D712F0">
        <w:rPr>
          <w:rFonts w:ascii="Traditional Arabic" w:hAnsi="Traditional Arabic" w:hint="cs"/>
          <w:sz w:val="36"/>
          <w:szCs w:val="36"/>
          <w:rtl/>
        </w:rPr>
        <w:t>.</w:t>
      </w:r>
    </w:p>
    <w:p w:rsidR="002E03DA" w:rsidRPr="00D712F0" w:rsidRDefault="002E03DA" w:rsidP="00BD11A9">
      <w:pPr>
        <w:bidi w:val="0"/>
        <w:ind w:right="-1418"/>
        <w:jc w:val="both"/>
        <w:rPr>
          <w:rFonts w:ascii="Traditional Arabic" w:hAnsi="Traditional Arabic"/>
          <w:b/>
          <w:bCs/>
          <w:sz w:val="36"/>
          <w:szCs w:val="36"/>
        </w:rPr>
      </w:pPr>
      <w:r w:rsidRPr="00D712F0">
        <w:rPr>
          <w:rFonts w:ascii="Traditional Arabic" w:hAnsi="Traditional Arabic"/>
          <w:b/>
          <w:bCs/>
          <w:sz w:val="36"/>
          <w:szCs w:val="36"/>
          <w:rtl/>
        </w:rPr>
        <w:br w:type="page"/>
      </w:r>
    </w:p>
    <w:p w:rsidR="00D63101" w:rsidRPr="00D712F0" w:rsidRDefault="00D63101" w:rsidP="00BD11A9">
      <w:pPr>
        <w:ind w:right="-1418"/>
        <w:jc w:val="center"/>
        <w:rPr>
          <w:rFonts w:ascii="Traditional Arabic" w:hAnsi="Traditional Arabic"/>
          <w:b/>
          <w:bCs/>
          <w:sz w:val="36"/>
          <w:szCs w:val="36"/>
          <w:rtl/>
        </w:rPr>
      </w:pPr>
      <w:r w:rsidRPr="00D712F0">
        <w:rPr>
          <w:rFonts w:ascii="Traditional Arabic" w:hAnsi="Traditional Arabic"/>
          <w:b/>
          <w:bCs/>
          <w:sz w:val="36"/>
          <w:szCs w:val="36"/>
          <w:rtl/>
        </w:rPr>
        <w:lastRenderedPageBreak/>
        <w:t>[</w:t>
      </w:r>
      <w:r w:rsidRPr="00D712F0">
        <w:rPr>
          <w:rFonts w:ascii="Traditional Arabic" w:hAnsi="Traditional Arabic" w:hint="cs"/>
          <w:b/>
          <w:bCs/>
          <w:sz w:val="36"/>
          <w:szCs w:val="36"/>
          <w:rtl/>
        </w:rPr>
        <w:t>الأمور التي عمت بها البلوى</w:t>
      </w:r>
      <w:r w:rsidR="00293EC0" w:rsidRPr="00D712F0">
        <w:rPr>
          <w:rFonts w:ascii="Traditional Arabic" w:hAnsi="Traditional Arabic" w:hint="cs"/>
          <w:b/>
          <w:bCs/>
          <w:sz w:val="36"/>
          <w:szCs w:val="36"/>
          <w:rtl/>
        </w:rPr>
        <w:t xml:space="preserve"> في بلاد الهوسا</w:t>
      </w:r>
      <w:r w:rsidRPr="00D712F0">
        <w:rPr>
          <w:rFonts w:ascii="Traditional Arabic" w:hAnsi="Traditional Arabic"/>
          <w:b/>
          <w:bCs/>
          <w:sz w:val="36"/>
          <w:szCs w:val="36"/>
          <w:rtl/>
        </w:rPr>
        <w:t>]</w:t>
      </w:r>
    </w:p>
    <w:p w:rsidR="00FD4EF6"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(فصل)  في ذكر الأمور التي عمت البلوى بها في هذه البلاد أعني بلاد حوس وكثرت و</w:t>
      </w:r>
      <w:r w:rsidR="00FD4EF6" w:rsidRPr="00D712F0">
        <w:rPr>
          <w:rFonts w:ascii="Traditional Arabic" w:hAnsi="Traditional Arabic"/>
          <w:b/>
          <w:bCs/>
          <w:sz w:val="36"/>
          <w:szCs w:val="36"/>
          <w:rtl/>
        </w:rPr>
        <w:t>إ</w:t>
      </w:r>
      <w:r w:rsidRPr="00D712F0">
        <w:rPr>
          <w:rFonts w:ascii="Traditional Arabic" w:hAnsi="Traditional Arabic"/>
          <w:b/>
          <w:bCs/>
          <w:sz w:val="36"/>
          <w:szCs w:val="36"/>
          <w:rtl/>
        </w:rPr>
        <w:t>ن كانت مصيبة عامة في البلدان</w:t>
      </w:r>
      <w:r w:rsidR="00FD4EF6" w:rsidRPr="00D712F0">
        <w:rPr>
          <w:rFonts w:ascii="Traditional Arabic" w:hAnsi="Traditional Arabic"/>
          <w:b/>
          <w:bCs/>
          <w:sz w:val="36"/>
          <w:szCs w:val="36"/>
          <w:rtl/>
        </w:rPr>
        <w:t>.</w:t>
      </w:r>
    </w:p>
    <w:p w:rsidR="00AC3AC2" w:rsidRPr="00D712F0" w:rsidRDefault="00D0150D" w:rsidP="00BD11A9">
      <w:pPr>
        <w:ind w:right="-1418"/>
        <w:jc w:val="both"/>
        <w:rPr>
          <w:rFonts w:ascii="Traditional Arabic" w:hAnsi="Traditional Arabic"/>
          <w:b/>
          <w:bCs/>
          <w:sz w:val="36"/>
          <w:szCs w:val="36"/>
          <w:rtl/>
        </w:rPr>
      </w:pPr>
      <w:r w:rsidRPr="00D712F0">
        <w:rPr>
          <w:rFonts w:ascii="Traditional Arabic" w:hAnsi="Traditional Arabic"/>
          <w:sz w:val="36"/>
          <w:szCs w:val="36"/>
          <w:rtl/>
        </w:rPr>
        <w:t>[</w:t>
      </w:r>
      <w:r w:rsidRPr="00D712F0">
        <w:rPr>
          <w:rFonts w:ascii="Traditional Arabic" w:hAnsi="Traditional Arabic" w:hint="cs"/>
          <w:b/>
          <w:bCs/>
          <w:sz w:val="36"/>
          <w:szCs w:val="36"/>
          <w:rtl/>
        </w:rPr>
        <w:t>الأمر الأول</w:t>
      </w:r>
      <w:r w:rsidR="00360018" w:rsidRPr="00D712F0">
        <w:rPr>
          <w:rFonts w:ascii="Traditional Arabic" w:hAnsi="Traditional Arabic" w:hint="cs"/>
          <w:b/>
          <w:bCs/>
          <w:sz w:val="36"/>
          <w:szCs w:val="36"/>
          <w:rtl/>
        </w:rPr>
        <w:t>: إهمال الأهل والأولاد وقلة العناية بتربيتهم</w:t>
      </w:r>
      <w:r w:rsidRPr="00D712F0">
        <w:rPr>
          <w:rFonts w:ascii="Traditional Arabic" w:hAnsi="Traditional Arabic"/>
          <w:sz w:val="36"/>
          <w:szCs w:val="36"/>
          <w:rtl/>
        </w:rPr>
        <w:t>]</w:t>
      </w:r>
    </w:p>
    <w:p w:rsidR="008F24CE"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منها ما يفعله كثير من علماء هذه البلاد من ترك الزوجات والبنات والعبيد مهملة كالأنعام، من غير أن يعل</w:t>
      </w:r>
      <w:r w:rsidR="00FD4EF6" w:rsidRPr="00D712F0">
        <w:rPr>
          <w:rFonts w:ascii="Traditional Arabic" w:hAnsi="Traditional Arabic"/>
          <w:b/>
          <w:bCs/>
          <w:sz w:val="36"/>
          <w:szCs w:val="36"/>
          <w:rtl/>
        </w:rPr>
        <w:t>ّ</w:t>
      </w:r>
      <w:r w:rsidRPr="00D712F0">
        <w:rPr>
          <w:rFonts w:ascii="Traditional Arabic" w:hAnsi="Traditional Arabic"/>
          <w:b/>
          <w:bCs/>
          <w:sz w:val="36"/>
          <w:szCs w:val="36"/>
          <w:rtl/>
        </w:rPr>
        <w:t>موهم ما فرض الله عليهم من عقائدهم، وأحكام وضوئهم وصلاتهم وصيامهم، وغير ذلك مما أوجب الله عليهم تعليمه، ومما أباح لهم من مسائل بيوعهم، وما شاكل البيوع</w:t>
      </w:r>
      <w:r w:rsidR="00C269B5" w:rsidRPr="00D712F0">
        <w:rPr>
          <w:rFonts w:ascii="Traditional Arabic" w:hAnsi="Traditional Arabic"/>
          <w:b/>
          <w:bCs/>
          <w:sz w:val="36"/>
          <w:szCs w:val="36"/>
          <w:rtl/>
        </w:rPr>
        <w:t>،</w:t>
      </w:r>
      <w:r w:rsidRPr="00D712F0">
        <w:rPr>
          <w:rFonts w:ascii="Traditional Arabic" w:hAnsi="Traditional Arabic"/>
          <w:b/>
          <w:bCs/>
          <w:sz w:val="36"/>
          <w:szCs w:val="36"/>
          <w:rtl/>
        </w:rPr>
        <w:t xml:space="preserve"> وهذا خطأ عظيم وبدعة محرمة، وجعلوهم كالوعاء يعملون فيها حتى إذا انكسرت يطرحونها في الدم</w:t>
      </w:r>
      <w:r w:rsidR="00061C27" w:rsidRPr="00D712F0">
        <w:rPr>
          <w:rFonts w:ascii="Traditional Arabic" w:hAnsi="Traditional Arabic" w:hint="cs"/>
          <w:b/>
          <w:bCs/>
          <w:sz w:val="36"/>
          <w:szCs w:val="36"/>
          <w:rtl/>
        </w:rPr>
        <w:t>ن</w:t>
      </w:r>
      <w:r w:rsidRPr="00D712F0">
        <w:rPr>
          <w:rFonts w:ascii="Traditional Arabic" w:hAnsi="Traditional Arabic"/>
          <w:b/>
          <w:bCs/>
          <w:sz w:val="36"/>
          <w:szCs w:val="36"/>
          <w:rtl/>
        </w:rPr>
        <w:t>: أى موضع النجاسة.</w:t>
      </w:r>
    </w:p>
    <w:p w:rsidR="00904669" w:rsidRPr="00D712F0" w:rsidRDefault="008F24CE"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w:t>
      </w:r>
    </w:p>
    <w:p w:rsidR="002E03DA" w:rsidRPr="00D712F0" w:rsidRDefault="00C040F0"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جعل </w:t>
      </w:r>
      <w:r w:rsidR="00EB777E" w:rsidRPr="00D712F0">
        <w:rPr>
          <w:rFonts w:ascii="Traditional Arabic" w:hAnsi="Traditional Arabic" w:hint="cs"/>
          <w:sz w:val="36"/>
          <w:szCs w:val="36"/>
          <w:rtl/>
        </w:rPr>
        <w:t xml:space="preserve">الله عز وجل </w:t>
      </w:r>
      <w:r w:rsidRPr="00D712F0">
        <w:rPr>
          <w:rFonts w:ascii="Traditional Arabic" w:hAnsi="Traditional Arabic" w:hint="cs"/>
          <w:sz w:val="36"/>
          <w:szCs w:val="36"/>
          <w:rtl/>
        </w:rPr>
        <w:t>القوامة ل</w:t>
      </w:r>
      <w:r w:rsidR="00EB777E" w:rsidRPr="00D712F0">
        <w:rPr>
          <w:rFonts w:ascii="Traditional Arabic" w:hAnsi="Traditional Arabic" w:hint="cs"/>
          <w:sz w:val="36"/>
          <w:szCs w:val="36"/>
          <w:rtl/>
        </w:rPr>
        <w:t>لرجال</w:t>
      </w:r>
      <w:r w:rsidRPr="00D712F0">
        <w:rPr>
          <w:rFonts w:ascii="Traditional Arabic" w:hAnsi="Traditional Arabic" w:hint="cs"/>
          <w:sz w:val="36"/>
          <w:szCs w:val="36"/>
          <w:rtl/>
        </w:rPr>
        <w:t xml:space="preserve"> على النساء وأوجب عليهم رعاية أهليهم ووقايتهم من دخول النار. قال تعالى:</w:t>
      </w:r>
      <w:r w:rsidR="00F24F7C" w:rsidRPr="00D712F0">
        <w:rPr>
          <w:rFonts w:ascii="QCF_BSML" w:hAnsi="QCF_BSML" w:cs="QCF_BSML"/>
          <w:sz w:val="28"/>
          <w:szCs w:val="28"/>
          <w:rtl/>
          <w:lang w:eastAsia="en-GB"/>
        </w:rPr>
        <w:t xml:space="preserve">ﭽ </w:t>
      </w:r>
      <w:r w:rsidR="00F24F7C" w:rsidRPr="00D712F0">
        <w:rPr>
          <w:rFonts w:ascii="QCF_P560" w:hAnsi="QCF_P560" w:cs="QCF_P560"/>
          <w:sz w:val="28"/>
          <w:szCs w:val="28"/>
          <w:rtl/>
          <w:lang w:eastAsia="en-GB"/>
        </w:rPr>
        <w:t xml:space="preserve">ﯛ  ﯜ  ﯝ  ﯞ  ﯟ   ﯠ   ﯡ </w:t>
      </w:r>
      <w:r w:rsidR="00F24F7C" w:rsidRPr="00D712F0">
        <w:rPr>
          <w:rFonts w:ascii="QCF_BSML" w:hAnsi="QCF_BSML" w:cs="QCF_BSML"/>
          <w:sz w:val="28"/>
          <w:szCs w:val="28"/>
          <w:rtl/>
          <w:lang w:eastAsia="en-GB"/>
        </w:rPr>
        <w:t>ﭼ</w:t>
      </w:r>
      <w:r w:rsidR="00F24F7C" w:rsidRPr="00D712F0">
        <w:rPr>
          <w:rFonts w:ascii="Arial" w:hAnsi="Arial" w:cs="Arial"/>
          <w:sz w:val="28"/>
          <w:szCs w:val="28"/>
          <w:rtl/>
          <w:lang w:eastAsia="en-GB"/>
        </w:rPr>
        <w:t xml:space="preserve"> التحريم: ٦</w:t>
      </w:r>
      <w:r w:rsidR="00353E32" w:rsidRPr="00D712F0">
        <w:rPr>
          <w:rFonts w:ascii="Traditional Arabic" w:hAnsi="Traditional Arabic" w:hint="cs"/>
          <w:sz w:val="36"/>
          <w:szCs w:val="36"/>
          <w:rtl/>
        </w:rPr>
        <w:t xml:space="preserve">ولا يمكن وقايتهم من النار إلا بتعلميهم أحكام الدين وتحفيزهم على القيام بها. </w:t>
      </w:r>
    </w:p>
    <w:p w:rsidR="00C65404" w:rsidRPr="00D712F0" w:rsidRDefault="006C03E8"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قال العلامة أبو عبد الله محمد بن أحمد القرطبي صاحب التفسير عليه رحمة الله تعالى: </w:t>
      </w:r>
    </w:p>
    <w:p w:rsidR="0035728C" w:rsidRDefault="006C03E8" w:rsidP="00961A78">
      <w:pPr>
        <w:ind w:right="-1418"/>
        <w:jc w:val="both"/>
        <w:rPr>
          <w:rFonts w:ascii="Traditional Arabic" w:hAnsi="Traditional Arabic"/>
          <w:sz w:val="36"/>
          <w:szCs w:val="36"/>
          <w:rtl/>
        </w:rPr>
      </w:pPr>
      <w:r w:rsidRPr="00D712F0">
        <w:rPr>
          <w:rFonts w:ascii="Traditional Arabic" w:hAnsi="Traditional Arabic"/>
          <w:sz w:val="36"/>
          <w:szCs w:val="36"/>
          <w:rtl/>
        </w:rPr>
        <w:t xml:space="preserve">فعلى الرجل أن يصلح نفسه بالطاعة، ويصلح أهله إصلاح الراعي للرعية. ففي </w:t>
      </w:r>
      <w:r w:rsidR="008151CB" w:rsidRPr="00D712F0">
        <w:rPr>
          <w:rFonts w:ascii="Traditional Arabic" w:hAnsi="Traditional Arabic" w:hint="cs"/>
          <w:sz w:val="36"/>
          <w:szCs w:val="36"/>
          <w:rtl/>
        </w:rPr>
        <w:t xml:space="preserve">الحديث </w:t>
      </w:r>
      <w:r w:rsidRPr="00D712F0">
        <w:rPr>
          <w:rFonts w:ascii="Traditional Arabic" w:hAnsi="Traditional Arabic" w:hint="cs"/>
          <w:sz w:val="36"/>
          <w:szCs w:val="36"/>
          <w:rtl/>
        </w:rPr>
        <w:t>ال</w:t>
      </w:r>
      <w:r w:rsidRPr="00D712F0">
        <w:rPr>
          <w:rFonts w:ascii="Traditional Arabic" w:hAnsi="Traditional Arabic"/>
          <w:sz w:val="36"/>
          <w:szCs w:val="36"/>
          <w:rtl/>
        </w:rPr>
        <w:t xml:space="preserve">صحيح أن النبي صلي الله عليه وسلم قال: </w:t>
      </w:r>
      <w:r w:rsidRPr="00D712F0">
        <w:rPr>
          <w:rFonts w:ascii="Traditional Arabic" w:hAnsi="Traditional Arabic" w:hint="cs"/>
          <w:sz w:val="36"/>
          <w:szCs w:val="36"/>
          <w:rtl/>
        </w:rPr>
        <w:t>"</w:t>
      </w:r>
      <w:r w:rsidRPr="00D712F0">
        <w:rPr>
          <w:rFonts w:ascii="Traditional Arabic" w:hAnsi="Traditional Arabic"/>
          <w:sz w:val="36"/>
          <w:szCs w:val="36"/>
          <w:rtl/>
        </w:rPr>
        <w:t>كلكم راع وكلكم مس</w:t>
      </w:r>
      <w:r w:rsidRPr="00D712F0">
        <w:rPr>
          <w:rFonts w:ascii="Traditional Arabic" w:hAnsi="Traditional Arabic" w:hint="cs"/>
          <w:sz w:val="36"/>
          <w:szCs w:val="36"/>
          <w:rtl/>
        </w:rPr>
        <w:t>ؤ</w:t>
      </w:r>
      <w:r w:rsidRPr="00D712F0">
        <w:rPr>
          <w:rFonts w:ascii="Traditional Arabic" w:hAnsi="Traditional Arabic"/>
          <w:sz w:val="36"/>
          <w:szCs w:val="36"/>
          <w:rtl/>
        </w:rPr>
        <w:t>ول عن رعيته</w:t>
      </w:r>
      <w:r w:rsidRPr="00D712F0">
        <w:rPr>
          <w:rFonts w:ascii="Traditional Arabic" w:hAnsi="Traditional Arabic" w:hint="cs"/>
          <w:sz w:val="36"/>
          <w:szCs w:val="36"/>
          <w:rtl/>
        </w:rPr>
        <w:t>،</w:t>
      </w:r>
      <w:r w:rsidRPr="00D712F0">
        <w:rPr>
          <w:rFonts w:ascii="Traditional Arabic" w:hAnsi="Traditional Arabic"/>
          <w:sz w:val="36"/>
          <w:szCs w:val="36"/>
          <w:rtl/>
        </w:rPr>
        <w:t xml:space="preserve"> فالإمام الذي على الناس راع وهو مسئول عنهم</w:t>
      </w:r>
      <w:r w:rsidRPr="00D712F0">
        <w:rPr>
          <w:rFonts w:ascii="Traditional Arabic" w:hAnsi="Traditional Arabic" w:hint="cs"/>
          <w:sz w:val="36"/>
          <w:szCs w:val="36"/>
          <w:rtl/>
        </w:rPr>
        <w:t>،</w:t>
      </w:r>
      <w:r w:rsidRPr="00D712F0">
        <w:rPr>
          <w:rFonts w:ascii="Traditional Arabic" w:hAnsi="Traditional Arabic"/>
          <w:sz w:val="36"/>
          <w:szCs w:val="36"/>
          <w:rtl/>
        </w:rPr>
        <w:t xml:space="preserve"> والرجل راع على أهل بيته وهو مسئول عنهم</w:t>
      </w:r>
      <w:r w:rsidRPr="00D712F0">
        <w:rPr>
          <w:rFonts w:ascii="Traditional Arabic" w:hAnsi="Traditional Arabic" w:hint="cs"/>
          <w:sz w:val="36"/>
          <w:szCs w:val="36"/>
          <w:rtl/>
        </w:rPr>
        <w:t>"</w:t>
      </w:r>
      <w:r w:rsidRPr="00D712F0">
        <w:rPr>
          <w:rFonts w:ascii="Traditional Arabic" w:hAnsi="Traditional Arabic"/>
          <w:sz w:val="36"/>
          <w:szCs w:val="36"/>
          <w:rtl/>
        </w:rPr>
        <w:t>.</w:t>
      </w:r>
      <w:r w:rsidRPr="00D712F0">
        <w:rPr>
          <w:rStyle w:val="FootnoteReference"/>
          <w:rFonts w:ascii="Traditional Arabic" w:hAnsi="Traditional Arabic"/>
          <w:sz w:val="36"/>
          <w:szCs w:val="36"/>
          <w:rtl/>
        </w:rPr>
        <w:footnoteReference w:id="47"/>
      </w:r>
      <w:r w:rsidRPr="00D712F0">
        <w:rPr>
          <w:rFonts w:ascii="Traditional Arabic" w:hAnsi="Traditional Arabic"/>
          <w:sz w:val="36"/>
          <w:szCs w:val="36"/>
          <w:rtl/>
        </w:rPr>
        <w:t>وعن هذا عب</w:t>
      </w:r>
      <w:r w:rsidR="00833A48" w:rsidRPr="00D712F0">
        <w:rPr>
          <w:rFonts w:ascii="Traditional Arabic" w:hAnsi="Traditional Arabic" w:hint="cs"/>
          <w:sz w:val="36"/>
          <w:szCs w:val="36"/>
          <w:rtl/>
        </w:rPr>
        <w:t>ّ</w:t>
      </w:r>
      <w:r w:rsidRPr="00D712F0">
        <w:rPr>
          <w:rFonts w:ascii="Traditional Arabic" w:hAnsi="Traditional Arabic"/>
          <w:sz w:val="36"/>
          <w:szCs w:val="36"/>
          <w:rtl/>
        </w:rPr>
        <w:t xml:space="preserve">ر الحسن في هذه الآية بقوله: يأمرهم وينهاهم. وقال بعض العلماء لما قال: </w:t>
      </w:r>
      <w:r w:rsidR="00F24F7C" w:rsidRPr="00D712F0">
        <w:rPr>
          <w:rFonts w:ascii="QCF_BSML" w:hAnsi="QCF_BSML" w:cs="QCF_BSML"/>
          <w:sz w:val="26"/>
          <w:szCs w:val="26"/>
          <w:rtl/>
          <w:lang w:eastAsia="en-GB"/>
        </w:rPr>
        <w:t>ﭽ</w:t>
      </w:r>
      <w:r w:rsidR="00F24F7C" w:rsidRPr="00D712F0">
        <w:rPr>
          <w:rFonts w:ascii="QCF_P560" w:hAnsi="QCF_P560" w:cs="QCF_P560"/>
          <w:sz w:val="26"/>
          <w:szCs w:val="26"/>
          <w:rtl/>
          <w:lang w:eastAsia="en-GB"/>
        </w:rPr>
        <w:t xml:space="preserve">  ﯞ  ﯟ </w:t>
      </w:r>
      <w:r w:rsidR="00F24F7C" w:rsidRPr="00D712F0">
        <w:rPr>
          <w:rFonts w:ascii="QCF_BSML" w:hAnsi="QCF_BSML" w:cs="QCF_BSML"/>
          <w:sz w:val="26"/>
          <w:szCs w:val="26"/>
          <w:rtl/>
          <w:lang w:eastAsia="en-GB"/>
        </w:rPr>
        <w:t>ﭼ</w:t>
      </w:r>
      <w:r w:rsidRPr="00D712F0">
        <w:rPr>
          <w:rFonts w:ascii="Traditional Arabic" w:hAnsi="Traditional Arabic"/>
          <w:sz w:val="36"/>
          <w:szCs w:val="36"/>
          <w:rtl/>
        </w:rPr>
        <w:t xml:space="preserve"> دخل فيه الأولاد،</w:t>
      </w:r>
    </w:p>
    <w:p w:rsidR="006C03E8" w:rsidRPr="00D712F0" w:rsidRDefault="006C03E8" w:rsidP="00961A78">
      <w:pPr>
        <w:ind w:right="-1418"/>
        <w:jc w:val="both"/>
        <w:rPr>
          <w:rFonts w:ascii="Traditional Arabic" w:hAnsi="Traditional Arabic"/>
          <w:sz w:val="36"/>
          <w:szCs w:val="36"/>
          <w:rtl/>
        </w:rPr>
      </w:pPr>
      <w:r w:rsidRPr="00D712F0">
        <w:rPr>
          <w:rFonts w:ascii="Traditional Arabic" w:hAnsi="Traditional Arabic"/>
          <w:sz w:val="36"/>
          <w:szCs w:val="36"/>
          <w:rtl/>
        </w:rPr>
        <w:lastRenderedPageBreak/>
        <w:t xml:space="preserve"> ل</w:t>
      </w:r>
      <w:r w:rsidRPr="00D712F0">
        <w:rPr>
          <w:rFonts w:ascii="Traditional Arabic" w:hAnsi="Traditional Arabic" w:hint="cs"/>
          <w:sz w:val="36"/>
          <w:szCs w:val="36"/>
          <w:rtl/>
        </w:rPr>
        <w:t>أ</w:t>
      </w:r>
      <w:r w:rsidRPr="00D712F0">
        <w:rPr>
          <w:rFonts w:ascii="Traditional Arabic" w:hAnsi="Traditional Arabic"/>
          <w:sz w:val="36"/>
          <w:szCs w:val="36"/>
          <w:rtl/>
        </w:rPr>
        <w:t xml:space="preserve">ن الولد بعض منه. كما دخل في قوله تعالى: </w:t>
      </w:r>
      <w:r w:rsidR="00F24F7C" w:rsidRPr="00D712F0">
        <w:rPr>
          <w:rFonts w:ascii="QCF_BSML" w:hAnsi="QCF_BSML" w:cs="QCF_BSML"/>
          <w:sz w:val="26"/>
          <w:szCs w:val="26"/>
          <w:rtl/>
          <w:lang w:eastAsia="en-GB"/>
        </w:rPr>
        <w:t>ﭽ</w:t>
      </w:r>
      <w:r w:rsidR="00F24F7C" w:rsidRPr="00D712F0">
        <w:rPr>
          <w:rFonts w:ascii="QCF_P358" w:hAnsi="QCF_P358" w:cs="QCF_P358"/>
          <w:sz w:val="26"/>
          <w:szCs w:val="26"/>
          <w:rtl/>
          <w:lang w:eastAsia="en-GB"/>
        </w:rPr>
        <w:t xml:space="preserve">  ﮍ   ﮎ  ﮏ  ﮐ  ﮑ ﮒ  ﮓ </w:t>
      </w:r>
      <w:r w:rsidR="00F24F7C" w:rsidRPr="00D712F0">
        <w:rPr>
          <w:rFonts w:ascii="QCF_BSML" w:hAnsi="QCF_BSML" w:cs="QCF_BSML"/>
          <w:sz w:val="26"/>
          <w:szCs w:val="26"/>
          <w:rtl/>
          <w:lang w:eastAsia="en-GB"/>
        </w:rPr>
        <w:t>ﭼ</w:t>
      </w:r>
      <w:r w:rsidR="00F24F7C" w:rsidRPr="00D712F0">
        <w:rPr>
          <w:rFonts w:ascii="Arial" w:hAnsi="Arial" w:cs="Arial"/>
          <w:sz w:val="26"/>
          <w:szCs w:val="26"/>
          <w:rtl/>
          <w:lang w:eastAsia="en-GB"/>
        </w:rPr>
        <w:t xml:space="preserve"> النور: ٦١</w:t>
      </w:r>
      <w:r w:rsidRPr="00D712F0">
        <w:rPr>
          <w:rFonts w:ascii="Traditional Arabic" w:hAnsi="Traditional Arabic"/>
          <w:sz w:val="36"/>
          <w:szCs w:val="36"/>
          <w:rtl/>
        </w:rPr>
        <w:t xml:space="preserve"> فلم يفردوا بالذكر إفراد سائر القرابات. فيعلمه الحلال والحرام، ويجنبه المعاصي والآثام، إلى غير ذلك من الأحكام. وقال عليه السلام: </w:t>
      </w:r>
      <w:r w:rsidRPr="00D712F0">
        <w:rPr>
          <w:rFonts w:ascii="Traditional Arabic" w:hAnsi="Traditional Arabic" w:hint="cs"/>
          <w:sz w:val="36"/>
          <w:szCs w:val="36"/>
          <w:rtl/>
        </w:rPr>
        <w:t>"</w:t>
      </w:r>
      <w:r w:rsidRPr="00D712F0">
        <w:rPr>
          <w:rFonts w:ascii="Traditional Arabic" w:hAnsi="Traditional Arabic"/>
          <w:sz w:val="36"/>
          <w:szCs w:val="36"/>
          <w:rtl/>
        </w:rPr>
        <w:t>حق الولد على الوالد أن يحسن اسمه ويعلمه الكتابة ويزوجه إذا بلغ</w:t>
      </w:r>
      <w:r w:rsidRPr="00D712F0">
        <w:rPr>
          <w:rFonts w:ascii="Traditional Arabic" w:hAnsi="Traditional Arabic" w:hint="cs"/>
          <w:sz w:val="36"/>
          <w:szCs w:val="36"/>
          <w:rtl/>
        </w:rPr>
        <w:t>"</w:t>
      </w:r>
      <w:r w:rsidRPr="00D712F0">
        <w:rPr>
          <w:rFonts w:ascii="Traditional Arabic" w:hAnsi="Traditional Arabic"/>
          <w:sz w:val="36"/>
          <w:szCs w:val="36"/>
          <w:rtl/>
        </w:rPr>
        <w:t>.</w:t>
      </w:r>
      <w:r w:rsidRPr="00D712F0">
        <w:rPr>
          <w:rStyle w:val="FootnoteReference"/>
          <w:rFonts w:ascii="Traditional Arabic" w:hAnsi="Traditional Arabic"/>
          <w:sz w:val="36"/>
          <w:szCs w:val="36"/>
          <w:rtl/>
        </w:rPr>
        <w:footnoteReference w:id="48"/>
      </w:r>
      <w:r w:rsidRPr="00D712F0">
        <w:rPr>
          <w:rFonts w:ascii="Traditional Arabic" w:hAnsi="Traditional Arabic"/>
          <w:sz w:val="36"/>
          <w:szCs w:val="36"/>
          <w:rtl/>
        </w:rPr>
        <w:t xml:space="preserve"> وقال عليه السلام: </w:t>
      </w:r>
      <w:r w:rsidR="00833A48" w:rsidRPr="00D712F0">
        <w:rPr>
          <w:rFonts w:ascii="Traditional Arabic" w:hAnsi="Traditional Arabic" w:hint="cs"/>
          <w:sz w:val="36"/>
          <w:szCs w:val="36"/>
          <w:rtl/>
        </w:rPr>
        <w:t>"</w:t>
      </w:r>
      <w:r w:rsidRPr="00D712F0">
        <w:rPr>
          <w:rFonts w:ascii="Traditional Arabic" w:hAnsi="Traditional Arabic"/>
          <w:sz w:val="36"/>
          <w:szCs w:val="36"/>
          <w:rtl/>
        </w:rPr>
        <w:t>ما نحل والد ولدا أفضل من أدب حسن</w:t>
      </w:r>
      <w:r w:rsidR="00833A48" w:rsidRPr="00D712F0">
        <w:rPr>
          <w:rFonts w:ascii="Traditional Arabic" w:hAnsi="Traditional Arabic" w:hint="cs"/>
          <w:sz w:val="36"/>
          <w:szCs w:val="36"/>
          <w:rtl/>
        </w:rPr>
        <w:t>"</w:t>
      </w:r>
      <w:r w:rsidR="00833A48" w:rsidRPr="00D712F0">
        <w:rPr>
          <w:rStyle w:val="FootnoteReference"/>
          <w:rFonts w:ascii="Traditional Arabic" w:hAnsi="Traditional Arabic"/>
          <w:sz w:val="36"/>
          <w:szCs w:val="36"/>
          <w:rtl/>
        </w:rPr>
        <w:footnoteReference w:id="49"/>
      </w:r>
      <w:r w:rsidRPr="00D712F0">
        <w:rPr>
          <w:rFonts w:ascii="Traditional Arabic" w:hAnsi="Traditional Arabic"/>
          <w:sz w:val="36"/>
          <w:szCs w:val="36"/>
          <w:rtl/>
        </w:rPr>
        <w:t xml:space="preserve">. وقد روى عمرو بن شعيب عن أبيه عن جده عن النبي صلي الله عليه وسلم </w:t>
      </w:r>
      <w:r w:rsidR="00F24F7C" w:rsidRPr="00D712F0">
        <w:rPr>
          <w:rFonts w:ascii="Traditional Arabic" w:hAnsi="Traditional Arabic" w:hint="cs"/>
          <w:sz w:val="36"/>
          <w:szCs w:val="36"/>
          <w:rtl/>
        </w:rPr>
        <w:t>"</w:t>
      </w:r>
      <w:r w:rsidRPr="00D712F0">
        <w:rPr>
          <w:rFonts w:ascii="Traditional Arabic" w:hAnsi="Traditional Arabic"/>
          <w:sz w:val="36"/>
          <w:szCs w:val="36"/>
          <w:rtl/>
        </w:rPr>
        <w:t>مروا أبناءكم بالصلاة لسبع واضربوهم عليها لعشر وفر</w:t>
      </w:r>
      <w:r w:rsidR="00981051" w:rsidRPr="00D712F0">
        <w:rPr>
          <w:rFonts w:ascii="Traditional Arabic" w:hAnsi="Traditional Arabic" w:hint="cs"/>
          <w:sz w:val="36"/>
          <w:szCs w:val="36"/>
          <w:rtl/>
        </w:rPr>
        <w:t>ّ</w:t>
      </w:r>
      <w:r w:rsidRPr="00D712F0">
        <w:rPr>
          <w:rFonts w:ascii="Traditional Arabic" w:hAnsi="Traditional Arabic"/>
          <w:sz w:val="36"/>
          <w:szCs w:val="36"/>
          <w:rtl/>
        </w:rPr>
        <w:t>قوا بينهم في المضاجع</w:t>
      </w:r>
      <w:r w:rsidR="00F24F7C" w:rsidRPr="00D712F0">
        <w:rPr>
          <w:rFonts w:ascii="Traditional Arabic" w:hAnsi="Traditional Arabic" w:hint="cs"/>
          <w:sz w:val="36"/>
          <w:szCs w:val="36"/>
          <w:rtl/>
        </w:rPr>
        <w:t>"</w:t>
      </w:r>
      <w:r w:rsidRPr="00D712F0">
        <w:rPr>
          <w:rFonts w:ascii="Traditional Arabic" w:hAnsi="Traditional Arabic"/>
          <w:sz w:val="36"/>
          <w:szCs w:val="36"/>
          <w:rtl/>
        </w:rPr>
        <w:t>. خرجه جماعة من أهل الحديث. وهذا لفظ أبي داود</w:t>
      </w:r>
      <w:r w:rsidR="00D65723" w:rsidRPr="00D712F0">
        <w:rPr>
          <w:rStyle w:val="FootnoteReference"/>
          <w:rFonts w:ascii="Traditional Arabic" w:hAnsi="Traditional Arabic"/>
          <w:sz w:val="36"/>
          <w:szCs w:val="36"/>
          <w:rtl/>
        </w:rPr>
        <w:footnoteReference w:id="50"/>
      </w:r>
      <w:r w:rsidRPr="00D712F0">
        <w:rPr>
          <w:rFonts w:ascii="Traditional Arabic" w:hAnsi="Traditional Arabic"/>
          <w:sz w:val="36"/>
          <w:szCs w:val="36"/>
          <w:rtl/>
        </w:rPr>
        <w:t xml:space="preserve">. وخرج أيضا عن سمرة بن جندب قال: قال النبي صلي الله عليه وسلم: </w:t>
      </w:r>
      <w:r w:rsidR="00F24F7C" w:rsidRPr="00D712F0">
        <w:rPr>
          <w:rFonts w:ascii="Traditional Arabic" w:hAnsi="Traditional Arabic" w:hint="cs"/>
          <w:sz w:val="36"/>
          <w:szCs w:val="36"/>
          <w:rtl/>
        </w:rPr>
        <w:t>"</w:t>
      </w:r>
      <w:r w:rsidRPr="00D712F0">
        <w:rPr>
          <w:rFonts w:ascii="Traditional Arabic" w:hAnsi="Traditional Arabic"/>
          <w:sz w:val="36"/>
          <w:szCs w:val="36"/>
          <w:rtl/>
        </w:rPr>
        <w:t>مروا الصبي بالصلاة إذا بلغ سبع سنين فإذا بلغ عشر سنين فاضربوه عليها</w:t>
      </w:r>
      <w:r w:rsidR="00F24F7C" w:rsidRPr="00D712F0">
        <w:rPr>
          <w:rFonts w:ascii="Traditional Arabic" w:hAnsi="Traditional Arabic" w:hint="cs"/>
          <w:sz w:val="36"/>
          <w:szCs w:val="36"/>
          <w:rtl/>
        </w:rPr>
        <w:t>"</w:t>
      </w:r>
      <w:r w:rsidR="00CB43B6" w:rsidRPr="00D712F0">
        <w:rPr>
          <w:rStyle w:val="FootnoteReference"/>
          <w:rFonts w:ascii="Traditional Arabic" w:hAnsi="Traditional Arabic"/>
          <w:sz w:val="36"/>
          <w:szCs w:val="36"/>
          <w:rtl/>
        </w:rPr>
        <w:footnoteReference w:id="51"/>
      </w:r>
      <w:r w:rsidRPr="00D712F0">
        <w:rPr>
          <w:rFonts w:ascii="Traditional Arabic" w:hAnsi="Traditional Arabic"/>
          <w:sz w:val="36"/>
          <w:szCs w:val="36"/>
          <w:rtl/>
        </w:rPr>
        <w:t xml:space="preserve">. وكذلك يخبر أهله بوقت الصلاة </w:t>
      </w:r>
      <w:r w:rsidRPr="00D712F0">
        <w:rPr>
          <w:rFonts w:ascii="Traditional Arabic" w:hAnsi="Traditional Arabic"/>
          <w:sz w:val="36"/>
          <w:szCs w:val="36"/>
          <w:rtl/>
        </w:rPr>
        <w:lastRenderedPageBreak/>
        <w:t xml:space="preserve">ووجوب الصيام ووجوب الفطر إذا وجب، مستندا في ذلك إلى رؤية الهلال. وقد روى مسلم أن النبي صلي الله عليه وسلم كان إذا أوتر يقول: </w:t>
      </w:r>
      <w:r w:rsidR="00F24F7C" w:rsidRPr="00D712F0">
        <w:rPr>
          <w:rFonts w:ascii="Traditional Arabic" w:hAnsi="Traditional Arabic" w:hint="cs"/>
          <w:sz w:val="36"/>
          <w:szCs w:val="36"/>
          <w:rtl/>
        </w:rPr>
        <w:t>"</w:t>
      </w:r>
      <w:r w:rsidRPr="00D712F0">
        <w:rPr>
          <w:rFonts w:ascii="Traditional Arabic" w:hAnsi="Traditional Arabic"/>
          <w:sz w:val="36"/>
          <w:szCs w:val="36"/>
          <w:rtl/>
        </w:rPr>
        <w:t>قومي فأوتري يا عائشة</w:t>
      </w:r>
      <w:r w:rsidR="00F24F7C" w:rsidRPr="00D712F0">
        <w:rPr>
          <w:rFonts w:ascii="Traditional Arabic" w:hAnsi="Traditional Arabic" w:hint="cs"/>
          <w:sz w:val="36"/>
          <w:szCs w:val="36"/>
          <w:rtl/>
        </w:rPr>
        <w:t>"</w:t>
      </w:r>
      <w:r w:rsidR="00752395" w:rsidRPr="00D712F0">
        <w:rPr>
          <w:rStyle w:val="FootnoteReference"/>
          <w:rFonts w:ascii="Traditional Arabic" w:hAnsi="Traditional Arabic"/>
          <w:sz w:val="36"/>
          <w:szCs w:val="36"/>
          <w:rtl/>
        </w:rPr>
        <w:footnoteReference w:id="52"/>
      </w:r>
      <w:r w:rsidRPr="00D712F0">
        <w:rPr>
          <w:rFonts w:ascii="Traditional Arabic" w:hAnsi="Traditional Arabic"/>
          <w:sz w:val="36"/>
          <w:szCs w:val="36"/>
          <w:rtl/>
        </w:rPr>
        <w:t xml:space="preserve">. وروي أن النبي صلي الله عليه وسلم قال: </w:t>
      </w:r>
      <w:r w:rsidR="00F24F7C" w:rsidRPr="00D712F0">
        <w:rPr>
          <w:rFonts w:ascii="Traditional Arabic" w:hAnsi="Traditional Arabic" w:hint="cs"/>
          <w:sz w:val="36"/>
          <w:szCs w:val="36"/>
          <w:rtl/>
        </w:rPr>
        <w:t>"</w:t>
      </w:r>
      <w:r w:rsidRPr="00D712F0">
        <w:rPr>
          <w:rFonts w:ascii="Traditional Arabic" w:hAnsi="Traditional Arabic"/>
          <w:sz w:val="36"/>
          <w:szCs w:val="36"/>
          <w:rtl/>
        </w:rPr>
        <w:t>رحم الله امرأ قام من الليل فصلى فأيقظ أهله فإن لم تقم رش وجهها بالماء. رحم الله امرأة قامت من الليل تصلى وأيقظت زوجها فإذا لم يقم رشت على وجهه من الماء</w:t>
      </w:r>
      <w:r w:rsidR="00270304" w:rsidRPr="00D712F0">
        <w:rPr>
          <w:rFonts w:ascii="Traditional Arabic" w:hAnsi="Traditional Arabic" w:hint="cs"/>
          <w:sz w:val="36"/>
          <w:szCs w:val="36"/>
          <w:rtl/>
        </w:rPr>
        <w:t>"</w:t>
      </w:r>
      <w:r w:rsidR="00270304" w:rsidRPr="00D712F0">
        <w:rPr>
          <w:rStyle w:val="FootnoteReference"/>
          <w:rFonts w:ascii="Traditional Arabic" w:hAnsi="Traditional Arabic"/>
          <w:sz w:val="36"/>
          <w:szCs w:val="36"/>
          <w:rtl/>
        </w:rPr>
        <w:footnoteReference w:id="53"/>
      </w:r>
      <w:r w:rsidRPr="00D712F0">
        <w:rPr>
          <w:rFonts w:ascii="Traditional Arabic" w:hAnsi="Traditional Arabic"/>
          <w:sz w:val="36"/>
          <w:szCs w:val="36"/>
          <w:rtl/>
        </w:rPr>
        <w:t>. ومنه قوله صل</w:t>
      </w:r>
      <w:r w:rsidR="00981051" w:rsidRPr="00D712F0">
        <w:rPr>
          <w:rFonts w:ascii="Traditional Arabic" w:hAnsi="Traditional Arabic" w:hint="cs"/>
          <w:sz w:val="36"/>
          <w:szCs w:val="36"/>
          <w:rtl/>
        </w:rPr>
        <w:t>ى</w:t>
      </w:r>
      <w:r w:rsidRPr="00D712F0">
        <w:rPr>
          <w:rFonts w:ascii="Traditional Arabic" w:hAnsi="Traditional Arabic"/>
          <w:sz w:val="36"/>
          <w:szCs w:val="36"/>
          <w:rtl/>
        </w:rPr>
        <w:t xml:space="preserve"> الله عليه وسلم:</w:t>
      </w:r>
      <w:r w:rsidR="00C65404" w:rsidRPr="00D712F0">
        <w:rPr>
          <w:rFonts w:ascii="Traditional Arabic" w:hAnsi="Traditional Arabic" w:hint="cs"/>
          <w:sz w:val="36"/>
          <w:szCs w:val="36"/>
          <w:rtl/>
        </w:rPr>
        <w:t xml:space="preserve"> "</w:t>
      </w:r>
      <w:r w:rsidRPr="00D712F0">
        <w:rPr>
          <w:rFonts w:ascii="Traditional Arabic" w:hAnsi="Traditional Arabic"/>
          <w:sz w:val="36"/>
          <w:szCs w:val="36"/>
          <w:rtl/>
        </w:rPr>
        <w:t>أيقظوا صواحب الحجر</w:t>
      </w:r>
      <w:r w:rsidR="00C65404" w:rsidRPr="00D712F0">
        <w:rPr>
          <w:rFonts w:ascii="Traditional Arabic" w:hAnsi="Traditional Arabic" w:hint="cs"/>
          <w:sz w:val="36"/>
          <w:szCs w:val="36"/>
          <w:rtl/>
        </w:rPr>
        <w:t>"</w:t>
      </w:r>
      <w:r w:rsidR="00C65404" w:rsidRPr="00D712F0">
        <w:rPr>
          <w:rStyle w:val="FootnoteReference"/>
          <w:rFonts w:ascii="Traditional Arabic" w:hAnsi="Traditional Arabic"/>
          <w:sz w:val="36"/>
          <w:szCs w:val="36"/>
          <w:rtl/>
        </w:rPr>
        <w:footnoteReference w:id="54"/>
      </w:r>
      <w:r w:rsidRPr="00D712F0">
        <w:rPr>
          <w:rFonts w:ascii="Traditional Arabic" w:hAnsi="Traditional Arabic"/>
          <w:sz w:val="36"/>
          <w:szCs w:val="36"/>
          <w:rtl/>
        </w:rPr>
        <w:t xml:space="preserve">. ويدخل هذا في عموم قوله تعالى: </w:t>
      </w:r>
      <w:r w:rsidR="00F24F7C" w:rsidRPr="00D712F0">
        <w:rPr>
          <w:rFonts w:ascii="QCF_BSML" w:hAnsi="QCF_BSML" w:cs="QCF_BSML"/>
          <w:sz w:val="30"/>
          <w:szCs w:val="30"/>
          <w:rtl/>
          <w:lang w:eastAsia="en-GB"/>
        </w:rPr>
        <w:t xml:space="preserve"> ﭽ </w:t>
      </w:r>
      <w:r w:rsidR="00F24F7C" w:rsidRPr="00D712F0">
        <w:rPr>
          <w:rFonts w:ascii="QCF_P106" w:hAnsi="QCF_P106" w:cs="QCF_P106"/>
          <w:sz w:val="30"/>
          <w:szCs w:val="30"/>
          <w:rtl/>
          <w:lang w:eastAsia="en-GB"/>
        </w:rPr>
        <w:t>ﯭ  ﯮ  ﯯ  ﯰﯱ  ﯲ  ﯳ   ﯴ  ﯵ     ﯶﯷ  ﯸ  ﯹﯺ  ﯻ     ﯼ  ﯽ  ﯾ  ﯿ</w:t>
      </w:r>
      <w:r w:rsidR="00F24F7C" w:rsidRPr="00D712F0">
        <w:rPr>
          <w:rFonts w:ascii="QCF_BSML" w:hAnsi="QCF_BSML" w:cs="QCF_BSML"/>
          <w:sz w:val="30"/>
          <w:szCs w:val="30"/>
          <w:rtl/>
          <w:lang w:eastAsia="en-GB"/>
        </w:rPr>
        <w:t>ﭼ</w:t>
      </w:r>
      <w:r w:rsidR="00F24F7C" w:rsidRPr="00D712F0">
        <w:rPr>
          <w:rFonts w:ascii="Arial" w:hAnsi="Arial" w:cs="Arial"/>
          <w:sz w:val="30"/>
          <w:szCs w:val="30"/>
          <w:rtl/>
          <w:lang w:eastAsia="en-GB"/>
        </w:rPr>
        <w:t xml:space="preserve"> المائدة: ٢</w:t>
      </w:r>
      <w:r w:rsidRPr="00D712F0">
        <w:rPr>
          <w:rFonts w:ascii="Traditional Arabic" w:hAnsi="Traditional Arabic"/>
          <w:sz w:val="30"/>
          <w:szCs w:val="30"/>
          <w:rtl/>
        </w:rPr>
        <w:t>.</w:t>
      </w:r>
      <w:r w:rsidR="00C65404" w:rsidRPr="00D712F0">
        <w:rPr>
          <w:rFonts w:ascii="Traditional Arabic" w:hAnsi="Traditional Arabic" w:hint="cs"/>
          <w:sz w:val="36"/>
          <w:szCs w:val="36"/>
          <w:rtl/>
        </w:rPr>
        <w:t xml:space="preserve"> انتهى كلام القرطبي رحمه الله تعالى.</w:t>
      </w:r>
    </w:p>
    <w:p w:rsidR="001E5615" w:rsidRPr="00D712F0" w:rsidRDefault="001E5615">
      <w:pPr>
        <w:bidi w:val="0"/>
        <w:rPr>
          <w:rFonts w:ascii="Traditional Arabic" w:hAnsi="Traditional Arabic"/>
          <w:b/>
          <w:bCs/>
          <w:sz w:val="36"/>
          <w:szCs w:val="36"/>
          <w:rtl/>
        </w:rPr>
      </w:pPr>
      <w:r w:rsidRPr="00D712F0">
        <w:rPr>
          <w:rFonts w:ascii="Traditional Arabic" w:hAnsi="Traditional Arabic"/>
          <w:b/>
          <w:bCs/>
          <w:sz w:val="36"/>
          <w:szCs w:val="36"/>
          <w:rtl/>
        </w:rPr>
        <w:br w:type="page"/>
      </w:r>
    </w:p>
    <w:p w:rsidR="00BB1B50" w:rsidRPr="0035728C" w:rsidRDefault="00BB1B50" w:rsidP="00BD11A9">
      <w:pPr>
        <w:ind w:right="-1418"/>
        <w:jc w:val="center"/>
        <w:rPr>
          <w:rFonts w:ascii="Traditional Arabic" w:hAnsi="Traditional Arabic"/>
          <w:b/>
          <w:bCs/>
          <w:sz w:val="34"/>
          <w:szCs w:val="34"/>
          <w:rtl/>
        </w:rPr>
      </w:pPr>
      <w:r w:rsidRPr="0035728C">
        <w:rPr>
          <w:rFonts w:ascii="Traditional Arabic" w:hAnsi="Traditional Arabic"/>
          <w:b/>
          <w:bCs/>
          <w:sz w:val="34"/>
          <w:szCs w:val="34"/>
          <w:rtl/>
        </w:rPr>
        <w:lastRenderedPageBreak/>
        <w:t>[</w:t>
      </w:r>
      <w:r w:rsidR="0024447E" w:rsidRPr="0035728C">
        <w:rPr>
          <w:rFonts w:ascii="Traditional Arabic" w:hAnsi="Traditional Arabic" w:hint="cs"/>
          <w:b/>
          <w:bCs/>
          <w:sz w:val="34"/>
          <w:szCs w:val="34"/>
          <w:rtl/>
        </w:rPr>
        <w:t>الفرق بين التعليم العام والتعليم الخاص</w:t>
      </w:r>
      <w:r w:rsidRPr="0035728C">
        <w:rPr>
          <w:rFonts w:ascii="Traditional Arabic" w:hAnsi="Traditional Arabic"/>
          <w:b/>
          <w:bCs/>
          <w:sz w:val="34"/>
          <w:szCs w:val="34"/>
          <w:rtl/>
        </w:rPr>
        <w:t>]</w:t>
      </w:r>
    </w:p>
    <w:p w:rsidR="00C65404" w:rsidRPr="0035728C" w:rsidRDefault="00C65404" w:rsidP="00BD11A9">
      <w:pPr>
        <w:keepNext/>
        <w:ind w:right="-1418"/>
        <w:jc w:val="both"/>
        <w:rPr>
          <w:rFonts w:ascii="Traditional Arabic" w:hAnsi="Traditional Arabic"/>
          <w:b/>
          <w:bCs/>
          <w:sz w:val="34"/>
          <w:szCs w:val="34"/>
          <w:rtl/>
        </w:rPr>
      </w:pPr>
      <w:r w:rsidRPr="0035728C">
        <w:rPr>
          <w:rFonts w:ascii="Traditional Arabic" w:hAnsi="Traditional Arabic"/>
          <w:b/>
          <w:bCs/>
          <w:sz w:val="34"/>
          <w:szCs w:val="34"/>
          <w:rtl/>
        </w:rPr>
        <w:t xml:space="preserve">يا عجبا كيف يتركون أزواجهم وبناتهم وعبيدهم في ظلمات الجهل والضلال وهم يعلّمون طلابهم صباحا ومساء وما ذلك إلا لأنهم مخطئون أنفسهم لأن في تعليمهم طلابهم رياء وفخرا، وهذا خطأ عظيم، لأن تعليم الزوجات والبنات والعبيد واجب، وتعليم الطلاب نفل، والواجب مقدم على النفل إجماعا. </w:t>
      </w:r>
      <w:r w:rsidR="00C21D6D" w:rsidRPr="0035728C">
        <w:rPr>
          <w:rFonts w:ascii="Traditional Arabic" w:hAnsi="Traditional Arabic"/>
          <w:b/>
          <w:bCs/>
          <w:sz w:val="34"/>
          <w:szCs w:val="34"/>
          <w:rtl/>
        </w:rPr>
        <w:t>ولا يجب تعليم الطلاب على العالم</w:t>
      </w:r>
      <w:r w:rsidRPr="0035728C">
        <w:rPr>
          <w:rFonts w:ascii="Traditional Arabic" w:hAnsi="Traditional Arabic"/>
          <w:b/>
          <w:bCs/>
          <w:sz w:val="34"/>
          <w:szCs w:val="34"/>
          <w:rtl/>
        </w:rPr>
        <w:t xml:space="preserve"> إلا إذا لم يكن هناك أحد غيره، فحينئذ يجب تعليمه لهم لكن بعد تعليم أهله لأن السابق أولى أن يقدم على المسبوق.</w:t>
      </w:r>
    </w:p>
    <w:p w:rsidR="00EA7D64" w:rsidRPr="0035728C" w:rsidRDefault="00EA7D64" w:rsidP="00BD11A9">
      <w:pPr>
        <w:keepNext/>
        <w:ind w:right="-1418"/>
        <w:jc w:val="both"/>
        <w:rPr>
          <w:rFonts w:ascii="Traditional Arabic" w:hAnsi="Traditional Arabic"/>
          <w:b/>
          <w:bCs/>
          <w:sz w:val="34"/>
          <w:szCs w:val="34"/>
          <w:rtl/>
        </w:rPr>
      </w:pPr>
      <w:r w:rsidRPr="0035728C">
        <w:rPr>
          <w:rFonts w:ascii="Traditional Arabic" w:hAnsi="Traditional Arabic" w:hint="cs"/>
          <w:b/>
          <w:bCs/>
          <w:sz w:val="34"/>
          <w:szCs w:val="34"/>
          <w:rtl/>
        </w:rPr>
        <w:t>___________________</w:t>
      </w:r>
    </w:p>
    <w:p w:rsidR="0024447E" w:rsidRPr="0035728C" w:rsidRDefault="000E020A" w:rsidP="00BD11A9">
      <w:pPr>
        <w:autoSpaceDE w:val="0"/>
        <w:autoSpaceDN w:val="0"/>
        <w:adjustRightInd w:val="0"/>
        <w:ind w:right="-1418"/>
        <w:jc w:val="both"/>
        <w:rPr>
          <w:rFonts w:ascii="Traditional Arabic" w:hAnsi="Traditional Arabic"/>
          <w:b/>
          <w:bCs/>
          <w:sz w:val="34"/>
          <w:szCs w:val="34"/>
          <w:rtl/>
        </w:rPr>
      </w:pPr>
      <w:r w:rsidRPr="0035728C">
        <w:rPr>
          <w:rFonts w:ascii="Traditional Arabic" w:hAnsi="Traditional Arabic" w:hint="cs"/>
          <w:sz w:val="34"/>
          <w:szCs w:val="34"/>
          <w:rtl/>
        </w:rPr>
        <w:t>اعتبر المصنف رحمة الله تعالى عليه مهنة التعليم نفلا باعتبار إضافتها إلى تعليم الأهل والعيال لا باعتبار أساس المهنة</w:t>
      </w:r>
      <w:r w:rsidR="0024447E" w:rsidRPr="0035728C">
        <w:rPr>
          <w:rFonts w:ascii="Traditional Arabic" w:hAnsi="Traditional Arabic" w:hint="cs"/>
          <w:sz w:val="34"/>
          <w:szCs w:val="34"/>
          <w:rtl/>
        </w:rPr>
        <w:t>،</w:t>
      </w:r>
      <w:r w:rsidRPr="0035728C">
        <w:rPr>
          <w:rFonts w:ascii="Traditional Arabic" w:hAnsi="Traditional Arabic" w:hint="cs"/>
          <w:sz w:val="34"/>
          <w:szCs w:val="34"/>
          <w:rtl/>
        </w:rPr>
        <w:t xml:space="preserve"> فإن الله</w:t>
      </w:r>
      <w:r w:rsidR="002B3E24" w:rsidRPr="0035728C">
        <w:rPr>
          <w:rFonts w:ascii="Traditional Arabic" w:hAnsi="Traditional Arabic" w:hint="cs"/>
          <w:sz w:val="34"/>
          <w:szCs w:val="34"/>
          <w:rtl/>
        </w:rPr>
        <w:t xml:space="preserve"> عز وجل</w:t>
      </w:r>
      <w:r w:rsidRPr="0035728C">
        <w:rPr>
          <w:rFonts w:ascii="Traditional Arabic" w:hAnsi="Traditional Arabic" w:hint="cs"/>
          <w:sz w:val="34"/>
          <w:szCs w:val="34"/>
          <w:rtl/>
        </w:rPr>
        <w:t xml:space="preserve"> قد أوجب على العلماء التبليغ عنه وعن رسوله وأخذ عليهم العهد بذلك.</w:t>
      </w:r>
      <w:r w:rsidR="002B3E24" w:rsidRPr="0035728C">
        <w:rPr>
          <w:rFonts w:ascii="Traditional Arabic" w:hAnsi="Traditional Arabic" w:hint="cs"/>
          <w:sz w:val="34"/>
          <w:szCs w:val="34"/>
          <w:rtl/>
        </w:rPr>
        <w:t xml:space="preserve"> قال تعالى: </w:t>
      </w:r>
      <w:r w:rsidR="00F24F7C" w:rsidRPr="0035728C">
        <w:rPr>
          <w:rFonts w:ascii="QCF_BSML" w:hAnsi="QCF_BSML" w:cs="QCF_BSML"/>
          <w:sz w:val="26"/>
          <w:szCs w:val="26"/>
          <w:rtl/>
          <w:lang w:eastAsia="en-GB"/>
        </w:rPr>
        <w:t xml:space="preserve"> ﭽ </w:t>
      </w:r>
      <w:r w:rsidR="00F24F7C" w:rsidRPr="0035728C">
        <w:rPr>
          <w:rFonts w:ascii="QCF_P075" w:hAnsi="QCF_P075" w:cs="QCF_P075"/>
          <w:sz w:val="26"/>
          <w:szCs w:val="26"/>
          <w:rtl/>
          <w:lang w:eastAsia="en-GB"/>
        </w:rPr>
        <w:t>ﭑ  ﭒ  ﭓ  ﭔ  ﭕ  ﭖ  ﭗ  ﭘ  ﭙ</w:t>
      </w:r>
      <w:r w:rsidR="0058332C" w:rsidRPr="0035728C">
        <w:rPr>
          <w:rFonts w:ascii="QCF_P075" w:hAnsi="QCF_P075" w:cs="QCF_P075" w:hint="cs"/>
          <w:sz w:val="26"/>
          <w:szCs w:val="26"/>
          <w:rtl/>
          <w:lang w:eastAsia="en-GB"/>
        </w:rPr>
        <w:t xml:space="preserve">  </w:t>
      </w:r>
      <w:r w:rsidR="00F24F7C" w:rsidRPr="0035728C">
        <w:rPr>
          <w:rFonts w:ascii="QCF_P075" w:hAnsi="QCF_P075" w:cs="QCF_P075"/>
          <w:sz w:val="26"/>
          <w:szCs w:val="26"/>
          <w:rtl/>
          <w:lang w:eastAsia="en-GB"/>
        </w:rPr>
        <w:t xml:space="preserve">ﭚ  ﭛ  ﭜ  ﭝ  ﭞ  ﭟ  ﭠ  ﭡ    ﭢﭣ  ﭤ  ﭥ  ﭦ  ﭧ  </w:t>
      </w:r>
      <w:r w:rsidR="00F24F7C" w:rsidRPr="0035728C">
        <w:rPr>
          <w:rFonts w:ascii="QCF_BSML" w:hAnsi="QCF_BSML" w:cs="QCF_BSML"/>
          <w:sz w:val="26"/>
          <w:szCs w:val="26"/>
          <w:rtl/>
          <w:lang w:eastAsia="en-GB"/>
        </w:rPr>
        <w:t>ﭼ</w:t>
      </w:r>
      <w:r w:rsidR="00F24F7C" w:rsidRPr="0035728C">
        <w:rPr>
          <w:rFonts w:ascii="Arial" w:hAnsi="Arial" w:cs="Arial"/>
          <w:sz w:val="26"/>
          <w:szCs w:val="26"/>
          <w:rtl/>
          <w:lang w:eastAsia="en-GB"/>
        </w:rPr>
        <w:t xml:space="preserve"> آل عمران: ١٨٧</w:t>
      </w:r>
      <w:r w:rsidR="002B3E24" w:rsidRPr="0035728C">
        <w:rPr>
          <w:rFonts w:ascii="Traditional Arabic" w:hAnsi="Traditional Arabic" w:hint="cs"/>
          <w:b/>
          <w:bCs/>
          <w:sz w:val="34"/>
          <w:szCs w:val="34"/>
          <w:rtl/>
        </w:rPr>
        <w:t>.</w:t>
      </w:r>
    </w:p>
    <w:p w:rsidR="00C65404" w:rsidRPr="0035728C" w:rsidRDefault="0016155F" w:rsidP="00BD11A9">
      <w:pPr>
        <w:autoSpaceDE w:val="0"/>
        <w:autoSpaceDN w:val="0"/>
        <w:adjustRightInd w:val="0"/>
        <w:ind w:right="-1418"/>
        <w:jc w:val="both"/>
        <w:rPr>
          <w:rFonts w:ascii="Traditional Arabic" w:hAnsi="Traditional Arabic"/>
          <w:sz w:val="34"/>
          <w:szCs w:val="34"/>
          <w:rtl/>
        </w:rPr>
      </w:pPr>
      <w:r w:rsidRPr="0035728C">
        <w:rPr>
          <w:rFonts w:ascii="Traditional Arabic" w:hAnsi="Traditional Arabic" w:hint="cs"/>
          <w:sz w:val="34"/>
          <w:szCs w:val="34"/>
          <w:rtl/>
        </w:rPr>
        <w:t>أورد الحافظ ابن جرير في تفسيره</w:t>
      </w:r>
      <w:r w:rsidRPr="0035728C">
        <w:rPr>
          <w:rStyle w:val="FootnoteReference"/>
          <w:rFonts w:ascii="Traditional Arabic" w:hAnsi="Traditional Arabic"/>
          <w:sz w:val="34"/>
          <w:szCs w:val="34"/>
          <w:rtl/>
        </w:rPr>
        <w:footnoteReference w:id="55"/>
      </w:r>
      <w:r w:rsidRPr="0035728C">
        <w:rPr>
          <w:rFonts w:ascii="Traditional Arabic" w:hAnsi="Traditional Arabic" w:hint="cs"/>
          <w:sz w:val="34"/>
          <w:szCs w:val="34"/>
          <w:rtl/>
        </w:rPr>
        <w:t>،</w:t>
      </w:r>
      <w:r w:rsidR="002B3E24" w:rsidRPr="0035728C">
        <w:rPr>
          <w:rFonts w:ascii="Traditional Arabic" w:hAnsi="Traditional Arabic" w:hint="cs"/>
          <w:sz w:val="34"/>
          <w:szCs w:val="34"/>
          <w:rtl/>
        </w:rPr>
        <w:t xml:space="preserve"> عن قتادة قال:</w:t>
      </w:r>
      <w:r w:rsidR="002B3E24" w:rsidRPr="0035728C">
        <w:rPr>
          <w:rFonts w:ascii="Traditional Arabic" w:hAnsi="Traditional Arabic"/>
          <w:sz w:val="34"/>
          <w:szCs w:val="34"/>
          <w:rtl/>
        </w:rPr>
        <w:t xml:space="preserve"> هذا ميثاق أخذه الله على أهل العلم، فمن علم شيئًا فليعلِّمه، وإياكم وكتمانَ العلم، فإن كتمان العلم هَلَكة، ولا يتكلَّفن رجلٌ ما لا علم له به، فيخرج من دين الله فيكون من المتكلِّفين</w:t>
      </w:r>
      <w:r w:rsidR="00497799" w:rsidRPr="0035728C">
        <w:rPr>
          <w:rFonts w:ascii="Traditional Arabic" w:hAnsi="Traditional Arabic" w:hint="cs"/>
          <w:sz w:val="34"/>
          <w:szCs w:val="34"/>
          <w:rtl/>
        </w:rPr>
        <w:t>.</w:t>
      </w:r>
    </w:p>
    <w:p w:rsidR="002F2798" w:rsidRPr="0035728C" w:rsidRDefault="002F2798" w:rsidP="00BD11A9">
      <w:pPr>
        <w:autoSpaceDE w:val="0"/>
        <w:autoSpaceDN w:val="0"/>
        <w:adjustRightInd w:val="0"/>
        <w:ind w:right="-1418"/>
        <w:jc w:val="both"/>
        <w:rPr>
          <w:rFonts w:ascii="Traditional Arabic" w:hAnsi="Traditional Arabic"/>
          <w:sz w:val="34"/>
          <w:szCs w:val="34"/>
          <w:rtl/>
        </w:rPr>
      </w:pPr>
      <w:r w:rsidRPr="0035728C">
        <w:rPr>
          <w:rFonts w:ascii="Traditional Arabic" w:hAnsi="Traditional Arabic" w:hint="cs"/>
          <w:sz w:val="34"/>
          <w:szCs w:val="34"/>
          <w:rtl/>
        </w:rPr>
        <w:t>و</w:t>
      </w:r>
      <w:r w:rsidR="0099416F" w:rsidRPr="0035728C">
        <w:rPr>
          <w:rFonts w:ascii="Traditional Arabic" w:hAnsi="Traditional Arabic" w:hint="cs"/>
          <w:sz w:val="34"/>
          <w:szCs w:val="34"/>
          <w:rtl/>
        </w:rPr>
        <w:t>هذا الوجوب وارد أيضا في</w:t>
      </w:r>
      <w:r w:rsidRPr="0035728C">
        <w:rPr>
          <w:rFonts w:ascii="Traditional Arabic" w:hAnsi="Traditional Arabic" w:hint="cs"/>
          <w:sz w:val="34"/>
          <w:szCs w:val="34"/>
          <w:rtl/>
        </w:rPr>
        <w:t xml:space="preserve"> السنة</w:t>
      </w:r>
      <w:r w:rsidR="0099416F" w:rsidRPr="0035728C">
        <w:rPr>
          <w:rFonts w:ascii="Traditional Arabic" w:hAnsi="Traditional Arabic" w:hint="cs"/>
          <w:sz w:val="34"/>
          <w:szCs w:val="34"/>
          <w:rtl/>
        </w:rPr>
        <w:t>. فمن ذلك</w:t>
      </w:r>
      <w:r w:rsidRPr="0035728C">
        <w:rPr>
          <w:rFonts w:ascii="Traditional Arabic" w:hAnsi="Traditional Arabic" w:hint="cs"/>
          <w:sz w:val="34"/>
          <w:szCs w:val="34"/>
          <w:rtl/>
        </w:rPr>
        <w:t xml:space="preserve"> ما رواه البخاري في الصحيح</w:t>
      </w:r>
      <w:r w:rsidR="0058332C" w:rsidRPr="0035728C">
        <w:rPr>
          <w:rFonts w:ascii="Traditional Arabic" w:hAnsi="Traditional Arabic" w:hint="cs"/>
          <w:sz w:val="34"/>
          <w:szCs w:val="34"/>
          <w:rtl/>
        </w:rPr>
        <w:t xml:space="preserve"> </w:t>
      </w:r>
      <w:r w:rsidR="00F24F7C" w:rsidRPr="0035728C">
        <w:rPr>
          <w:rFonts w:ascii="Traditional Arabic" w:hAnsi="Traditional Arabic"/>
          <w:sz w:val="34"/>
          <w:szCs w:val="34"/>
          <w:rtl/>
        </w:rPr>
        <w:t>عن عبد الله بن عمرو</w:t>
      </w:r>
      <w:r w:rsidR="00F24F7C" w:rsidRPr="0035728C">
        <w:rPr>
          <w:rFonts w:ascii="Traditional Arabic" w:hAnsi="Traditional Arabic" w:hint="cs"/>
          <w:sz w:val="34"/>
          <w:szCs w:val="34"/>
          <w:rtl/>
        </w:rPr>
        <w:t xml:space="preserve"> رضي الله عنهما</w:t>
      </w:r>
      <w:r w:rsidR="00F24F7C" w:rsidRPr="0035728C">
        <w:rPr>
          <w:rFonts w:ascii="Traditional Arabic" w:hAnsi="Traditional Arabic"/>
          <w:sz w:val="34"/>
          <w:szCs w:val="34"/>
          <w:rtl/>
        </w:rPr>
        <w:t xml:space="preserve"> أن النبي صلى الله عليه وسلم قال:</w:t>
      </w:r>
      <w:r w:rsidR="00F24F7C" w:rsidRPr="0035728C">
        <w:rPr>
          <w:rFonts w:ascii="Traditional Arabic" w:hAnsi="Traditional Arabic" w:hint="cs"/>
          <w:sz w:val="34"/>
          <w:szCs w:val="34"/>
          <w:rtl/>
        </w:rPr>
        <w:t xml:space="preserve"> "</w:t>
      </w:r>
      <w:r w:rsidR="00F24F7C" w:rsidRPr="0035728C">
        <w:rPr>
          <w:rFonts w:ascii="Traditional Arabic" w:hAnsi="Traditional Arabic"/>
          <w:sz w:val="34"/>
          <w:szCs w:val="34"/>
          <w:rtl/>
        </w:rPr>
        <w:t>بل</w:t>
      </w:r>
      <w:r w:rsidR="00F24F7C" w:rsidRPr="0035728C">
        <w:rPr>
          <w:rFonts w:ascii="Traditional Arabic" w:hAnsi="Traditional Arabic" w:hint="cs"/>
          <w:sz w:val="34"/>
          <w:szCs w:val="34"/>
          <w:rtl/>
        </w:rPr>
        <w:t>ّ</w:t>
      </w:r>
      <w:r w:rsidR="00F24F7C" w:rsidRPr="0035728C">
        <w:rPr>
          <w:rFonts w:ascii="Traditional Arabic" w:hAnsi="Traditional Arabic"/>
          <w:sz w:val="34"/>
          <w:szCs w:val="34"/>
          <w:rtl/>
        </w:rPr>
        <w:t>غوا عني ولو آية</w:t>
      </w:r>
      <w:r w:rsidR="0058332C" w:rsidRPr="0035728C">
        <w:rPr>
          <w:rFonts w:ascii="Traditional Arabic" w:hAnsi="Traditional Arabic" w:hint="cs"/>
          <w:sz w:val="34"/>
          <w:szCs w:val="34"/>
          <w:rtl/>
        </w:rPr>
        <w:t>،</w:t>
      </w:r>
      <w:r w:rsidR="00F24F7C" w:rsidRPr="0035728C">
        <w:rPr>
          <w:rFonts w:ascii="Traditional Arabic" w:hAnsi="Traditional Arabic"/>
          <w:sz w:val="34"/>
          <w:szCs w:val="34"/>
          <w:rtl/>
        </w:rPr>
        <w:t xml:space="preserve"> وحدثوا عن بني إسرائيل ولا حرج، ومن كذب علي متعمدا فليتبوأ مقعده من النار</w:t>
      </w:r>
      <w:r w:rsidR="00F24F7C" w:rsidRPr="0035728C">
        <w:rPr>
          <w:rFonts w:ascii="Traditional Arabic" w:hAnsi="Traditional Arabic" w:hint="cs"/>
          <w:sz w:val="34"/>
          <w:szCs w:val="34"/>
          <w:rtl/>
        </w:rPr>
        <w:t>"</w:t>
      </w:r>
      <w:r w:rsidRPr="0035728C">
        <w:rPr>
          <w:sz w:val="34"/>
          <w:szCs w:val="34"/>
          <w:rtl/>
        </w:rPr>
        <w:footnoteReference w:id="56"/>
      </w:r>
      <w:r w:rsidR="00F24F7C" w:rsidRPr="0035728C">
        <w:rPr>
          <w:rFonts w:ascii="Traditional Arabic" w:hAnsi="Traditional Arabic" w:hint="cs"/>
          <w:sz w:val="34"/>
          <w:szCs w:val="34"/>
          <w:rtl/>
        </w:rPr>
        <w:t xml:space="preserve">. </w:t>
      </w:r>
    </w:p>
    <w:p w:rsidR="0024447E" w:rsidRPr="00D712F0" w:rsidRDefault="002E03DA" w:rsidP="005B6FC7">
      <w:pPr>
        <w:bidi w:val="0"/>
        <w:ind w:right="-1418"/>
        <w:jc w:val="both"/>
        <w:rPr>
          <w:rFonts w:ascii="Traditional Arabic" w:hAnsi="Traditional Arabic"/>
          <w:b/>
          <w:bCs/>
          <w:sz w:val="36"/>
          <w:szCs w:val="36"/>
          <w:rtl/>
        </w:rPr>
      </w:pPr>
      <w:r w:rsidRPr="00D712F0">
        <w:rPr>
          <w:rFonts w:ascii="Traditional Arabic" w:hAnsi="Traditional Arabic"/>
          <w:b/>
          <w:bCs/>
          <w:sz w:val="36"/>
          <w:szCs w:val="36"/>
          <w:rtl/>
        </w:rPr>
        <w:br w:type="page"/>
      </w:r>
      <w:r w:rsidR="0024447E" w:rsidRPr="00D712F0">
        <w:rPr>
          <w:rFonts w:ascii="Traditional Arabic" w:hAnsi="Traditional Arabic"/>
          <w:b/>
          <w:bCs/>
          <w:sz w:val="36"/>
          <w:szCs w:val="36"/>
          <w:rtl/>
        </w:rPr>
        <w:lastRenderedPageBreak/>
        <w:t>[</w:t>
      </w:r>
      <w:r w:rsidR="0024447E" w:rsidRPr="00D712F0">
        <w:rPr>
          <w:rFonts w:ascii="Traditional Arabic" w:hAnsi="Traditional Arabic" w:hint="cs"/>
          <w:b/>
          <w:bCs/>
          <w:sz w:val="36"/>
          <w:szCs w:val="36"/>
          <w:rtl/>
        </w:rPr>
        <w:t>لا تعارض بين طاعة الله وطاعة الأزواج</w:t>
      </w:r>
      <w:r w:rsidR="0024447E" w:rsidRPr="00D712F0">
        <w:rPr>
          <w:rFonts w:ascii="Traditional Arabic" w:hAnsi="Traditional Arabic"/>
          <w:b/>
          <w:bCs/>
          <w:sz w:val="36"/>
          <w:szCs w:val="36"/>
          <w:rtl/>
        </w:rPr>
        <w:t>]</w:t>
      </w:r>
    </w:p>
    <w:p w:rsidR="00FA57FA" w:rsidRPr="00D712F0" w:rsidRDefault="0060017A"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يا نساء المسلمين، لا تسمعن</w:t>
      </w:r>
      <w:r w:rsidR="00904669" w:rsidRPr="00D712F0">
        <w:rPr>
          <w:rFonts w:ascii="Traditional Arabic" w:hAnsi="Traditional Arabic"/>
          <w:b/>
          <w:bCs/>
          <w:sz w:val="36"/>
          <w:szCs w:val="36"/>
          <w:rtl/>
        </w:rPr>
        <w:t xml:space="preserve"> أقوال الضالين المضلين الذين يغرونكن ب</w:t>
      </w:r>
      <w:r w:rsidR="00FD4EF6" w:rsidRPr="00D712F0">
        <w:rPr>
          <w:rFonts w:ascii="Traditional Arabic" w:hAnsi="Traditional Arabic"/>
          <w:b/>
          <w:bCs/>
          <w:sz w:val="36"/>
          <w:szCs w:val="36"/>
          <w:rtl/>
        </w:rPr>
        <w:t>أ</w:t>
      </w:r>
      <w:r w:rsidR="00904669" w:rsidRPr="00D712F0">
        <w:rPr>
          <w:rFonts w:ascii="Traditional Arabic" w:hAnsi="Traditional Arabic"/>
          <w:b/>
          <w:bCs/>
          <w:sz w:val="36"/>
          <w:szCs w:val="36"/>
          <w:rtl/>
        </w:rPr>
        <w:t xml:space="preserve">ن يأمروكن بطاعة الأزواج من غير أن يأمروكن بطاعة الله ورسوله صلى الله عليه وسلم، ويقولون: "سعادة المرأة في طاعة زوجها". وما ذلك </w:t>
      </w:r>
      <w:r w:rsidR="00FD4EF6" w:rsidRPr="00D712F0">
        <w:rPr>
          <w:rFonts w:ascii="Traditional Arabic" w:hAnsi="Traditional Arabic"/>
          <w:b/>
          <w:bCs/>
          <w:sz w:val="36"/>
          <w:szCs w:val="36"/>
          <w:rtl/>
        </w:rPr>
        <w:t>إ</w:t>
      </w:r>
      <w:r w:rsidR="00904669" w:rsidRPr="00D712F0">
        <w:rPr>
          <w:rFonts w:ascii="Traditional Arabic" w:hAnsi="Traditional Arabic"/>
          <w:b/>
          <w:bCs/>
          <w:sz w:val="36"/>
          <w:szCs w:val="36"/>
          <w:rtl/>
        </w:rPr>
        <w:t>لا لطلب غرضهم ومرادهم فيكن، ويكلفونكن ما لم يوجبه الله تعالى ولا رسوله عليكن أصلا من طبخ وغسل الثوب وغير ذلك مما هو كثير من مرادهم، ولا يكلفونكن مما أوجب الله ورسوله</w:t>
      </w:r>
      <w:r w:rsidR="0048016B" w:rsidRPr="00D712F0">
        <w:rPr>
          <w:rFonts w:ascii="Traditional Arabic" w:hAnsi="Traditional Arabic"/>
          <w:b/>
          <w:bCs/>
          <w:sz w:val="36"/>
          <w:szCs w:val="36"/>
          <w:rtl/>
        </w:rPr>
        <w:t xml:space="preserve"> صلى الله عليه وسلم</w:t>
      </w:r>
      <w:r w:rsidR="00904669" w:rsidRPr="00D712F0">
        <w:rPr>
          <w:rFonts w:ascii="Traditional Arabic" w:hAnsi="Traditional Arabic"/>
          <w:b/>
          <w:bCs/>
          <w:sz w:val="36"/>
          <w:szCs w:val="36"/>
          <w:rtl/>
        </w:rPr>
        <w:t xml:space="preserve"> عليكن من طاعة الله ورسوله</w:t>
      </w:r>
      <w:r w:rsidR="0048016B" w:rsidRPr="00D712F0">
        <w:rPr>
          <w:rFonts w:ascii="Traditional Arabic" w:hAnsi="Traditional Arabic"/>
          <w:b/>
          <w:bCs/>
          <w:sz w:val="36"/>
          <w:szCs w:val="36"/>
          <w:rtl/>
        </w:rPr>
        <w:t>. نعم يجب على الزوجة طاعة زوجها</w:t>
      </w:r>
      <w:r w:rsidR="001075CD" w:rsidRPr="00D712F0">
        <w:rPr>
          <w:rFonts w:ascii="Traditional Arabic" w:hAnsi="Traditional Arabic" w:hint="cs"/>
          <w:b/>
          <w:bCs/>
          <w:sz w:val="36"/>
          <w:szCs w:val="36"/>
          <w:rtl/>
        </w:rPr>
        <w:t xml:space="preserve"> </w:t>
      </w:r>
      <w:r w:rsidR="00FD4EF6" w:rsidRPr="00D712F0">
        <w:rPr>
          <w:rFonts w:ascii="Traditional Arabic" w:hAnsi="Traditional Arabic"/>
          <w:b/>
          <w:bCs/>
          <w:sz w:val="36"/>
          <w:szCs w:val="36"/>
          <w:rtl/>
        </w:rPr>
        <w:t>إ</w:t>
      </w:r>
      <w:r w:rsidR="00904669" w:rsidRPr="00D712F0">
        <w:rPr>
          <w:rFonts w:ascii="Traditional Arabic" w:hAnsi="Traditional Arabic"/>
          <w:b/>
          <w:bCs/>
          <w:sz w:val="36"/>
          <w:szCs w:val="36"/>
          <w:rtl/>
        </w:rPr>
        <w:t>جـماعا</w:t>
      </w:r>
      <w:r w:rsidR="0048016B" w:rsidRPr="00D712F0">
        <w:rPr>
          <w:rFonts w:ascii="Traditional Arabic" w:hAnsi="Traditional Arabic"/>
          <w:b/>
          <w:bCs/>
          <w:sz w:val="36"/>
          <w:szCs w:val="36"/>
          <w:rtl/>
        </w:rPr>
        <w:t>،</w:t>
      </w:r>
      <w:r w:rsidR="00904669" w:rsidRPr="00D712F0">
        <w:rPr>
          <w:rFonts w:ascii="Traditional Arabic" w:hAnsi="Traditional Arabic"/>
          <w:b/>
          <w:bCs/>
          <w:sz w:val="36"/>
          <w:szCs w:val="36"/>
          <w:rtl/>
        </w:rPr>
        <w:t xml:space="preserve"> سرا وجهرا، ولو كان زوجها </w:t>
      </w:r>
      <w:r w:rsidR="0048016B" w:rsidRPr="00D712F0">
        <w:rPr>
          <w:rFonts w:ascii="Traditional Arabic" w:hAnsi="Traditional Arabic"/>
          <w:b/>
          <w:bCs/>
          <w:sz w:val="36"/>
          <w:szCs w:val="36"/>
          <w:rtl/>
        </w:rPr>
        <w:t xml:space="preserve">حقيرا جدا أو عبدا، وحرم عليها </w:t>
      </w:r>
      <w:r w:rsidR="00904669" w:rsidRPr="00D712F0">
        <w:rPr>
          <w:rFonts w:ascii="Traditional Arabic" w:hAnsi="Traditional Arabic"/>
          <w:b/>
          <w:bCs/>
          <w:sz w:val="36"/>
          <w:szCs w:val="36"/>
          <w:rtl/>
        </w:rPr>
        <w:t xml:space="preserve">عصيان زوجها مطلقا </w:t>
      </w:r>
      <w:r w:rsidR="00FD4EF6" w:rsidRPr="00D712F0">
        <w:rPr>
          <w:rFonts w:ascii="Traditional Arabic" w:hAnsi="Traditional Arabic"/>
          <w:b/>
          <w:bCs/>
          <w:sz w:val="36"/>
          <w:szCs w:val="36"/>
          <w:rtl/>
        </w:rPr>
        <w:t>إ</w:t>
      </w:r>
      <w:r w:rsidR="00904669" w:rsidRPr="00D712F0">
        <w:rPr>
          <w:rFonts w:ascii="Traditional Arabic" w:hAnsi="Traditional Arabic"/>
          <w:b/>
          <w:bCs/>
          <w:sz w:val="36"/>
          <w:szCs w:val="36"/>
          <w:rtl/>
        </w:rPr>
        <w:t xml:space="preserve">جماعا </w:t>
      </w:r>
      <w:r w:rsidR="00FD4EF6" w:rsidRPr="00D712F0">
        <w:rPr>
          <w:rFonts w:ascii="Traditional Arabic" w:hAnsi="Traditional Arabic"/>
          <w:b/>
          <w:bCs/>
          <w:sz w:val="36"/>
          <w:szCs w:val="36"/>
          <w:rtl/>
        </w:rPr>
        <w:t>إ</w:t>
      </w:r>
      <w:r w:rsidR="00904669" w:rsidRPr="00D712F0">
        <w:rPr>
          <w:rFonts w:ascii="Traditional Arabic" w:hAnsi="Traditional Arabic"/>
          <w:b/>
          <w:bCs/>
          <w:sz w:val="36"/>
          <w:szCs w:val="36"/>
          <w:rtl/>
        </w:rPr>
        <w:t xml:space="preserve">لا إذا أمرها بمعصية الله تعالى، فيجب عليها الكف عن طاعته حينئذ، إذ </w:t>
      </w:r>
      <w:r w:rsidR="0048016B" w:rsidRPr="00D712F0">
        <w:rPr>
          <w:rFonts w:ascii="Traditional Arabic" w:hAnsi="Traditional Arabic"/>
          <w:b/>
          <w:bCs/>
          <w:sz w:val="36"/>
          <w:szCs w:val="36"/>
          <w:rtl/>
        </w:rPr>
        <w:t>"</w:t>
      </w:r>
      <w:r w:rsidR="00904669" w:rsidRPr="00D712F0">
        <w:rPr>
          <w:rFonts w:ascii="Traditional Arabic" w:hAnsi="Traditional Arabic"/>
          <w:b/>
          <w:bCs/>
          <w:sz w:val="36"/>
          <w:szCs w:val="36"/>
          <w:rtl/>
        </w:rPr>
        <w:t>لا طاعة لمخلوق في معصية الخالق</w:t>
      </w:r>
      <w:r w:rsidR="0048016B" w:rsidRPr="00D712F0">
        <w:rPr>
          <w:rFonts w:ascii="Traditional Arabic" w:hAnsi="Traditional Arabic"/>
          <w:b/>
          <w:bCs/>
          <w:sz w:val="36"/>
          <w:szCs w:val="36"/>
          <w:rtl/>
        </w:rPr>
        <w:t>"</w:t>
      </w:r>
      <w:r w:rsidR="00904669" w:rsidRPr="00D712F0">
        <w:rPr>
          <w:rFonts w:ascii="Traditional Arabic" w:hAnsi="Traditional Arabic"/>
          <w:b/>
          <w:bCs/>
          <w:sz w:val="36"/>
          <w:szCs w:val="36"/>
          <w:rtl/>
        </w:rPr>
        <w:t xml:space="preserve">، وأيضا </w:t>
      </w:r>
      <w:r w:rsidR="000A2332" w:rsidRPr="00D712F0">
        <w:rPr>
          <w:rFonts w:ascii="Traditional Arabic" w:hAnsi="Traditional Arabic"/>
          <w:b/>
          <w:bCs/>
          <w:sz w:val="36"/>
          <w:szCs w:val="36"/>
          <w:rtl/>
        </w:rPr>
        <w:t>"</w:t>
      </w:r>
      <w:r w:rsidR="00904669" w:rsidRPr="00D712F0">
        <w:rPr>
          <w:rFonts w:ascii="Traditional Arabic" w:hAnsi="Traditional Arabic"/>
          <w:b/>
          <w:bCs/>
          <w:sz w:val="36"/>
          <w:szCs w:val="36"/>
          <w:rtl/>
        </w:rPr>
        <w:t>إذا أطاعت المرأة زوجها كان لها أجرها مرتين</w:t>
      </w:r>
      <w:r w:rsidR="000A2332" w:rsidRPr="00D712F0">
        <w:rPr>
          <w:rFonts w:ascii="Traditional Arabic" w:hAnsi="Traditional Arabic"/>
          <w:b/>
          <w:bCs/>
          <w:sz w:val="36"/>
          <w:szCs w:val="36"/>
          <w:rtl/>
        </w:rPr>
        <w:t>"</w:t>
      </w:r>
      <w:r w:rsidR="00904669" w:rsidRPr="00D712F0">
        <w:rPr>
          <w:rFonts w:ascii="Traditional Arabic" w:hAnsi="Traditional Arabic"/>
          <w:b/>
          <w:bCs/>
          <w:sz w:val="36"/>
          <w:szCs w:val="36"/>
          <w:rtl/>
        </w:rPr>
        <w:t>، لكن بعد طاعة الله ورسوله.</w:t>
      </w:r>
    </w:p>
    <w:p w:rsidR="00EA7D64" w:rsidRPr="00D712F0" w:rsidRDefault="00EA7D64"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______________________</w:t>
      </w:r>
    </w:p>
    <w:p w:rsidR="0024447E" w:rsidRPr="00D712F0" w:rsidRDefault="0024447E"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طاعة الله ورسوله مقدمة على غيرها لأنها الأصل المرجوع إليه. ولا يطاع أحد في معصية الله كما في الحديث الذي الذي أورده وهو </w:t>
      </w:r>
      <w:r w:rsidRPr="00D712F0">
        <w:rPr>
          <w:rFonts w:ascii="Traditional Arabic" w:hAnsi="Traditional Arabic"/>
          <w:sz w:val="36"/>
          <w:szCs w:val="36"/>
          <w:rtl/>
        </w:rPr>
        <w:t>"لا طاعة لمخلوق في معصية الخالق"</w:t>
      </w:r>
      <w:r w:rsidRPr="00D712F0">
        <w:rPr>
          <w:rFonts w:ascii="Traditional Arabic" w:hAnsi="Traditional Arabic" w:hint="cs"/>
          <w:sz w:val="36"/>
          <w:szCs w:val="36"/>
          <w:rtl/>
        </w:rPr>
        <w:t>.</w:t>
      </w:r>
      <w:r w:rsidRPr="00D712F0">
        <w:rPr>
          <w:rStyle w:val="FootnoteReference"/>
          <w:rFonts w:ascii="Traditional Arabic" w:hAnsi="Traditional Arabic"/>
          <w:b/>
          <w:bCs/>
          <w:sz w:val="36"/>
          <w:szCs w:val="36"/>
          <w:rtl/>
        </w:rPr>
        <w:footnoteReference w:id="57"/>
      </w:r>
    </w:p>
    <w:p w:rsidR="00743A6F" w:rsidRPr="00D712F0" w:rsidRDefault="0024447E" w:rsidP="00BD11A9">
      <w:pPr>
        <w:ind w:right="-1418"/>
        <w:jc w:val="both"/>
        <w:rPr>
          <w:rFonts w:ascii="Traditional Arabic" w:hAnsi="Traditional Arabic"/>
          <w:sz w:val="36"/>
          <w:szCs w:val="36"/>
          <w:rtl/>
        </w:rPr>
      </w:pPr>
      <w:r w:rsidRPr="00D712F0">
        <w:rPr>
          <w:rFonts w:ascii="Traditional Arabic" w:hAnsi="Traditional Arabic" w:hint="cs"/>
          <w:sz w:val="36"/>
          <w:szCs w:val="36"/>
          <w:rtl/>
        </w:rPr>
        <w:lastRenderedPageBreak/>
        <w:t xml:space="preserve">وما </w:t>
      </w:r>
      <w:r w:rsidR="0060017A" w:rsidRPr="00D712F0">
        <w:rPr>
          <w:rFonts w:ascii="Traditional Arabic" w:hAnsi="Traditional Arabic" w:hint="cs"/>
          <w:sz w:val="36"/>
          <w:szCs w:val="36"/>
          <w:rtl/>
        </w:rPr>
        <w:t>ذهب</w:t>
      </w:r>
      <w:r w:rsidRPr="00D712F0">
        <w:rPr>
          <w:rFonts w:ascii="Traditional Arabic" w:hAnsi="Traditional Arabic" w:hint="cs"/>
          <w:sz w:val="36"/>
          <w:szCs w:val="36"/>
          <w:rtl/>
        </w:rPr>
        <w:t xml:space="preserve"> إليه</w:t>
      </w:r>
      <w:r w:rsidR="0060017A" w:rsidRPr="00D712F0">
        <w:rPr>
          <w:rFonts w:ascii="Traditional Arabic" w:hAnsi="Traditional Arabic" w:hint="cs"/>
          <w:sz w:val="36"/>
          <w:szCs w:val="36"/>
          <w:rtl/>
        </w:rPr>
        <w:t xml:space="preserve"> المصنف رحمه الله تعالى </w:t>
      </w:r>
      <w:r w:rsidRPr="00D712F0">
        <w:rPr>
          <w:rFonts w:ascii="Traditional Arabic" w:hAnsi="Traditional Arabic" w:hint="cs"/>
          <w:sz w:val="36"/>
          <w:szCs w:val="36"/>
          <w:rtl/>
        </w:rPr>
        <w:t>من</w:t>
      </w:r>
      <w:r w:rsidR="0060017A" w:rsidRPr="00D712F0">
        <w:rPr>
          <w:rFonts w:ascii="Traditional Arabic" w:hAnsi="Traditional Arabic" w:hint="cs"/>
          <w:sz w:val="36"/>
          <w:szCs w:val="36"/>
          <w:rtl/>
        </w:rPr>
        <w:t xml:space="preserve"> عدم وجوب خدمة المرأة لزوجها مذهب معروف لدى أهل العلم</w:t>
      </w:r>
      <w:r w:rsidR="002E03DA" w:rsidRPr="00D712F0">
        <w:rPr>
          <w:rFonts w:ascii="Traditional Arabic" w:hAnsi="Traditional Arabic" w:hint="cs"/>
          <w:sz w:val="36"/>
          <w:szCs w:val="36"/>
          <w:rtl/>
        </w:rPr>
        <w:t>،</w:t>
      </w:r>
      <w:r w:rsidR="001075CD" w:rsidRPr="00D712F0">
        <w:rPr>
          <w:rFonts w:ascii="Traditional Arabic" w:hAnsi="Traditional Arabic" w:hint="cs"/>
          <w:sz w:val="36"/>
          <w:szCs w:val="36"/>
          <w:rtl/>
        </w:rPr>
        <w:t xml:space="preserve"> </w:t>
      </w:r>
      <w:r w:rsidRPr="00D712F0">
        <w:rPr>
          <w:rFonts w:ascii="Traditional Arabic" w:hAnsi="Traditional Arabic" w:hint="cs"/>
          <w:sz w:val="36"/>
          <w:szCs w:val="36"/>
          <w:rtl/>
        </w:rPr>
        <w:t>و</w:t>
      </w:r>
      <w:r w:rsidR="0060017A" w:rsidRPr="00D712F0">
        <w:rPr>
          <w:rFonts w:ascii="Traditional Arabic" w:hAnsi="Traditional Arabic" w:hint="cs"/>
          <w:sz w:val="36"/>
          <w:szCs w:val="36"/>
          <w:rtl/>
        </w:rPr>
        <w:t xml:space="preserve">مبناه </w:t>
      </w:r>
      <w:r w:rsidR="00497799" w:rsidRPr="00D712F0">
        <w:rPr>
          <w:rFonts w:ascii="Traditional Arabic" w:hAnsi="Traditional Arabic" w:hint="cs"/>
          <w:sz w:val="36"/>
          <w:szCs w:val="36"/>
          <w:rtl/>
        </w:rPr>
        <w:t xml:space="preserve">على </w:t>
      </w:r>
      <w:r w:rsidR="0060017A" w:rsidRPr="00D712F0">
        <w:rPr>
          <w:rFonts w:ascii="Traditional Arabic" w:hAnsi="Traditional Arabic" w:hint="cs"/>
          <w:sz w:val="36"/>
          <w:szCs w:val="36"/>
          <w:rtl/>
        </w:rPr>
        <w:t>أن النكاح عقد يبيح الاستمتاع فقط. ولكن الذي عليه أكثر العلماء هو وجوب هذه الخدمة بالمعروف. ولهم حجج قوية واضحة، منها</w:t>
      </w:r>
      <w:r w:rsidR="00743A6F" w:rsidRPr="00D712F0">
        <w:rPr>
          <w:rFonts w:ascii="Traditional Arabic" w:hAnsi="Traditional Arabic" w:hint="cs"/>
          <w:sz w:val="36"/>
          <w:szCs w:val="36"/>
          <w:rtl/>
        </w:rPr>
        <w:t xml:space="preserve"> ما يلي:</w:t>
      </w:r>
    </w:p>
    <w:p w:rsidR="002E03DA" w:rsidRPr="00D712F0" w:rsidRDefault="008C12F4" w:rsidP="00BD11A9">
      <w:pPr>
        <w:pStyle w:val="ListParagraph"/>
        <w:numPr>
          <w:ilvl w:val="0"/>
          <w:numId w:val="9"/>
        </w:numPr>
        <w:ind w:right="-1418"/>
        <w:jc w:val="both"/>
        <w:rPr>
          <w:rFonts w:ascii="Traditional Arabic" w:hAnsi="Traditional Arabic"/>
          <w:sz w:val="36"/>
          <w:szCs w:val="36"/>
        </w:rPr>
      </w:pPr>
      <w:r w:rsidRPr="00D712F0">
        <w:rPr>
          <w:rFonts w:ascii="Traditional Arabic" w:hAnsi="Traditional Arabic" w:hint="cs"/>
          <w:sz w:val="36"/>
          <w:szCs w:val="36"/>
          <w:rtl/>
        </w:rPr>
        <w:t>ما رواه البخاري</w:t>
      </w:r>
      <w:r w:rsidR="001075CD" w:rsidRPr="00D712F0">
        <w:rPr>
          <w:rFonts w:ascii="Traditional Arabic" w:hAnsi="Traditional Arabic" w:hint="cs"/>
          <w:sz w:val="36"/>
          <w:szCs w:val="36"/>
          <w:rtl/>
        </w:rPr>
        <w:t xml:space="preserve"> </w:t>
      </w:r>
      <w:r w:rsidR="0060017A" w:rsidRPr="00D712F0">
        <w:rPr>
          <w:rFonts w:ascii="Traditional Arabic" w:hAnsi="Traditional Arabic" w:hint="cs"/>
          <w:sz w:val="36"/>
          <w:szCs w:val="36"/>
          <w:rtl/>
        </w:rPr>
        <w:t>عن علي رضي الله عنه</w:t>
      </w:r>
      <w:r w:rsidR="0060017A" w:rsidRPr="00D712F0">
        <w:rPr>
          <w:rFonts w:ascii="Traditional Arabic" w:hAnsi="Traditional Arabic"/>
          <w:sz w:val="36"/>
          <w:szCs w:val="36"/>
          <w:rtl/>
        </w:rPr>
        <w:t xml:space="preserve"> أن فاطمة </w:t>
      </w:r>
      <w:r w:rsidR="0060017A" w:rsidRPr="00D712F0">
        <w:rPr>
          <w:rFonts w:ascii="Traditional Arabic" w:hAnsi="Traditional Arabic" w:hint="cs"/>
          <w:sz w:val="36"/>
          <w:szCs w:val="36"/>
          <w:rtl/>
        </w:rPr>
        <w:t>رضي الله عنها</w:t>
      </w:r>
      <w:r w:rsidR="0060017A" w:rsidRPr="00D712F0">
        <w:rPr>
          <w:rFonts w:ascii="Traditional Arabic" w:hAnsi="Traditional Arabic"/>
          <w:sz w:val="36"/>
          <w:szCs w:val="36"/>
          <w:rtl/>
        </w:rPr>
        <w:t xml:space="preserve"> اشتكت ما تلقى من الرحى مما تطحن فبلغها أن رسول الله صلى الله عليه وسلم أ</w:t>
      </w:r>
      <w:r w:rsidR="0060017A" w:rsidRPr="00D712F0">
        <w:rPr>
          <w:rFonts w:ascii="Traditional Arabic" w:hAnsi="Traditional Arabic" w:hint="cs"/>
          <w:sz w:val="36"/>
          <w:szCs w:val="36"/>
          <w:rtl/>
        </w:rPr>
        <w:t>ُ</w:t>
      </w:r>
      <w:r w:rsidR="007526FF" w:rsidRPr="00D712F0">
        <w:rPr>
          <w:rFonts w:ascii="Traditional Arabic" w:hAnsi="Traditional Arabic"/>
          <w:sz w:val="36"/>
          <w:szCs w:val="36"/>
          <w:rtl/>
        </w:rPr>
        <w:t>تي بسب</w:t>
      </w:r>
      <w:r w:rsidR="007526FF" w:rsidRPr="00D712F0">
        <w:rPr>
          <w:rFonts w:ascii="Traditional Arabic" w:hAnsi="Traditional Arabic" w:hint="cs"/>
          <w:sz w:val="36"/>
          <w:szCs w:val="36"/>
          <w:rtl/>
        </w:rPr>
        <w:t>ي</w:t>
      </w:r>
      <w:r w:rsidR="0060017A" w:rsidRPr="00D712F0">
        <w:rPr>
          <w:rFonts w:ascii="Traditional Arabic" w:hAnsi="Traditional Arabic"/>
          <w:sz w:val="36"/>
          <w:szCs w:val="36"/>
          <w:rtl/>
        </w:rPr>
        <w:t xml:space="preserve"> فأتته تسأله خادما فلم توافقه فذكرت لعائشة فجاء النبي صلى الله عليه وسلم فذكرت ذلك عائشة له فأتانا وقد دخلنا مضاجعنا فذهبنا لنقوم فقال على مكانكما حتى وجدت برد قدميه على صدري فقال</w:t>
      </w:r>
      <w:r w:rsidR="0060017A" w:rsidRPr="00D712F0">
        <w:rPr>
          <w:rFonts w:ascii="Traditional Arabic" w:hAnsi="Traditional Arabic" w:hint="cs"/>
          <w:sz w:val="36"/>
          <w:szCs w:val="36"/>
          <w:rtl/>
        </w:rPr>
        <w:t>:"</w:t>
      </w:r>
      <w:r w:rsidR="0060017A" w:rsidRPr="00D712F0">
        <w:rPr>
          <w:rFonts w:ascii="Traditional Arabic" w:hAnsi="Traditional Arabic"/>
          <w:sz w:val="36"/>
          <w:szCs w:val="36"/>
          <w:rtl/>
        </w:rPr>
        <w:t>ألا أدلكما على خير مما سألتماه إذا أخذتما مضاجعكما فكبرا الله أربعا وثلاثين واحمدا ثلاثا وثلاثين وسبحا ثلاثا وثلاثين فإن ذلك خير لكما مما سألتماه</w:t>
      </w:r>
      <w:r w:rsidR="0060017A" w:rsidRPr="00D712F0">
        <w:rPr>
          <w:rFonts w:ascii="Traditional Arabic" w:hAnsi="Traditional Arabic" w:hint="cs"/>
          <w:sz w:val="36"/>
          <w:szCs w:val="36"/>
          <w:rtl/>
        </w:rPr>
        <w:t>"</w:t>
      </w:r>
      <w:r w:rsidRPr="00D712F0">
        <w:rPr>
          <w:rStyle w:val="FootnoteReference"/>
          <w:rFonts w:ascii="Traditional Arabic" w:hAnsi="Traditional Arabic"/>
          <w:sz w:val="36"/>
          <w:szCs w:val="36"/>
          <w:rtl/>
        </w:rPr>
        <w:footnoteReference w:id="58"/>
      </w:r>
      <w:r w:rsidR="0060017A" w:rsidRPr="00D712F0">
        <w:rPr>
          <w:rFonts w:ascii="Traditional Arabic" w:hAnsi="Traditional Arabic" w:hint="cs"/>
          <w:sz w:val="36"/>
          <w:szCs w:val="36"/>
          <w:rtl/>
        </w:rPr>
        <w:t>.</w:t>
      </w:r>
    </w:p>
    <w:p w:rsidR="00743A6F" w:rsidRPr="00D712F0" w:rsidRDefault="0060017A" w:rsidP="00BD11A9">
      <w:pPr>
        <w:ind w:right="-1418"/>
        <w:jc w:val="both"/>
        <w:rPr>
          <w:rFonts w:ascii="Traditional Arabic" w:hAnsi="Traditional Arabic"/>
          <w:sz w:val="36"/>
          <w:szCs w:val="36"/>
        </w:rPr>
      </w:pPr>
      <w:r w:rsidRPr="00D712F0">
        <w:rPr>
          <w:rFonts w:ascii="Traditional Arabic" w:hAnsi="Traditional Arabic" w:hint="cs"/>
          <w:sz w:val="36"/>
          <w:szCs w:val="36"/>
          <w:rtl/>
        </w:rPr>
        <w:t xml:space="preserve">ووجه الدلالة من الحديث أنه صلى الله عليه وسلم أقرها على الخدمة </w:t>
      </w:r>
      <w:r w:rsidR="007526FF" w:rsidRPr="00D712F0">
        <w:rPr>
          <w:rFonts w:ascii="Traditional Arabic" w:hAnsi="Traditional Arabic" w:hint="cs"/>
          <w:sz w:val="36"/>
          <w:szCs w:val="36"/>
          <w:rtl/>
        </w:rPr>
        <w:t>وفض</w:t>
      </w:r>
      <w:r w:rsidR="00497799" w:rsidRPr="00D712F0">
        <w:rPr>
          <w:rFonts w:ascii="Traditional Arabic" w:hAnsi="Traditional Arabic" w:hint="cs"/>
          <w:sz w:val="36"/>
          <w:szCs w:val="36"/>
          <w:rtl/>
        </w:rPr>
        <w:t>ّ</w:t>
      </w:r>
      <w:r w:rsidR="007526FF" w:rsidRPr="00D712F0">
        <w:rPr>
          <w:rFonts w:ascii="Traditional Arabic" w:hAnsi="Traditional Arabic" w:hint="cs"/>
          <w:sz w:val="36"/>
          <w:szCs w:val="36"/>
          <w:rtl/>
        </w:rPr>
        <w:t>لها عليها من إعطائها عبدا يخدمها، وأنه لم يأمر عليا بأن يرفع عنها الخدمة مع شكواها.</w:t>
      </w:r>
    </w:p>
    <w:p w:rsidR="005B6FC7" w:rsidRDefault="007526FF" w:rsidP="00BD11A9">
      <w:pPr>
        <w:pStyle w:val="ListParagraph"/>
        <w:numPr>
          <w:ilvl w:val="0"/>
          <w:numId w:val="9"/>
        </w:numPr>
        <w:ind w:right="-1418"/>
        <w:jc w:val="both"/>
        <w:rPr>
          <w:rFonts w:ascii="Traditional Arabic" w:hAnsi="Traditional Arabic"/>
          <w:sz w:val="36"/>
          <w:szCs w:val="36"/>
        </w:rPr>
      </w:pPr>
      <w:r w:rsidRPr="00D712F0">
        <w:rPr>
          <w:rFonts w:ascii="Traditional Arabic" w:hAnsi="Traditional Arabic" w:hint="cs"/>
          <w:sz w:val="36"/>
          <w:szCs w:val="36"/>
          <w:rtl/>
        </w:rPr>
        <w:t xml:space="preserve">حديث أسماء بنت أبي بكر رضي الله عنهما </w:t>
      </w:r>
      <w:r w:rsidRPr="00D712F0">
        <w:rPr>
          <w:rFonts w:ascii="Traditional Arabic" w:hAnsi="Traditional Arabic"/>
          <w:sz w:val="36"/>
          <w:szCs w:val="36"/>
          <w:rtl/>
        </w:rPr>
        <w:t>قالت</w:t>
      </w:r>
      <w:r w:rsidR="00497799" w:rsidRPr="00D712F0">
        <w:rPr>
          <w:rFonts w:ascii="Traditional Arabic" w:hAnsi="Traditional Arabic" w:hint="cs"/>
          <w:sz w:val="36"/>
          <w:szCs w:val="36"/>
          <w:rtl/>
        </w:rPr>
        <w:t>:</w:t>
      </w:r>
      <w:r w:rsidRPr="00D712F0">
        <w:rPr>
          <w:rFonts w:ascii="Traditional Arabic" w:hAnsi="Traditional Arabic"/>
          <w:sz w:val="36"/>
          <w:szCs w:val="36"/>
          <w:rtl/>
        </w:rPr>
        <w:t xml:space="preserve"> تزوجني الزبير وما له في الأرض من مال</w:t>
      </w:r>
      <w:r w:rsidR="00444178" w:rsidRPr="00D712F0">
        <w:rPr>
          <w:rFonts w:ascii="Traditional Arabic" w:hAnsi="Traditional Arabic"/>
          <w:sz w:val="36"/>
          <w:szCs w:val="36"/>
          <w:rtl/>
        </w:rPr>
        <w:t>،</w:t>
      </w:r>
      <w:r w:rsidRPr="00D712F0">
        <w:rPr>
          <w:rFonts w:ascii="Traditional Arabic" w:hAnsi="Traditional Arabic"/>
          <w:sz w:val="36"/>
          <w:szCs w:val="36"/>
          <w:rtl/>
        </w:rPr>
        <w:t xml:space="preserve"> ولا مملوك</w:t>
      </w:r>
      <w:r w:rsidR="00444178" w:rsidRPr="00D712F0">
        <w:rPr>
          <w:rFonts w:ascii="Traditional Arabic" w:hAnsi="Traditional Arabic"/>
          <w:sz w:val="36"/>
          <w:szCs w:val="36"/>
          <w:rtl/>
        </w:rPr>
        <w:t>،</w:t>
      </w:r>
      <w:r w:rsidRPr="00D712F0">
        <w:rPr>
          <w:rFonts w:ascii="Traditional Arabic" w:hAnsi="Traditional Arabic"/>
          <w:sz w:val="36"/>
          <w:szCs w:val="36"/>
          <w:rtl/>
        </w:rPr>
        <w:t xml:space="preserve"> ولا شيء غير ناضح وغير فرسه</w:t>
      </w:r>
      <w:r w:rsidR="00743A6F" w:rsidRPr="00D712F0">
        <w:rPr>
          <w:rFonts w:ascii="Traditional Arabic" w:hAnsi="Traditional Arabic" w:hint="cs"/>
          <w:sz w:val="36"/>
          <w:szCs w:val="36"/>
          <w:rtl/>
        </w:rPr>
        <w:t>.</w:t>
      </w:r>
      <w:r w:rsidRPr="00D712F0">
        <w:rPr>
          <w:rFonts w:ascii="Traditional Arabic" w:hAnsi="Traditional Arabic"/>
          <w:sz w:val="36"/>
          <w:szCs w:val="36"/>
          <w:rtl/>
        </w:rPr>
        <w:t xml:space="preserve"> فكنت أعلف فرسه وأستقي الماء وأخرز غربه وأعجن ولم أكن أحسن أخبز</w:t>
      </w:r>
      <w:r w:rsidR="00444178" w:rsidRPr="00D712F0">
        <w:rPr>
          <w:rFonts w:ascii="Traditional Arabic" w:hAnsi="Traditional Arabic"/>
          <w:sz w:val="36"/>
          <w:szCs w:val="36"/>
          <w:rtl/>
        </w:rPr>
        <w:t>،</w:t>
      </w:r>
      <w:r w:rsidRPr="00D712F0">
        <w:rPr>
          <w:rFonts w:ascii="Traditional Arabic" w:hAnsi="Traditional Arabic"/>
          <w:sz w:val="36"/>
          <w:szCs w:val="36"/>
          <w:rtl/>
        </w:rPr>
        <w:t xml:space="preserve"> وكان يخبز جارات لي من الأنصار وكن نسوة صدق</w:t>
      </w:r>
      <w:r w:rsidR="00352079" w:rsidRPr="00D712F0">
        <w:rPr>
          <w:rFonts w:ascii="Traditional Arabic" w:hAnsi="Traditional Arabic" w:hint="cs"/>
          <w:sz w:val="36"/>
          <w:szCs w:val="36"/>
          <w:rtl/>
        </w:rPr>
        <w:t xml:space="preserve">، </w:t>
      </w:r>
      <w:r w:rsidRPr="00D712F0">
        <w:rPr>
          <w:rFonts w:ascii="Traditional Arabic" w:hAnsi="Traditional Arabic"/>
          <w:sz w:val="36"/>
          <w:szCs w:val="36"/>
          <w:rtl/>
        </w:rPr>
        <w:t xml:space="preserve">وكنت أنقل النوى من أرض الزبير التي أقطعه رسول الله صلى الله عليه وسلم على رأسي وهي مني على </w:t>
      </w:r>
    </w:p>
    <w:p w:rsidR="00444178" w:rsidRPr="005B6FC7" w:rsidRDefault="007526FF" w:rsidP="005B6FC7">
      <w:pPr>
        <w:ind w:right="-1418"/>
        <w:jc w:val="both"/>
        <w:rPr>
          <w:rFonts w:ascii="Traditional Arabic" w:hAnsi="Traditional Arabic"/>
          <w:sz w:val="36"/>
          <w:szCs w:val="36"/>
          <w:rtl/>
        </w:rPr>
      </w:pPr>
      <w:r w:rsidRPr="005B6FC7">
        <w:rPr>
          <w:rFonts w:ascii="Traditional Arabic" w:hAnsi="Traditional Arabic"/>
          <w:sz w:val="36"/>
          <w:szCs w:val="36"/>
          <w:rtl/>
        </w:rPr>
        <w:lastRenderedPageBreak/>
        <w:t>ثلثي فرسخ فجئت يوما والنوى على رأسي فلقيت رسول الله صلى الله عليه وسلم ومعه نفر من الأنصار فدعاني ثم قال إخ إخ ليحملني خلفه فاستحييت أن أسير مع الرجال وذكرت الزبير وغيرته</w:t>
      </w:r>
      <w:r w:rsidR="00444178" w:rsidRPr="005B6FC7">
        <w:rPr>
          <w:rFonts w:ascii="Traditional Arabic" w:hAnsi="Traditional Arabic"/>
          <w:sz w:val="36"/>
          <w:szCs w:val="36"/>
          <w:rtl/>
        </w:rPr>
        <w:t>،</w:t>
      </w:r>
      <w:r w:rsidRPr="005B6FC7">
        <w:rPr>
          <w:rFonts w:ascii="Traditional Arabic" w:hAnsi="Traditional Arabic"/>
          <w:sz w:val="36"/>
          <w:szCs w:val="36"/>
          <w:rtl/>
        </w:rPr>
        <w:t xml:space="preserve"> وكان أغير الناس فعرف رسول الله صلى الله عليه وسلم أني قد استحييت فمضى فجئت الزبير فقلت لقيني رسول الله صلى الله عليه وسلم</w:t>
      </w:r>
      <w:r w:rsidR="00444178" w:rsidRPr="005B6FC7">
        <w:rPr>
          <w:rFonts w:ascii="Traditional Arabic" w:hAnsi="Traditional Arabic"/>
          <w:sz w:val="36"/>
          <w:szCs w:val="36"/>
          <w:rtl/>
        </w:rPr>
        <w:t>،</w:t>
      </w:r>
      <w:r w:rsidRPr="005B6FC7">
        <w:rPr>
          <w:rFonts w:ascii="Traditional Arabic" w:hAnsi="Traditional Arabic"/>
          <w:sz w:val="36"/>
          <w:szCs w:val="36"/>
          <w:rtl/>
        </w:rPr>
        <w:t xml:space="preserve"> وعلى رأسي النوى ومعه نفر من أصحابه فأناخ لأركب فاستحييت منه وعرفت غيرتك فقال والله لحملك النوى كان أشد علي من ركوبك معه قالت حتى أرسل إلي أبو بكر بعد ذلك بخادم يكفيني سياسة الفرس فكأنما أعتقني</w:t>
      </w:r>
      <w:r w:rsidR="00507326" w:rsidRPr="00D712F0">
        <w:rPr>
          <w:rStyle w:val="FootnoteReference"/>
          <w:rFonts w:ascii="Traditional Arabic" w:hAnsi="Traditional Arabic"/>
          <w:sz w:val="36"/>
          <w:szCs w:val="36"/>
          <w:rtl/>
        </w:rPr>
        <w:footnoteReference w:id="59"/>
      </w:r>
      <w:r w:rsidRPr="005B6FC7">
        <w:rPr>
          <w:rFonts w:ascii="Traditional Arabic" w:hAnsi="Traditional Arabic"/>
          <w:sz w:val="36"/>
          <w:szCs w:val="36"/>
          <w:rtl/>
        </w:rPr>
        <w:t>.</w:t>
      </w:r>
    </w:p>
    <w:p w:rsidR="00743A6F" w:rsidRPr="00D712F0" w:rsidRDefault="007526FF"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ووجه الدلالة منه إقرار النبي صلى الله عليه</w:t>
      </w:r>
      <w:r w:rsidR="00BB7F30" w:rsidRPr="00D712F0">
        <w:rPr>
          <w:rFonts w:ascii="Traditional Arabic" w:hAnsi="Traditional Arabic" w:hint="cs"/>
          <w:sz w:val="36"/>
          <w:szCs w:val="36"/>
          <w:rtl/>
        </w:rPr>
        <w:t xml:space="preserve"> وسلم</w:t>
      </w:r>
      <w:r w:rsidRPr="00D712F0">
        <w:rPr>
          <w:rFonts w:ascii="Traditional Arabic" w:hAnsi="Traditional Arabic" w:hint="cs"/>
          <w:sz w:val="36"/>
          <w:szCs w:val="36"/>
          <w:rtl/>
        </w:rPr>
        <w:t xml:space="preserve"> لها على خدمتها لزوجها وعدم إنكاره على الزبير بذلك، مع أن خدمتها كانت خارج البيت وكانت تشق عليها</w:t>
      </w:r>
      <w:r w:rsidR="00444178" w:rsidRPr="00D712F0">
        <w:rPr>
          <w:rFonts w:ascii="Traditional Arabic" w:hAnsi="Traditional Arabic" w:hint="cs"/>
          <w:sz w:val="36"/>
          <w:szCs w:val="36"/>
          <w:rtl/>
        </w:rPr>
        <w:t xml:space="preserve"> بحيث شعرت حينما تركتها </w:t>
      </w:r>
      <w:r w:rsidR="00444178" w:rsidRPr="00D712F0">
        <w:rPr>
          <w:rFonts w:ascii="Traditional Arabic" w:hAnsi="Traditional Arabic"/>
          <w:sz w:val="36"/>
          <w:szCs w:val="36"/>
          <w:rtl/>
        </w:rPr>
        <w:t>كأنما أ</w:t>
      </w:r>
      <w:r w:rsidR="00352079" w:rsidRPr="00D712F0">
        <w:rPr>
          <w:rFonts w:ascii="Traditional Arabic" w:hAnsi="Traditional Arabic" w:hint="cs"/>
          <w:sz w:val="36"/>
          <w:szCs w:val="36"/>
          <w:rtl/>
        </w:rPr>
        <w:t>ُ</w:t>
      </w:r>
      <w:r w:rsidR="00444178" w:rsidRPr="00D712F0">
        <w:rPr>
          <w:rFonts w:ascii="Traditional Arabic" w:hAnsi="Traditional Arabic"/>
          <w:sz w:val="36"/>
          <w:szCs w:val="36"/>
          <w:rtl/>
        </w:rPr>
        <w:t>عتق</w:t>
      </w:r>
      <w:r w:rsidR="00444178" w:rsidRPr="00D712F0">
        <w:rPr>
          <w:rFonts w:ascii="Traditional Arabic" w:hAnsi="Traditional Arabic" w:hint="cs"/>
          <w:sz w:val="36"/>
          <w:szCs w:val="36"/>
          <w:rtl/>
        </w:rPr>
        <w:t>ت</w:t>
      </w:r>
      <w:r w:rsidRPr="00D712F0">
        <w:rPr>
          <w:rFonts w:ascii="Traditional Arabic" w:hAnsi="Traditional Arabic" w:hint="cs"/>
          <w:sz w:val="36"/>
          <w:szCs w:val="36"/>
          <w:rtl/>
        </w:rPr>
        <w:t xml:space="preserve"> ولم تدعها حتى أعانها أبوها بخادم</w:t>
      </w:r>
      <w:r w:rsidR="00BC65CA" w:rsidRPr="00D712F0">
        <w:rPr>
          <w:rFonts w:ascii="Traditional Arabic" w:hAnsi="Traditional Arabic" w:hint="cs"/>
          <w:sz w:val="36"/>
          <w:szCs w:val="36"/>
          <w:rtl/>
        </w:rPr>
        <w:t>،</w:t>
      </w:r>
      <w:r w:rsidRPr="00D712F0">
        <w:rPr>
          <w:rFonts w:ascii="Traditional Arabic" w:hAnsi="Traditional Arabic" w:hint="cs"/>
          <w:sz w:val="36"/>
          <w:szCs w:val="36"/>
          <w:rtl/>
        </w:rPr>
        <w:t xml:space="preserve"> فلا يتصور أن تكون هذه الخدمة تطوعا. وفي الحديث أيضا ما يدل على أن هذه الخدمة كانت من عادة النساء في زمان الصحابة، وهو قولها: "</w:t>
      </w:r>
      <w:r w:rsidRPr="00D712F0">
        <w:rPr>
          <w:rFonts w:ascii="Traditional Arabic" w:hAnsi="Traditional Arabic"/>
          <w:sz w:val="36"/>
          <w:szCs w:val="36"/>
          <w:rtl/>
        </w:rPr>
        <w:t>وكان يخبز جارات لي من الأنصار</w:t>
      </w:r>
      <w:r w:rsidRPr="00D712F0">
        <w:rPr>
          <w:rFonts w:ascii="Traditional Arabic" w:hAnsi="Traditional Arabic" w:hint="cs"/>
          <w:sz w:val="36"/>
          <w:szCs w:val="36"/>
          <w:rtl/>
        </w:rPr>
        <w:t xml:space="preserve">". </w:t>
      </w:r>
      <w:r w:rsidR="00BC65CA" w:rsidRPr="00D712F0">
        <w:rPr>
          <w:rFonts w:ascii="Traditional Arabic" w:hAnsi="Traditional Arabic" w:hint="cs"/>
          <w:sz w:val="36"/>
          <w:szCs w:val="36"/>
          <w:rtl/>
        </w:rPr>
        <w:t>فلو لم تكن واجبة لبي</w:t>
      </w:r>
      <w:r w:rsidR="002E03DA" w:rsidRPr="00D712F0">
        <w:rPr>
          <w:rFonts w:ascii="Traditional Arabic" w:hAnsi="Traditional Arabic" w:hint="cs"/>
          <w:sz w:val="36"/>
          <w:szCs w:val="36"/>
          <w:rtl/>
        </w:rPr>
        <w:t>ّ</w:t>
      </w:r>
      <w:r w:rsidR="00BC65CA" w:rsidRPr="00D712F0">
        <w:rPr>
          <w:rFonts w:ascii="Traditional Arabic" w:hAnsi="Traditional Arabic" w:hint="cs"/>
          <w:sz w:val="36"/>
          <w:szCs w:val="36"/>
          <w:rtl/>
        </w:rPr>
        <w:t xml:space="preserve">ن لهم ذلك رسول الله صلى الله عليه وسلم. </w:t>
      </w:r>
    </w:p>
    <w:p w:rsidR="007526FF" w:rsidRPr="00D712F0" w:rsidRDefault="007526FF"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ولهم أدلة أخرى صحيحة تصل إلى ثمانية أدلة بالإضافة إلى هذين الدليلين، فت</w:t>
      </w:r>
      <w:r w:rsidR="009A3698" w:rsidRPr="00D712F0">
        <w:rPr>
          <w:rFonts w:ascii="Traditional Arabic" w:hAnsi="Traditional Arabic" w:hint="cs"/>
          <w:sz w:val="36"/>
          <w:szCs w:val="36"/>
          <w:rtl/>
        </w:rPr>
        <w:t>صير</w:t>
      </w:r>
      <w:r w:rsidRPr="00D712F0">
        <w:rPr>
          <w:rFonts w:ascii="Traditional Arabic" w:hAnsi="Traditional Arabic" w:hint="cs"/>
          <w:sz w:val="36"/>
          <w:szCs w:val="36"/>
          <w:rtl/>
        </w:rPr>
        <w:t xml:space="preserve"> عشر</w:t>
      </w:r>
      <w:r w:rsidR="00743A6F" w:rsidRPr="00D712F0">
        <w:rPr>
          <w:rFonts w:ascii="Traditional Arabic" w:hAnsi="Traditional Arabic" w:hint="cs"/>
          <w:sz w:val="36"/>
          <w:szCs w:val="36"/>
          <w:rtl/>
        </w:rPr>
        <w:t>ة</w:t>
      </w:r>
      <w:r w:rsidRPr="00D712F0">
        <w:rPr>
          <w:rFonts w:ascii="Traditional Arabic" w:hAnsi="Traditional Arabic" w:hint="cs"/>
          <w:sz w:val="36"/>
          <w:szCs w:val="36"/>
          <w:rtl/>
        </w:rPr>
        <w:t xml:space="preserve"> كاملة</w:t>
      </w:r>
      <w:r w:rsidR="00543011" w:rsidRPr="00D712F0">
        <w:rPr>
          <w:rFonts w:ascii="Traditional Arabic" w:hAnsi="Traditional Arabic" w:hint="cs"/>
          <w:sz w:val="36"/>
          <w:szCs w:val="36"/>
          <w:rtl/>
        </w:rPr>
        <w:t>،</w:t>
      </w:r>
      <w:r w:rsidRPr="00D712F0">
        <w:rPr>
          <w:rFonts w:ascii="Traditional Arabic" w:hAnsi="Traditional Arabic" w:hint="cs"/>
          <w:sz w:val="36"/>
          <w:szCs w:val="36"/>
          <w:rtl/>
        </w:rPr>
        <w:t xml:space="preserve"> يمكن مطالعتها في مصادرها، وقد جمعها علامة السودان الشيخ الأمين الحاج محمد أحمد في كتابه "إتحاف العروسين بحق الزوجين".</w:t>
      </w:r>
      <w:r w:rsidRPr="00D712F0">
        <w:rPr>
          <w:sz w:val="36"/>
          <w:szCs w:val="36"/>
          <w:rtl/>
        </w:rPr>
        <w:footnoteReference w:id="60"/>
      </w:r>
    </w:p>
    <w:p w:rsidR="00543011" w:rsidRPr="00D712F0" w:rsidRDefault="0060017A"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lastRenderedPageBreak/>
        <w:t xml:space="preserve">أما </w:t>
      </w:r>
      <w:r w:rsidR="00FA57FA" w:rsidRPr="00D712F0">
        <w:rPr>
          <w:rFonts w:ascii="Traditional Arabic" w:hAnsi="Traditional Arabic" w:hint="cs"/>
          <w:sz w:val="36"/>
          <w:szCs w:val="36"/>
          <w:rtl/>
        </w:rPr>
        <w:t xml:space="preserve">حديث </w:t>
      </w:r>
      <w:r w:rsidR="00FA57FA" w:rsidRPr="00D712F0">
        <w:rPr>
          <w:rFonts w:ascii="Traditional Arabic" w:hAnsi="Traditional Arabic"/>
          <w:sz w:val="36"/>
          <w:szCs w:val="36"/>
          <w:rtl/>
        </w:rPr>
        <w:t>"لا طاعة لمخلوق في معصية الخالق"</w:t>
      </w:r>
      <w:r w:rsidRPr="00D712F0">
        <w:rPr>
          <w:rFonts w:ascii="Traditional Arabic" w:hAnsi="Traditional Arabic" w:hint="cs"/>
          <w:sz w:val="36"/>
          <w:szCs w:val="36"/>
          <w:rtl/>
        </w:rPr>
        <w:t>ف</w:t>
      </w:r>
      <w:r w:rsidR="009C7B5B" w:rsidRPr="00D712F0">
        <w:rPr>
          <w:rFonts w:ascii="Traditional Arabic" w:hAnsi="Traditional Arabic" w:hint="cs"/>
          <w:sz w:val="36"/>
          <w:szCs w:val="36"/>
          <w:rtl/>
        </w:rPr>
        <w:t>حديث صحيح</w:t>
      </w:r>
      <w:r w:rsidR="00E568FF" w:rsidRPr="00D712F0">
        <w:rPr>
          <w:rFonts w:ascii="Traditional Arabic" w:hAnsi="Traditional Arabic" w:hint="cs"/>
          <w:sz w:val="36"/>
          <w:szCs w:val="36"/>
          <w:rtl/>
        </w:rPr>
        <w:t>.</w:t>
      </w:r>
      <w:r w:rsidR="002C43D1" w:rsidRPr="00D712F0">
        <w:rPr>
          <w:rStyle w:val="FootnoteReference"/>
          <w:rFonts w:ascii="Traditional Arabic" w:hAnsi="Traditional Arabic"/>
          <w:b/>
          <w:bCs/>
          <w:sz w:val="36"/>
          <w:szCs w:val="36"/>
          <w:rtl/>
        </w:rPr>
        <w:footnoteReference w:id="61"/>
      </w:r>
    </w:p>
    <w:p w:rsidR="004C134F" w:rsidRPr="00D712F0" w:rsidRDefault="00FA57FA"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وأما كون المرأة تعطى أجرها مرتين في طاعة الزوج فلم أقف عليه.</w:t>
      </w:r>
      <w:r w:rsidR="00807F21" w:rsidRPr="00D712F0">
        <w:rPr>
          <w:rFonts w:ascii="Traditional Arabic" w:hAnsi="Traditional Arabic" w:hint="cs"/>
          <w:sz w:val="36"/>
          <w:szCs w:val="36"/>
          <w:rtl/>
        </w:rPr>
        <w:t xml:space="preserve"> </w:t>
      </w:r>
      <w:r w:rsidR="004C134F" w:rsidRPr="00D712F0">
        <w:rPr>
          <w:rFonts w:ascii="Traditional Arabic" w:hAnsi="Traditional Arabic" w:hint="cs"/>
          <w:sz w:val="36"/>
          <w:szCs w:val="36"/>
          <w:rtl/>
        </w:rPr>
        <w:t>ولكن صح في فضل طاعة الزوج وأنها مفتاح المرأة لدخول الجنة أحاديث كثيرة</w:t>
      </w:r>
      <w:r w:rsidR="00543011" w:rsidRPr="00D712F0">
        <w:rPr>
          <w:rFonts w:ascii="Traditional Arabic" w:hAnsi="Traditional Arabic" w:hint="cs"/>
          <w:sz w:val="36"/>
          <w:szCs w:val="36"/>
          <w:rtl/>
        </w:rPr>
        <w:t>،</w:t>
      </w:r>
      <w:r w:rsidR="004C134F" w:rsidRPr="00D712F0">
        <w:rPr>
          <w:rFonts w:ascii="Traditional Arabic" w:hAnsi="Traditional Arabic" w:hint="cs"/>
          <w:sz w:val="36"/>
          <w:szCs w:val="36"/>
          <w:rtl/>
        </w:rPr>
        <w:t xml:space="preserve"> منها ما رواه ابن حبان في صحيحه، باب </w:t>
      </w:r>
      <w:r w:rsidR="004C134F" w:rsidRPr="00D712F0">
        <w:rPr>
          <w:rFonts w:ascii="Traditional Arabic" w:hAnsi="Traditional Arabic"/>
          <w:sz w:val="36"/>
          <w:szCs w:val="36"/>
          <w:rtl/>
        </w:rPr>
        <w:t>ذكر إيجاب الجنة للمرأة إذا أطاعت زوجها مع إقامة الفرائض لله جل وعلا</w:t>
      </w:r>
      <w:r w:rsidR="00807F21" w:rsidRPr="00D712F0">
        <w:rPr>
          <w:rFonts w:ascii="Traditional Arabic" w:hAnsi="Traditional Arabic" w:hint="cs"/>
          <w:sz w:val="36"/>
          <w:szCs w:val="36"/>
          <w:rtl/>
        </w:rPr>
        <w:t xml:space="preserve"> </w:t>
      </w:r>
      <w:r w:rsidR="004C134F" w:rsidRPr="00D712F0">
        <w:rPr>
          <w:rFonts w:ascii="Traditional Arabic" w:hAnsi="Traditional Arabic"/>
          <w:sz w:val="36"/>
          <w:szCs w:val="36"/>
          <w:rtl/>
        </w:rPr>
        <w:t xml:space="preserve">عن أبي هريرة </w:t>
      </w:r>
      <w:r w:rsidR="00543011" w:rsidRPr="00D712F0">
        <w:rPr>
          <w:rFonts w:ascii="Traditional Arabic" w:hAnsi="Traditional Arabic" w:hint="cs"/>
          <w:sz w:val="36"/>
          <w:szCs w:val="36"/>
          <w:rtl/>
        </w:rPr>
        <w:t xml:space="preserve">رضي الله عنه </w:t>
      </w:r>
      <w:r w:rsidR="004C134F" w:rsidRPr="00D712F0">
        <w:rPr>
          <w:rFonts w:ascii="Traditional Arabic" w:hAnsi="Traditional Arabic"/>
          <w:sz w:val="36"/>
          <w:szCs w:val="36"/>
          <w:rtl/>
        </w:rPr>
        <w:t>قال</w:t>
      </w:r>
      <w:r w:rsidR="00543011" w:rsidRPr="00D712F0">
        <w:rPr>
          <w:rFonts w:ascii="Traditional Arabic" w:hAnsi="Traditional Arabic"/>
          <w:sz w:val="36"/>
          <w:szCs w:val="36"/>
          <w:rtl/>
        </w:rPr>
        <w:t>:</w:t>
      </w:r>
      <w:r w:rsidR="00557EEE" w:rsidRPr="00D712F0">
        <w:rPr>
          <w:rFonts w:ascii="Traditional Arabic" w:hAnsi="Traditional Arabic"/>
          <w:sz w:val="36"/>
          <w:szCs w:val="36"/>
          <w:rtl/>
        </w:rPr>
        <w:t xml:space="preserve"> قال رسول الله صلى الله عليه </w:t>
      </w:r>
      <w:r w:rsidR="00557EEE" w:rsidRPr="00D712F0">
        <w:rPr>
          <w:rFonts w:ascii="Traditional Arabic" w:hAnsi="Traditional Arabic" w:hint="cs"/>
          <w:sz w:val="36"/>
          <w:szCs w:val="36"/>
          <w:rtl/>
        </w:rPr>
        <w:t>و</w:t>
      </w:r>
      <w:r w:rsidR="004C134F" w:rsidRPr="00D712F0">
        <w:rPr>
          <w:rFonts w:ascii="Traditional Arabic" w:hAnsi="Traditional Arabic"/>
          <w:sz w:val="36"/>
          <w:szCs w:val="36"/>
          <w:rtl/>
        </w:rPr>
        <w:t>سلم</w:t>
      </w:r>
      <w:r w:rsidR="00543011" w:rsidRPr="00D712F0">
        <w:rPr>
          <w:rFonts w:ascii="Traditional Arabic" w:hAnsi="Traditional Arabic"/>
          <w:sz w:val="36"/>
          <w:szCs w:val="36"/>
          <w:rtl/>
        </w:rPr>
        <w:t>:</w:t>
      </w:r>
      <w:r w:rsidR="004C134F" w:rsidRPr="00D712F0">
        <w:rPr>
          <w:rFonts w:ascii="Traditional Arabic" w:hAnsi="Traditional Arabic" w:hint="cs"/>
          <w:sz w:val="36"/>
          <w:szCs w:val="36"/>
          <w:rtl/>
        </w:rPr>
        <w:t xml:space="preserve"> "</w:t>
      </w:r>
      <w:r w:rsidR="004C134F" w:rsidRPr="00D712F0">
        <w:rPr>
          <w:rFonts w:ascii="Traditional Arabic" w:hAnsi="Traditional Arabic"/>
          <w:sz w:val="36"/>
          <w:szCs w:val="36"/>
          <w:rtl/>
        </w:rPr>
        <w:t>إذا صلت المرأة خمسها وصامت شهرها وحصَّنت فرجها وأطاعت بعلها دخلت من أي أبواب الجنة شاءت</w:t>
      </w:r>
      <w:r w:rsidR="004C134F" w:rsidRPr="00D712F0">
        <w:rPr>
          <w:rFonts w:ascii="Traditional Arabic" w:hAnsi="Traditional Arabic" w:hint="cs"/>
          <w:sz w:val="36"/>
          <w:szCs w:val="36"/>
          <w:rtl/>
        </w:rPr>
        <w:t>".</w:t>
      </w:r>
      <w:r w:rsidR="00543011" w:rsidRPr="00D712F0">
        <w:rPr>
          <w:rStyle w:val="FootnoteReference"/>
          <w:rFonts w:ascii="Traditional Arabic" w:hAnsi="Traditional Arabic"/>
          <w:sz w:val="36"/>
          <w:szCs w:val="36"/>
          <w:rtl/>
        </w:rPr>
        <w:footnoteReference w:id="62"/>
      </w:r>
    </w:p>
    <w:p w:rsidR="00795548" w:rsidRPr="00D712F0" w:rsidRDefault="00795548" w:rsidP="00BD11A9">
      <w:pPr>
        <w:bidi w:val="0"/>
        <w:ind w:right="-1418"/>
        <w:rPr>
          <w:rFonts w:ascii="Traditional Arabic" w:hAnsi="Traditional Arabic"/>
          <w:sz w:val="36"/>
          <w:szCs w:val="36"/>
          <w:rtl/>
        </w:rPr>
      </w:pPr>
      <w:r w:rsidRPr="00D712F0">
        <w:rPr>
          <w:rFonts w:ascii="Traditional Arabic" w:hAnsi="Traditional Arabic"/>
          <w:sz w:val="36"/>
          <w:szCs w:val="36"/>
          <w:rtl/>
        </w:rPr>
        <w:br w:type="page"/>
      </w:r>
    </w:p>
    <w:p w:rsidR="00EA7D64" w:rsidRPr="00D712F0" w:rsidRDefault="00D0150D"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Pr="00D712F0">
        <w:rPr>
          <w:rFonts w:ascii="Traditional Arabic" w:hAnsi="Traditional Arabic" w:hint="cs"/>
          <w:b/>
          <w:bCs/>
          <w:sz w:val="36"/>
          <w:szCs w:val="36"/>
          <w:rtl/>
        </w:rPr>
        <w:t>الأمر الثاني</w:t>
      </w:r>
      <w:r w:rsidR="00EA7D64" w:rsidRPr="00D712F0">
        <w:rPr>
          <w:rFonts w:ascii="Traditional Arabic" w:hAnsi="Traditional Arabic" w:hint="cs"/>
          <w:b/>
          <w:bCs/>
          <w:sz w:val="36"/>
          <w:szCs w:val="36"/>
          <w:rtl/>
        </w:rPr>
        <w:t>: التشاؤم ببعض الأيام</w:t>
      </w:r>
      <w:r w:rsidRPr="00D712F0">
        <w:rPr>
          <w:rFonts w:ascii="Traditional Arabic" w:hAnsi="Traditional Arabic"/>
          <w:sz w:val="36"/>
          <w:szCs w:val="36"/>
          <w:rtl/>
        </w:rPr>
        <w:t>]</w:t>
      </w:r>
    </w:p>
    <w:p w:rsidR="00041DA6" w:rsidRPr="00D712F0" w:rsidRDefault="00904669" w:rsidP="00BD11A9">
      <w:pPr>
        <w:keepNext/>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ومنها الأمور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عمت البلوى بها فى هذه البلاد قو</w:t>
      </w:r>
      <w:r w:rsidR="00807F21" w:rsidRPr="00D712F0">
        <w:rPr>
          <w:rFonts w:ascii="Traditional Arabic" w:hAnsi="Traditional Arabic"/>
          <w:b/>
          <w:bCs/>
          <w:sz w:val="36"/>
          <w:szCs w:val="36"/>
          <w:rtl/>
        </w:rPr>
        <w:t>لهم: هذا يوم صالح وهذا يوم قبيح</w:t>
      </w:r>
      <w:r w:rsidRPr="00D712F0">
        <w:rPr>
          <w:rFonts w:ascii="Traditional Arabic" w:hAnsi="Traditional Arabic"/>
          <w:b/>
          <w:bCs/>
          <w:sz w:val="36"/>
          <w:szCs w:val="36"/>
          <w:rtl/>
        </w:rPr>
        <w:t xml:space="preserve"> إذ كل ذلك كذب وزور وبدعة محرمة مخالفة لسنة نبينا محمد صلى الله عليه وسلم وسنة الأنبياء والمرسلين عليهم الصلاة والسلام، ولم يقبل ذلك أحد من علماء ال</w:t>
      </w:r>
      <w:r w:rsidR="00543011" w:rsidRPr="00D712F0">
        <w:rPr>
          <w:rFonts w:ascii="Traditional Arabic" w:hAnsi="Traditional Arabic"/>
          <w:b/>
          <w:bCs/>
          <w:sz w:val="36"/>
          <w:szCs w:val="36"/>
          <w:rtl/>
        </w:rPr>
        <w:t>إسلام من السلف الصالح والتابعين</w:t>
      </w:r>
      <w:r w:rsidR="00543011" w:rsidRPr="00D712F0">
        <w:rPr>
          <w:rFonts w:ascii="Traditional Arabic" w:hAnsi="Traditional Arabic" w:hint="cs"/>
          <w:b/>
          <w:bCs/>
          <w:sz w:val="36"/>
          <w:szCs w:val="36"/>
          <w:rtl/>
        </w:rPr>
        <w:t>،</w:t>
      </w:r>
      <w:r w:rsidRPr="00D712F0">
        <w:rPr>
          <w:rFonts w:ascii="Traditional Arabic" w:hAnsi="Traditional Arabic"/>
          <w:b/>
          <w:bCs/>
          <w:sz w:val="36"/>
          <w:szCs w:val="36"/>
          <w:rtl/>
        </w:rPr>
        <w:t xml:space="preserve"> ولا ال</w:t>
      </w:r>
      <w:r w:rsidR="00FD4EF6" w:rsidRPr="00D712F0">
        <w:rPr>
          <w:rFonts w:ascii="Traditional Arabic" w:hAnsi="Traditional Arabic"/>
          <w:b/>
          <w:bCs/>
          <w:sz w:val="36"/>
          <w:szCs w:val="36"/>
          <w:rtl/>
        </w:rPr>
        <w:t>إ</w:t>
      </w:r>
      <w:r w:rsidRPr="00D712F0">
        <w:rPr>
          <w:rFonts w:ascii="Traditional Arabic" w:hAnsi="Traditional Arabic"/>
          <w:b/>
          <w:bCs/>
          <w:sz w:val="36"/>
          <w:szCs w:val="36"/>
          <w:rtl/>
        </w:rPr>
        <w:t>مام مالك ولا الشافعى ولا أبو حنيفة ولا أحمد ابن حنبل وتابعوهم من المتقدمين والمت</w:t>
      </w:r>
      <w:r w:rsidR="00041DA6" w:rsidRPr="00D712F0">
        <w:rPr>
          <w:rFonts w:ascii="Traditional Arabic" w:hAnsi="Traditional Arabic"/>
          <w:b/>
          <w:bCs/>
          <w:sz w:val="36"/>
          <w:szCs w:val="36"/>
          <w:rtl/>
        </w:rPr>
        <w:t>أ</w:t>
      </w:r>
      <w:r w:rsidRPr="00D712F0">
        <w:rPr>
          <w:rFonts w:ascii="Traditional Arabic" w:hAnsi="Traditional Arabic"/>
          <w:b/>
          <w:bCs/>
          <w:sz w:val="36"/>
          <w:szCs w:val="36"/>
          <w:rtl/>
        </w:rPr>
        <w:t>خرين</w:t>
      </w:r>
      <w:r w:rsidR="00C269B5" w:rsidRPr="00D712F0">
        <w:rPr>
          <w:rFonts w:ascii="Traditional Arabic" w:hAnsi="Traditional Arabic"/>
          <w:b/>
          <w:bCs/>
          <w:sz w:val="36"/>
          <w:szCs w:val="36"/>
          <w:rtl/>
        </w:rPr>
        <w:t>،</w:t>
      </w:r>
      <w:r w:rsidRPr="00D712F0">
        <w:rPr>
          <w:rFonts w:ascii="Traditional Arabic" w:hAnsi="Traditional Arabic"/>
          <w:b/>
          <w:bCs/>
          <w:sz w:val="36"/>
          <w:szCs w:val="36"/>
          <w:rtl/>
        </w:rPr>
        <w:t xml:space="preserve"> و</w:t>
      </w:r>
      <w:r w:rsidR="00041DA6" w:rsidRPr="00D712F0">
        <w:rPr>
          <w:rFonts w:ascii="Traditional Arabic" w:hAnsi="Traditional Arabic"/>
          <w:b/>
          <w:bCs/>
          <w:sz w:val="36"/>
          <w:szCs w:val="36"/>
          <w:rtl/>
        </w:rPr>
        <w:t>إ</w:t>
      </w:r>
      <w:r w:rsidRPr="00D712F0">
        <w:rPr>
          <w:rFonts w:ascii="Traditional Arabic" w:hAnsi="Traditional Arabic"/>
          <w:b/>
          <w:bCs/>
          <w:sz w:val="36"/>
          <w:szCs w:val="36"/>
          <w:rtl/>
        </w:rPr>
        <w:t>نما هذا ال</w:t>
      </w:r>
      <w:r w:rsidR="00FD4EF6" w:rsidRPr="00D712F0">
        <w:rPr>
          <w:rFonts w:ascii="Traditional Arabic" w:hAnsi="Traditional Arabic"/>
          <w:b/>
          <w:bCs/>
          <w:sz w:val="36"/>
          <w:szCs w:val="36"/>
          <w:rtl/>
        </w:rPr>
        <w:t>إ</w:t>
      </w:r>
      <w:r w:rsidRPr="00D712F0">
        <w:rPr>
          <w:rFonts w:ascii="Traditional Arabic" w:hAnsi="Traditional Arabic"/>
          <w:b/>
          <w:bCs/>
          <w:sz w:val="36"/>
          <w:szCs w:val="36"/>
          <w:rtl/>
        </w:rPr>
        <w:t>فك منقول من كتب اليهود والنصارى الذين بد</w:t>
      </w:r>
      <w:r w:rsidR="00041DA6" w:rsidRPr="00D712F0">
        <w:rPr>
          <w:rFonts w:ascii="Traditional Arabic" w:hAnsi="Traditional Arabic"/>
          <w:b/>
          <w:bCs/>
          <w:sz w:val="36"/>
          <w:szCs w:val="36"/>
          <w:rtl/>
        </w:rPr>
        <w:t>ّ</w:t>
      </w:r>
      <w:r w:rsidRPr="00D712F0">
        <w:rPr>
          <w:rFonts w:ascii="Traditional Arabic" w:hAnsi="Traditional Arabic"/>
          <w:b/>
          <w:bCs/>
          <w:sz w:val="36"/>
          <w:szCs w:val="36"/>
          <w:rtl/>
        </w:rPr>
        <w:t>لوا وغي</w:t>
      </w:r>
      <w:r w:rsidR="00041DA6" w:rsidRPr="00D712F0">
        <w:rPr>
          <w:rFonts w:ascii="Traditional Arabic" w:hAnsi="Traditional Arabic"/>
          <w:b/>
          <w:bCs/>
          <w:sz w:val="36"/>
          <w:szCs w:val="36"/>
          <w:rtl/>
        </w:rPr>
        <w:t>ّ</w:t>
      </w:r>
      <w:r w:rsidRPr="00D712F0">
        <w:rPr>
          <w:rFonts w:ascii="Traditional Arabic" w:hAnsi="Traditional Arabic"/>
          <w:b/>
          <w:bCs/>
          <w:sz w:val="36"/>
          <w:szCs w:val="36"/>
          <w:rtl/>
        </w:rPr>
        <w:t>روا، ونبذوا طريق أنبيائهم وراء ظهوره</w:t>
      </w:r>
      <w:r w:rsidR="00543011" w:rsidRPr="00D712F0">
        <w:rPr>
          <w:rFonts w:ascii="Traditional Arabic" w:hAnsi="Traditional Arabic"/>
          <w:b/>
          <w:bCs/>
          <w:sz w:val="36"/>
          <w:szCs w:val="36"/>
          <w:rtl/>
        </w:rPr>
        <w:t>م، واتبعوا أهواءهم وأضلوا كثيرا وضلوا عن سواء السبيل</w:t>
      </w:r>
      <w:r w:rsidR="00543011" w:rsidRPr="00D712F0">
        <w:rPr>
          <w:rFonts w:ascii="Traditional Arabic" w:hAnsi="Traditional Arabic" w:hint="cs"/>
          <w:b/>
          <w:bCs/>
          <w:sz w:val="36"/>
          <w:szCs w:val="36"/>
          <w:rtl/>
        </w:rPr>
        <w:t>.</w:t>
      </w:r>
      <w:r w:rsidRPr="00D712F0">
        <w:rPr>
          <w:rFonts w:ascii="Traditional Arabic" w:hAnsi="Traditional Arabic"/>
          <w:b/>
          <w:bCs/>
          <w:sz w:val="36"/>
          <w:szCs w:val="36"/>
          <w:rtl/>
        </w:rPr>
        <w:t xml:space="preserve"> هذا هو الحق الذى لا شك فيه</w:t>
      </w:r>
      <w:r w:rsidR="00543011" w:rsidRPr="00D712F0">
        <w:rPr>
          <w:rFonts w:ascii="Traditional Arabic" w:hAnsi="Traditional Arabic" w:hint="cs"/>
          <w:b/>
          <w:bCs/>
          <w:sz w:val="36"/>
          <w:szCs w:val="36"/>
          <w:rtl/>
        </w:rPr>
        <w:t>،</w:t>
      </w:r>
      <w:r w:rsidRPr="00D712F0">
        <w:rPr>
          <w:rFonts w:ascii="Traditional Arabic" w:hAnsi="Traditional Arabic"/>
          <w:b/>
          <w:bCs/>
          <w:sz w:val="36"/>
          <w:szCs w:val="36"/>
          <w:rtl/>
        </w:rPr>
        <w:t xml:space="preserve"> ولا يجوز لأحد أن يقتد</w:t>
      </w:r>
      <w:r w:rsidR="00362B19" w:rsidRPr="00D712F0">
        <w:rPr>
          <w:rFonts w:ascii="Traditional Arabic" w:hAnsi="Traditional Arabic"/>
          <w:b/>
          <w:bCs/>
          <w:sz w:val="36"/>
          <w:szCs w:val="36"/>
          <w:rtl/>
        </w:rPr>
        <w:t>ي باليهود والنصارى لأنهم كافرون إ</w:t>
      </w:r>
      <w:r w:rsidRPr="00D712F0">
        <w:rPr>
          <w:rFonts w:ascii="Traditional Arabic" w:hAnsi="Traditional Arabic"/>
          <w:b/>
          <w:bCs/>
          <w:sz w:val="36"/>
          <w:szCs w:val="36"/>
          <w:rtl/>
        </w:rPr>
        <w:t xml:space="preserve">جماعا، ومن شك في كفرهم فكافر </w:t>
      </w:r>
      <w:r w:rsidR="00362B19" w:rsidRPr="00D712F0">
        <w:rPr>
          <w:rFonts w:ascii="Traditional Arabic" w:hAnsi="Traditional Arabic"/>
          <w:b/>
          <w:bCs/>
          <w:sz w:val="36"/>
          <w:szCs w:val="36"/>
          <w:rtl/>
        </w:rPr>
        <w:t>إجماعا.</w:t>
      </w:r>
    </w:p>
    <w:p w:rsidR="00D52B06" w:rsidRPr="00D712F0" w:rsidRDefault="00D52B06" w:rsidP="00BD11A9">
      <w:pPr>
        <w:keepNext/>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w:t>
      </w:r>
    </w:p>
    <w:p w:rsidR="006175F7" w:rsidRPr="00D712F0" w:rsidRDefault="005F6593"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هذا الذي ذكره المصنف رحمه الله من باب التطير والتشاؤم وهو من أمور الجاهلية. </w:t>
      </w:r>
      <w:r w:rsidR="006175F7" w:rsidRPr="00D712F0">
        <w:rPr>
          <w:rFonts w:ascii="Traditional Arabic" w:hAnsi="Traditional Arabic" w:hint="cs"/>
          <w:sz w:val="36"/>
          <w:szCs w:val="36"/>
          <w:rtl/>
        </w:rPr>
        <w:t>و</w:t>
      </w:r>
      <w:r w:rsidRPr="00D712F0">
        <w:rPr>
          <w:rFonts w:ascii="Traditional Arabic" w:hAnsi="Traditional Arabic" w:hint="cs"/>
          <w:sz w:val="36"/>
          <w:szCs w:val="36"/>
          <w:rtl/>
        </w:rPr>
        <w:t>قد و</w:t>
      </w:r>
      <w:r w:rsidR="006175F7" w:rsidRPr="00D712F0">
        <w:rPr>
          <w:rFonts w:ascii="Traditional Arabic" w:hAnsi="Traditional Arabic" w:hint="cs"/>
          <w:sz w:val="36"/>
          <w:szCs w:val="36"/>
          <w:rtl/>
        </w:rPr>
        <w:t>رد</w:t>
      </w:r>
      <w:r w:rsidR="006175F7" w:rsidRPr="00D712F0">
        <w:rPr>
          <w:rFonts w:ascii="Traditional Arabic" w:hAnsi="Traditional Arabic"/>
          <w:sz w:val="36"/>
          <w:szCs w:val="36"/>
          <w:rtl/>
        </w:rPr>
        <w:t xml:space="preserve">ت أحاديث صحيحة </w:t>
      </w:r>
      <w:r w:rsidR="006175F7" w:rsidRPr="00D712F0">
        <w:rPr>
          <w:rFonts w:ascii="Traditional Arabic" w:hAnsi="Traditional Arabic" w:hint="cs"/>
          <w:sz w:val="36"/>
          <w:szCs w:val="36"/>
          <w:rtl/>
        </w:rPr>
        <w:t xml:space="preserve">عن النبي صلى الله عليه وسلم </w:t>
      </w:r>
      <w:r w:rsidR="006175F7" w:rsidRPr="00D712F0">
        <w:rPr>
          <w:rFonts w:ascii="Traditional Arabic" w:hAnsi="Traditional Arabic"/>
          <w:sz w:val="36"/>
          <w:szCs w:val="36"/>
          <w:rtl/>
        </w:rPr>
        <w:t xml:space="preserve">بالنهي عن التطير </w:t>
      </w:r>
      <w:r w:rsidR="006175F7" w:rsidRPr="00D712F0">
        <w:rPr>
          <w:rFonts w:ascii="Traditional Arabic" w:hAnsi="Traditional Arabic" w:hint="cs"/>
          <w:sz w:val="36"/>
          <w:szCs w:val="36"/>
          <w:rtl/>
        </w:rPr>
        <w:t xml:space="preserve">والتشاؤم، وكانا من أمور الجاهلية، </w:t>
      </w:r>
      <w:r w:rsidR="009A3698" w:rsidRPr="00D712F0">
        <w:rPr>
          <w:rFonts w:ascii="Traditional Arabic" w:hAnsi="Traditional Arabic"/>
          <w:sz w:val="36"/>
          <w:szCs w:val="36"/>
          <w:rtl/>
        </w:rPr>
        <w:t xml:space="preserve">فالمؤمن </w:t>
      </w:r>
      <w:r w:rsidR="009A3698" w:rsidRPr="00D712F0">
        <w:rPr>
          <w:rFonts w:ascii="Traditional Arabic" w:hAnsi="Traditional Arabic" w:hint="cs"/>
          <w:sz w:val="36"/>
          <w:szCs w:val="36"/>
          <w:rtl/>
        </w:rPr>
        <w:t>ي</w:t>
      </w:r>
      <w:r w:rsidR="006175F7" w:rsidRPr="00D712F0">
        <w:rPr>
          <w:rFonts w:ascii="Traditional Arabic" w:hAnsi="Traditional Arabic"/>
          <w:sz w:val="36"/>
          <w:szCs w:val="36"/>
          <w:rtl/>
        </w:rPr>
        <w:t>توكل</w:t>
      </w:r>
      <w:r w:rsidR="009A3698" w:rsidRPr="00D712F0">
        <w:rPr>
          <w:rFonts w:ascii="Traditional Arabic" w:hAnsi="Traditional Arabic" w:hint="cs"/>
          <w:sz w:val="36"/>
          <w:szCs w:val="36"/>
          <w:rtl/>
        </w:rPr>
        <w:t xml:space="preserve"> عل</w:t>
      </w:r>
      <w:r w:rsidR="00377EC5" w:rsidRPr="00D712F0">
        <w:rPr>
          <w:rFonts w:ascii="Traditional Arabic" w:hAnsi="Traditional Arabic" w:hint="cs"/>
          <w:sz w:val="36"/>
          <w:szCs w:val="36"/>
          <w:rtl/>
        </w:rPr>
        <w:t>ى</w:t>
      </w:r>
      <w:r w:rsidR="009A3698" w:rsidRPr="00D712F0">
        <w:rPr>
          <w:rFonts w:ascii="Traditional Arabic" w:hAnsi="Traditional Arabic" w:hint="cs"/>
          <w:sz w:val="36"/>
          <w:szCs w:val="36"/>
          <w:rtl/>
        </w:rPr>
        <w:t xml:space="preserve"> الله</w:t>
      </w:r>
      <w:r w:rsidR="00B608C9" w:rsidRPr="00D712F0">
        <w:rPr>
          <w:rFonts w:ascii="Traditional Arabic" w:hAnsi="Traditional Arabic" w:hint="cs"/>
          <w:sz w:val="36"/>
          <w:szCs w:val="36"/>
          <w:rtl/>
        </w:rPr>
        <w:t xml:space="preserve"> </w:t>
      </w:r>
      <w:r w:rsidR="009A3698" w:rsidRPr="00D712F0">
        <w:rPr>
          <w:rFonts w:ascii="Traditional Arabic" w:hAnsi="Traditional Arabic" w:hint="cs"/>
          <w:sz w:val="36"/>
          <w:szCs w:val="36"/>
          <w:rtl/>
        </w:rPr>
        <w:t>و</w:t>
      </w:r>
      <w:r w:rsidR="006175F7" w:rsidRPr="00D712F0">
        <w:rPr>
          <w:rFonts w:ascii="Traditional Arabic" w:hAnsi="Traditional Arabic"/>
          <w:sz w:val="36"/>
          <w:szCs w:val="36"/>
          <w:rtl/>
        </w:rPr>
        <w:t>لا يتطير</w:t>
      </w:r>
      <w:r w:rsidR="009A3698" w:rsidRPr="00D712F0">
        <w:rPr>
          <w:rFonts w:ascii="Traditional Arabic" w:hAnsi="Traditional Arabic" w:hint="cs"/>
          <w:sz w:val="36"/>
          <w:szCs w:val="36"/>
          <w:rtl/>
        </w:rPr>
        <w:t>،</w:t>
      </w:r>
      <w:r w:rsidR="006175F7" w:rsidRPr="00D712F0">
        <w:rPr>
          <w:rFonts w:ascii="Traditional Arabic" w:hAnsi="Traditional Arabic"/>
          <w:sz w:val="36"/>
          <w:szCs w:val="36"/>
          <w:rtl/>
        </w:rPr>
        <w:t xml:space="preserve"> وكلما قوي توكل العبد على ر</w:t>
      </w:r>
      <w:r w:rsidR="009A3698" w:rsidRPr="00D712F0">
        <w:rPr>
          <w:rFonts w:ascii="Traditional Arabic" w:hAnsi="Traditional Arabic"/>
          <w:sz w:val="36"/>
          <w:szCs w:val="36"/>
          <w:rtl/>
        </w:rPr>
        <w:t>به وصفت عقيدته ابتعد عن الأوهام</w:t>
      </w:r>
      <w:r w:rsidR="006175F7" w:rsidRPr="00D712F0">
        <w:rPr>
          <w:rFonts w:ascii="Traditional Arabic" w:hAnsi="Traditional Arabic"/>
          <w:sz w:val="36"/>
          <w:szCs w:val="36"/>
          <w:rtl/>
        </w:rPr>
        <w:t xml:space="preserve"> وعن وساوس الشيطان وحبائله</w:t>
      </w:r>
      <w:r w:rsidR="009A3698" w:rsidRPr="00D712F0">
        <w:rPr>
          <w:rFonts w:ascii="Traditional Arabic" w:hAnsi="Traditional Arabic" w:hint="cs"/>
          <w:sz w:val="36"/>
          <w:szCs w:val="36"/>
          <w:rtl/>
        </w:rPr>
        <w:t>.</w:t>
      </w:r>
      <w:r w:rsidR="006175F7" w:rsidRPr="00D712F0">
        <w:rPr>
          <w:rFonts w:ascii="Traditional Arabic" w:hAnsi="Traditional Arabic"/>
          <w:sz w:val="36"/>
          <w:szCs w:val="36"/>
          <w:rtl/>
        </w:rPr>
        <w:t xml:space="preserve"> فنسأل</w:t>
      </w:r>
      <w:r w:rsidR="008A1019" w:rsidRPr="00D712F0">
        <w:rPr>
          <w:rFonts w:ascii="Traditional Arabic" w:hAnsi="Traditional Arabic"/>
          <w:sz w:val="36"/>
          <w:szCs w:val="36"/>
          <w:rtl/>
        </w:rPr>
        <w:t>ه تعالى حسن التوكل وصفاء ال</w:t>
      </w:r>
      <w:r w:rsidR="008A1019" w:rsidRPr="00D712F0">
        <w:rPr>
          <w:rFonts w:ascii="Traditional Arabic" w:hAnsi="Traditional Arabic" w:hint="cs"/>
          <w:sz w:val="36"/>
          <w:szCs w:val="36"/>
          <w:rtl/>
        </w:rPr>
        <w:t>معتقَد</w:t>
      </w:r>
      <w:r w:rsidR="006175F7" w:rsidRPr="00D712F0">
        <w:rPr>
          <w:rFonts w:ascii="Traditional Arabic" w:hAnsi="Traditional Arabic"/>
          <w:sz w:val="36"/>
          <w:szCs w:val="36"/>
          <w:rtl/>
        </w:rPr>
        <w:t>.</w:t>
      </w:r>
    </w:p>
    <w:p w:rsidR="00061C27" w:rsidRPr="00D712F0" w:rsidRDefault="00061C27" w:rsidP="00BD11A9">
      <w:pPr>
        <w:ind w:right="-1418"/>
        <w:jc w:val="both"/>
        <w:rPr>
          <w:rFonts w:ascii="QCF_BSML" w:hAnsi="QCF_BSML" w:cs="QCF_BSML"/>
          <w:sz w:val="30"/>
          <w:szCs w:val="30"/>
          <w:rtl/>
          <w:lang w:eastAsia="en-GB"/>
        </w:rPr>
      </w:pPr>
      <w:r w:rsidRPr="00D712F0">
        <w:rPr>
          <w:rFonts w:ascii="QCF_BSML" w:hAnsi="QCF_BSML" w:cs="QCF_BSML"/>
          <w:color w:val="000000"/>
          <w:sz w:val="30"/>
          <w:szCs w:val="30"/>
          <w:rtl/>
          <w:lang w:eastAsia="en-GB"/>
        </w:rPr>
        <w:t xml:space="preserve">ﭽ </w:t>
      </w:r>
      <w:r w:rsidRPr="00D712F0">
        <w:rPr>
          <w:rFonts w:ascii="QCF_P441" w:hAnsi="QCF_P441" w:cs="QCF_P441"/>
          <w:color w:val="000000"/>
          <w:sz w:val="30"/>
          <w:szCs w:val="30"/>
          <w:rtl/>
          <w:lang w:eastAsia="en-GB"/>
        </w:rPr>
        <w:t>ﮃ  ﮄ  ﮅ  ﮆ</w:t>
      </w:r>
      <w:r w:rsidRPr="00D712F0">
        <w:rPr>
          <w:rFonts w:ascii="QCF_P441" w:hAnsi="QCF_P441" w:cs="QCF_P441"/>
          <w:color w:val="0000A5"/>
          <w:sz w:val="30"/>
          <w:szCs w:val="30"/>
          <w:rtl/>
          <w:lang w:eastAsia="en-GB"/>
        </w:rPr>
        <w:t>ﮇ</w:t>
      </w:r>
      <w:r w:rsidRPr="00D712F0">
        <w:rPr>
          <w:rFonts w:ascii="QCF_P441" w:hAnsi="QCF_P441" w:cs="QCF_P441"/>
          <w:color w:val="000000"/>
          <w:sz w:val="30"/>
          <w:szCs w:val="30"/>
          <w:rtl/>
          <w:lang w:eastAsia="en-GB"/>
        </w:rPr>
        <w:t xml:space="preserve">  ﮈ  ﮉ  ﮊ  ﮋ  ﮌ   ﮍ  ﮎ  ﮏ   ﮐ  ﮑ  ﮒ  </w:t>
      </w:r>
      <w:r w:rsidRPr="00D712F0">
        <w:rPr>
          <w:rFonts w:ascii="QCF_P441" w:hAnsi="QCF_P441" w:cs="QCF_P441"/>
          <w:sz w:val="30"/>
          <w:szCs w:val="30"/>
          <w:rtl/>
          <w:lang w:eastAsia="en-GB"/>
        </w:rPr>
        <w:t xml:space="preserve">ﮓﮔ  ﮕ  ﮖﮗ   ﮘ  ﮙ  ﮚ  ﮛ  ﮜ  </w:t>
      </w:r>
      <w:r w:rsidRPr="00D712F0">
        <w:rPr>
          <w:rFonts w:ascii="QCF_BSML" w:hAnsi="QCF_BSML" w:cs="QCF_BSML"/>
          <w:sz w:val="30"/>
          <w:szCs w:val="30"/>
          <w:rtl/>
          <w:lang w:eastAsia="en-GB"/>
        </w:rPr>
        <w:t>ﭼ</w:t>
      </w:r>
      <w:r w:rsidRPr="00D712F0">
        <w:rPr>
          <w:rFonts w:ascii="Arial" w:hAnsi="Arial" w:cs="Arial"/>
          <w:sz w:val="30"/>
          <w:szCs w:val="30"/>
          <w:rtl/>
          <w:lang w:eastAsia="en-GB"/>
        </w:rPr>
        <w:t xml:space="preserve"> يس: ١٨ - ١٩</w:t>
      </w:r>
      <w:r w:rsidRPr="00D712F0">
        <w:rPr>
          <w:rFonts w:ascii="Arial" w:hAnsi="Arial" w:cs="Arial"/>
          <w:sz w:val="30"/>
          <w:szCs w:val="30"/>
          <w:lang w:eastAsia="en-GB"/>
        </w:rPr>
        <w:t xml:space="preserve"> </w:t>
      </w:r>
    </w:p>
    <w:p w:rsidR="00061C27" w:rsidRPr="00D712F0" w:rsidRDefault="00061C27" w:rsidP="00BD11A9">
      <w:pPr>
        <w:ind w:right="-1418"/>
        <w:jc w:val="both"/>
        <w:rPr>
          <w:rFonts w:ascii="QCF_BSML" w:hAnsi="QCF_BSML" w:cs="QCF_BSML"/>
          <w:sz w:val="30"/>
          <w:szCs w:val="30"/>
          <w:rtl/>
          <w:lang w:eastAsia="en-GB"/>
        </w:rPr>
      </w:pPr>
      <w:r w:rsidRPr="00D712F0">
        <w:rPr>
          <w:rFonts w:ascii="QCF_BSML" w:hAnsi="QCF_BSML" w:cs="QCF_BSML"/>
          <w:sz w:val="30"/>
          <w:szCs w:val="30"/>
          <w:rtl/>
          <w:lang w:eastAsia="en-GB"/>
        </w:rPr>
        <w:lastRenderedPageBreak/>
        <w:t xml:space="preserve">ﭽ </w:t>
      </w:r>
      <w:r w:rsidRPr="00D712F0">
        <w:rPr>
          <w:rFonts w:ascii="QCF_P381" w:hAnsi="QCF_P381" w:cs="QCF_P381"/>
          <w:sz w:val="30"/>
          <w:szCs w:val="30"/>
          <w:rtl/>
          <w:lang w:eastAsia="en-GB"/>
        </w:rPr>
        <w:t xml:space="preserve">ﭑ  ﭒ  ﭓ   ﭔ  ﭕ  ﭖ  ﭗ  ﭘ  ﭙ  ﭚ   ﭛ  ﭜ  ﭝ  ﭞ  ﭟ  ﭠ   ﭡ  ﭢ   ﭣ  ﭤ  ﭥﭦ  ﭧ  ﭨ  ﭩ  ﭪ    ﭫ  ﭬ  ﭭ  ﭮ  ﭯ  ﭰ  ﭱﭲ  ﭳ  ﭴ   ﭵ  ﭶﭷ  ﭸ  ﭹ   ﭺ  ﭻ  ﭼ  </w:t>
      </w:r>
      <w:r w:rsidRPr="00D712F0">
        <w:rPr>
          <w:rFonts w:ascii="QCF_BSML" w:hAnsi="QCF_BSML" w:cs="QCF_BSML"/>
          <w:sz w:val="30"/>
          <w:szCs w:val="30"/>
          <w:rtl/>
          <w:lang w:eastAsia="en-GB"/>
        </w:rPr>
        <w:t>ﭼ</w:t>
      </w:r>
      <w:r w:rsidRPr="00D712F0">
        <w:rPr>
          <w:rFonts w:ascii="Arial" w:hAnsi="Arial" w:cs="Arial"/>
          <w:sz w:val="30"/>
          <w:szCs w:val="30"/>
          <w:rtl/>
          <w:lang w:eastAsia="en-GB"/>
        </w:rPr>
        <w:t xml:space="preserve"> النمل: ٤٥ - ٤٧</w:t>
      </w:r>
      <w:r w:rsidRPr="00D712F0">
        <w:rPr>
          <w:rFonts w:ascii="Arial" w:hAnsi="Arial" w:cs="Arial"/>
          <w:sz w:val="30"/>
          <w:szCs w:val="30"/>
          <w:lang w:eastAsia="en-GB"/>
        </w:rPr>
        <w:t xml:space="preserve"> </w:t>
      </w:r>
    </w:p>
    <w:p w:rsidR="00061C27" w:rsidRPr="00D712F0" w:rsidRDefault="00061C27" w:rsidP="00BD11A9">
      <w:pPr>
        <w:ind w:right="-1418"/>
        <w:jc w:val="both"/>
        <w:rPr>
          <w:rFonts w:ascii="Arial" w:hAnsi="Arial" w:cs="Arial"/>
          <w:sz w:val="30"/>
          <w:szCs w:val="30"/>
          <w:rtl/>
          <w:lang w:eastAsia="en-GB"/>
        </w:rPr>
      </w:pPr>
      <w:r w:rsidRPr="00D712F0">
        <w:rPr>
          <w:rFonts w:ascii="QCF_BSML" w:hAnsi="QCF_BSML" w:cs="QCF_BSML"/>
          <w:sz w:val="30"/>
          <w:szCs w:val="30"/>
          <w:rtl/>
          <w:lang w:eastAsia="en-GB"/>
        </w:rPr>
        <w:t xml:space="preserve"> ﭽ</w:t>
      </w:r>
      <w:r w:rsidRPr="00D712F0">
        <w:rPr>
          <w:rFonts w:ascii="QCF_P165" w:hAnsi="QCF_P165" w:cs="QCF_P165"/>
          <w:sz w:val="30"/>
          <w:szCs w:val="30"/>
          <w:rtl/>
          <w:lang w:eastAsia="en-GB"/>
        </w:rPr>
        <w:t xml:space="preserve">ﯴ  ﯵ  ﯶ  ﯷ   ﯸ  ﯹ  ﯺ  ﯻ  ﯼ  ﯽ  ﯾ   </w:t>
      </w:r>
      <w:r w:rsidRPr="00D712F0">
        <w:rPr>
          <w:rFonts w:ascii="QCF_P166" w:hAnsi="QCF_P166" w:cs="QCF_P166"/>
          <w:sz w:val="30"/>
          <w:szCs w:val="30"/>
          <w:rtl/>
          <w:lang w:eastAsia="en-GB"/>
        </w:rPr>
        <w:t xml:space="preserve">ﭑ  ﭒ  ﭓ  ﭔ  ﭕ  ﭖﭗ  ﭘ  ﭙ  ﭚ   ﭛ  ﭜ  ﭝ  ﭞﭟ  ﭠ  ﭡ  ﭢ  ﭣ  ﭤ  ﭥ   ﭦ  ﭧ  ﭨ  ﭩ  </w:t>
      </w:r>
      <w:r w:rsidRPr="00D712F0">
        <w:rPr>
          <w:rFonts w:ascii="QCF_BSML" w:hAnsi="QCF_BSML" w:cs="QCF_BSML"/>
          <w:sz w:val="30"/>
          <w:szCs w:val="30"/>
          <w:rtl/>
          <w:lang w:eastAsia="en-GB"/>
        </w:rPr>
        <w:t>ﭼ</w:t>
      </w:r>
      <w:r w:rsidRPr="00D712F0">
        <w:rPr>
          <w:rFonts w:ascii="Arial" w:hAnsi="Arial" w:cs="Arial"/>
          <w:sz w:val="30"/>
          <w:szCs w:val="30"/>
          <w:rtl/>
          <w:lang w:eastAsia="en-GB"/>
        </w:rPr>
        <w:t xml:space="preserve"> الأعراف: ١٣٠ - ١٣١</w:t>
      </w:r>
      <w:r w:rsidRPr="00D712F0">
        <w:rPr>
          <w:rFonts w:ascii="Arial" w:hAnsi="Arial" w:cs="Arial"/>
          <w:sz w:val="30"/>
          <w:szCs w:val="30"/>
          <w:lang w:eastAsia="en-GB"/>
        </w:rPr>
        <w:t xml:space="preserve"> </w:t>
      </w:r>
    </w:p>
    <w:p w:rsidR="001A46E4" w:rsidRPr="00D712F0" w:rsidRDefault="006175F7"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ومن الأحاديث في الباب ما رواه</w:t>
      </w:r>
      <w:r w:rsidRPr="00D712F0">
        <w:rPr>
          <w:rFonts w:ascii="Traditional Arabic" w:hAnsi="Traditional Arabic"/>
          <w:sz w:val="36"/>
          <w:szCs w:val="36"/>
          <w:rtl/>
        </w:rPr>
        <w:t xml:space="preserve"> البخاري عن ابن عمر رضي الله عنهما أن رسول الله صلى الله عليه وسلم قال: "لا عدوى ولا طيرة..."</w:t>
      </w:r>
      <w:r w:rsidR="00D52B06" w:rsidRPr="00D712F0">
        <w:rPr>
          <w:rStyle w:val="FootnoteReference"/>
          <w:rFonts w:ascii="Traditional Arabic" w:hAnsi="Traditional Arabic"/>
          <w:sz w:val="36"/>
          <w:szCs w:val="36"/>
          <w:rtl/>
        </w:rPr>
        <w:footnoteReference w:id="63"/>
      </w:r>
      <w:r w:rsidR="001A46E4" w:rsidRPr="00D712F0">
        <w:rPr>
          <w:rFonts w:ascii="Traditional Arabic" w:hAnsi="Traditional Arabic" w:hint="cs"/>
          <w:sz w:val="36"/>
          <w:szCs w:val="36"/>
          <w:rtl/>
        </w:rPr>
        <w:t>.</w:t>
      </w:r>
    </w:p>
    <w:p w:rsidR="001A46E4" w:rsidRPr="00D712F0" w:rsidRDefault="001A46E4"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قال الحافظ في الفتح: </w:t>
      </w:r>
      <w:r w:rsidRPr="00D712F0">
        <w:rPr>
          <w:rFonts w:ascii="Traditional Arabic" w:hAnsi="Traditional Arabic"/>
          <w:sz w:val="36"/>
          <w:szCs w:val="36"/>
          <w:rtl/>
        </w:rPr>
        <w:t xml:space="preserve">وقوله </w:t>
      </w:r>
      <w:r w:rsidRPr="00D712F0">
        <w:rPr>
          <w:rFonts w:ascii="Traditional Arabic" w:hAnsi="Traditional Arabic" w:hint="cs"/>
          <w:sz w:val="36"/>
          <w:szCs w:val="36"/>
          <w:rtl/>
        </w:rPr>
        <w:t>"</w:t>
      </w:r>
      <w:r w:rsidRPr="00D712F0">
        <w:rPr>
          <w:rFonts w:ascii="Traditional Arabic" w:hAnsi="Traditional Arabic"/>
          <w:sz w:val="36"/>
          <w:szCs w:val="36"/>
          <w:rtl/>
        </w:rPr>
        <w:t>لا طيرة</w:t>
      </w:r>
      <w:r w:rsidRPr="00D712F0">
        <w:rPr>
          <w:rFonts w:ascii="Traditional Arabic" w:hAnsi="Traditional Arabic" w:hint="cs"/>
          <w:sz w:val="36"/>
          <w:szCs w:val="36"/>
          <w:rtl/>
        </w:rPr>
        <w:t>"</w:t>
      </w:r>
      <w:r w:rsidRPr="00D712F0">
        <w:rPr>
          <w:rFonts w:ascii="Traditional Arabic" w:hAnsi="Traditional Arabic"/>
          <w:sz w:val="36"/>
          <w:szCs w:val="36"/>
          <w:rtl/>
        </w:rPr>
        <w:t xml:space="preserve"> هي نفي لما كانوا يعتقدونه في الجاهلية وأصله أن يعتبر حال الطائر إذا طار فإن تيامن فعلوا وإن تشاءم تركوا واعتقدوا أن ذلك مش</w:t>
      </w:r>
      <w:r w:rsidR="00807F21" w:rsidRPr="00D712F0">
        <w:rPr>
          <w:rFonts w:ascii="Traditional Arabic" w:hAnsi="Traditional Arabic" w:hint="cs"/>
          <w:sz w:val="36"/>
          <w:szCs w:val="36"/>
          <w:rtl/>
        </w:rPr>
        <w:t>ؤ</w:t>
      </w:r>
      <w:r w:rsidRPr="00D712F0">
        <w:rPr>
          <w:rFonts w:ascii="Traditional Arabic" w:hAnsi="Traditional Arabic"/>
          <w:sz w:val="36"/>
          <w:szCs w:val="36"/>
          <w:rtl/>
        </w:rPr>
        <w:t>وم ثم أطلق على كل ما يتشاءم به</w:t>
      </w:r>
      <w:r w:rsidR="008A1019" w:rsidRPr="00D712F0">
        <w:rPr>
          <w:rFonts w:ascii="Traditional Arabic" w:hAnsi="Traditional Arabic" w:hint="cs"/>
          <w:sz w:val="36"/>
          <w:szCs w:val="36"/>
          <w:rtl/>
        </w:rPr>
        <w:t>.</w:t>
      </w:r>
      <w:r w:rsidR="00377EC5" w:rsidRPr="00D712F0">
        <w:rPr>
          <w:rStyle w:val="FootnoteReference"/>
          <w:rFonts w:ascii="Traditional Arabic" w:hAnsi="Traditional Arabic"/>
          <w:sz w:val="36"/>
          <w:szCs w:val="36"/>
          <w:rtl/>
        </w:rPr>
        <w:footnoteReference w:id="64"/>
      </w:r>
    </w:p>
    <w:p w:rsidR="00D06959" w:rsidRPr="00D712F0" w:rsidRDefault="00D06959" w:rsidP="00BD11A9">
      <w:pPr>
        <w:ind w:right="-1418"/>
        <w:jc w:val="both"/>
        <w:rPr>
          <w:rFonts w:ascii="Traditional Arabic" w:hAnsi="Traditional Arabic"/>
          <w:sz w:val="36"/>
          <w:szCs w:val="36"/>
          <w:rtl/>
        </w:rPr>
      </w:pPr>
      <w:r w:rsidRPr="00D712F0">
        <w:rPr>
          <w:rFonts w:ascii="Traditional Arabic" w:hAnsi="Traditional Arabic"/>
          <w:sz w:val="36"/>
          <w:szCs w:val="36"/>
          <w:rtl/>
        </w:rPr>
        <w:t>و</w:t>
      </w:r>
      <w:r w:rsidR="005222AA" w:rsidRPr="00D712F0">
        <w:rPr>
          <w:rFonts w:ascii="Traditional Arabic" w:hAnsi="Traditional Arabic" w:hint="cs"/>
          <w:sz w:val="36"/>
          <w:szCs w:val="36"/>
          <w:rtl/>
        </w:rPr>
        <w:t>نقل عن</w:t>
      </w:r>
      <w:r w:rsidRPr="00D712F0">
        <w:rPr>
          <w:rFonts w:ascii="Traditional Arabic" w:hAnsi="Traditional Arabic"/>
          <w:sz w:val="36"/>
          <w:szCs w:val="36"/>
          <w:rtl/>
        </w:rPr>
        <w:t xml:space="preserve"> الحليمي</w:t>
      </w:r>
      <w:r w:rsidR="005222AA" w:rsidRPr="00D712F0">
        <w:rPr>
          <w:rFonts w:ascii="Traditional Arabic" w:hAnsi="Traditional Arabic" w:hint="cs"/>
          <w:sz w:val="36"/>
          <w:szCs w:val="36"/>
          <w:rtl/>
        </w:rPr>
        <w:t xml:space="preserve"> قوله</w:t>
      </w:r>
      <w:r w:rsidRPr="00D712F0">
        <w:rPr>
          <w:rFonts w:ascii="Traditional Arabic" w:hAnsi="Traditional Arabic"/>
          <w:sz w:val="36"/>
          <w:szCs w:val="36"/>
          <w:rtl/>
        </w:rPr>
        <w:t>: إنما مدح الفأل دون الطيرة لأن التشاؤم سوء ظن بالله بغير سبب محقق، والتفاؤل حسن ظن بالله، والمؤمن مأمور بحسن الظن بالله على كل حال</w:t>
      </w:r>
      <w:r w:rsidR="00377EC5" w:rsidRPr="00D712F0">
        <w:rPr>
          <w:rFonts w:ascii="Traditional Arabic" w:hAnsi="Traditional Arabic" w:hint="cs"/>
          <w:sz w:val="36"/>
          <w:szCs w:val="36"/>
          <w:rtl/>
        </w:rPr>
        <w:t>.</w:t>
      </w:r>
      <w:r w:rsidR="00377EC5" w:rsidRPr="00D712F0">
        <w:rPr>
          <w:rStyle w:val="FootnoteReference"/>
          <w:rFonts w:ascii="Traditional Arabic" w:hAnsi="Traditional Arabic"/>
          <w:sz w:val="36"/>
          <w:szCs w:val="36"/>
          <w:rtl/>
        </w:rPr>
        <w:footnoteReference w:id="65"/>
      </w:r>
    </w:p>
    <w:p w:rsidR="00D06959" w:rsidRPr="00D712F0" w:rsidRDefault="00D06959"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قال النووي في الديباج: </w:t>
      </w:r>
      <w:r w:rsidRPr="00D712F0">
        <w:rPr>
          <w:rFonts w:ascii="Traditional Arabic" w:hAnsi="Traditional Arabic"/>
          <w:sz w:val="36"/>
          <w:szCs w:val="36"/>
          <w:rtl/>
        </w:rPr>
        <w:t>والتطير</w:t>
      </w:r>
      <w:r w:rsidR="008A1019" w:rsidRPr="00D712F0">
        <w:rPr>
          <w:rFonts w:ascii="Traditional Arabic" w:hAnsi="Traditional Arabic" w:hint="cs"/>
          <w:sz w:val="36"/>
          <w:szCs w:val="36"/>
          <w:rtl/>
        </w:rPr>
        <w:t>:</w:t>
      </w:r>
      <w:r w:rsidRPr="00D712F0">
        <w:rPr>
          <w:rFonts w:ascii="Traditional Arabic" w:hAnsi="Traditional Arabic"/>
          <w:sz w:val="36"/>
          <w:szCs w:val="36"/>
          <w:rtl/>
        </w:rPr>
        <w:t xml:space="preserve"> التشاءم</w:t>
      </w:r>
      <w:r w:rsidR="008A1019" w:rsidRPr="00D712F0">
        <w:rPr>
          <w:rFonts w:ascii="Traditional Arabic" w:hAnsi="Traditional Arabic" w:hint="cs"/>
          <w:sz w:val="36"/>
          <w:szCs w:val="36"/>
          <w:rtl/>
        </w:rPr>
        <w:t>.</w:t>
      </w:r>
      <w:r w:rsidRPr="00D712F0">
        <w:rPr>
          <w:rFonts w:ascii="Traditional Arabic" w:hAnsi="Traditional Arabic"/>
          <w:sz w:val="36"/>
          <w:szCs w:val="36"/>
          <w:rtl/>
        </w:rPr>
        <w:t xml:space="preserve"> وأصله الشيء المكروه من قول أو فعل أو مرئى</w:t>
      </w:r>
      <w:r w:rsidR="009A3698" w:rsidRPr="00D712F0">
        <w:rPr>
          <w:rFonts w:ascii="Traditional Arabic" w:hAnsi="Traditional Arabic" w:hint="cs"/>
          <w:sz w:val="36"/>
          <w:szCs w:val="36"/>
          <w:rtl/>
        </w:rPr>
        <w:t>.</w:t>
      </w:r>
      <w:r w:rsidRPr="00D712F0">
        <w:rPr>
          <w:rFonts w:ascii="Traditional Arabic" w:hAnsi="Traditional Arabic"/>
          <w:sz w:val="36"/>
          <w:szCs w:val="36"/>
          <w:rtl/>
        </w:rPr>
        <w:t xml:space="preserve"> وكانوا يتطيرون بالسوانح والبوارح فينفرون الظباء والطيور فإن أخذت ذات اليمين تبركوا به</w:t>
      </w:r>
      <w:r w:rsidR="009A3698" w:rsidRPr="00D712F0">
        <w:rPr>
          <w:rFonts w:ascii="Traditional Arabic" w:hAnsi="Traditional Arabic" w:hint="cs"/>
          <w:sz w:val="36"/>
          <w:szCs w:val="36"/>
          <w:rtl/>
        </w:rPr>
        <w:t>ا</w:t>
      </w:r>
      <w:r w:rsidRPr="00D712F0">
        <w:rPr>
          <w:rFonts w:ascii="Traditional Arabic" w:hAnsi="Traditional Arabic"/>
          <w:sz w:val="36"/>
          <w:szCs w:val="36"/>
          <w:rtl/>
        </w:rPr>
        <w:t xml:space="preserve"> ومضوا فى سفرهم وحوائجهم و</w:t>
      </w:r>
      <w:r w:rsidR="008A1019" w:rsidRPr="00D712F0">
        <w:rPr>
          <w:rFonts w:ascii="Traditional Arabic" w:hAnsi="Traditional Arabic" w:hint="cs"/>
          <w:sz w:val="36"/>
          <w:szCs w:val="36"/>
          <w:rtl/>
        </w:rPr>
        <w:t>إ</w:t>
      </w:r>
      <w:r w:rsidRPr="00D712F0">
        <w:rPr>
          <w:rFonts w:ascii="Traditional Arabic" w:hAnsi="Traditional Arabic"/>
          <w:sz w:val="36"/>
          <w:szCs w:val="36"/>
          <w:rtl/>
        </w:rPr>
        <w:t>ن</w:t>
      </w:r>
      <w:r w:rsidR="00B608C9" w:rsidRPr="00D712F0">
        <w:rPr>
          <w:rFonts w:ascii="Traditional Arabic" w:hAnsi="Traditional Arabic" w:hint="cs"/>
          <w:sz w:val="36"/>
          <w:szCs w:val="36"/>
          <w:rtl/>
        </w:rPr>
        <w:t xml:space="preserve"> </w:t>
      </w:r>
      <w:r w:rsidRPr="00D712F0">
        <w:rPr>
          <w:rFonts w:ascii="Traditional Arabic" w:hAnsi="Traditional Arabic"/>
          <w:sz w:val="36"/>
          <w:szCs w:val="36"/>
          <w:rtl/>
        </w:rPr>
        <w:t xml:space="preserve">أخذت ذات الشمال رجعوا عن سفرهم </w:t>
      </w:r>
      <w:r w:rsidRPr="00D712F0">
        <w:rPr>
          <w:rFonts w:ascii="Traditional Arabic" w:hAnsi="Traditional Arabic"/>
          <w:sz w:val="36"/>
          <w:szCs w:val="36"/>
          <w:rtl/>
        </w:rPr>
        <w:lastRenderedPageBreak/>
        <w:t>وحاجتهم وتشاءموا بها فكانت تصدهم فى كثير من الأوقات عن مصالحهم فنفى الشرع ذلك وأبطله ونهي عنه وأخبر أنه ليس له تأثير بنفع ولاضر</w:t>
      </w:r>
      <w:r w:rsidRPr="00D712F0">
        <w:rPr>
          <w:rFonts w:ascii="Traditional Arabic" w:hAnsi="Traditional Arabic" w:hint="cs"/>
          <w:sz w:val="36"/>
          <w:szCs w:val="36"/>
          <w:rtl/>
        </w:rPr>
        <w:t>.</w:t>
      </w:r>
      <w:r w:rsidR="00377EC5" w:rsidRPr="00D712F0">
        <w:rPr>
          <w:sz w:val="22"/>
          <w:szCs w:val="22"/>
          <w:rtl/>
        </w:rPr>
        <w:footnoteReference w:id="66"/>
      </w:r>
    </w:p>
    <w:p w:rsidR="00B122D6" w:rsidRPr="00D712F0" w:rsidRDefault="00B122D6" w:rsidP="00BD11A9">
      <w:pPr>
        <w:ind w:right="-1418"/>
        <w:jc w:val="both"/>
        <w:rPr>
          <w:rFonts w:ascii="Traditional Arabic" w:hAnsi="Traditional Arabic"/>
          <w:sz w:val="36"/>
          <w:szCs w:val="36"/>
          <w:rtl/>
        </w:rPr>
      </w:pPr>
      <w:r w:rsidRPr="00D712F0">
        <w:rPr>
          <w:rFonts w:ascii="Traditional Arabic" w:hAnsi="Traditional Arabic"/>
          <w:sz w:val="36"/>
          <w:szCs w:val="36"/>
          <w:rtl/>
        </w:rPr>
        <w:t>وأصله: التشاؤم بالطير، ولكنه أعم من ذلك</w:t>
      </w:r>
      <w:r w:rsidRPr="00D712F0">
        <w:rPr>
          <w:rFonts w:ascii="Traditional Arabic" w:hAnsi="Traditional Arabic" w:hint="cs"/>
          <w:sz w:val="36"/>
          <w:szCs w:val="36"/>
          <w:rtl/>
        </w:rPr>
        <w:t>،</w:t>
      </w:r>
      <w:r w:rsidRPr="00D712F0">
        <w:rPr>
          <w:rFonts w:ascii="Traditional Arabic" w:hAnsi="Traditional Arabic"/>
          <w:sz w:val="36"/>
          <w:szCs w:val="36"/>
          <w:rtl/>
        </w:rPr>
        <w:t xml:space="preserve"> فهو التشاؤم بمرئي، أو مسموع، أو زمان، أو مكان</w:t>
      </w:r>
      <w:r w:rsidR="00807F21" w:rsidRPr="00D712F0">
        <w:rPr>
          <w:rFonts w:ascii="Traditional Arabic" w:hAnsi="Traditional Arabic" w:hint="cs"/>
          <w:sz w:val="36"/>
          <w:szCs w:val="36"/>
          <w:rtl/>
        </w:rPr>
        <w:t xml:space="preserve">. </w:t>
      </w:r>
      <w:r w:rsidRPr="00D712F0">
        <w:rPr>
          <w:rFonts w:ascii="Traditional Arabic" w:hAnsi="Traditional Arabic"/>
          <w:sz w:val="36"/>
          <w:szCs w:val="36"/>
          <w:rtl/>
        </w:rPr>
        <w:t>وكانت العرب معروفة بالتطير، حتى لو أراد الإنسان منهم خيرا ثم رأى الطير سنحت يمينا أو شمالا حسب ما كان معروفا عندهم، تجده يتأخر عن هذا الذي أراده. ومنهم من إذا سمع صوتا أو رأى شخصا تشاءم. ومنهم من يتشاءم في شهر شوال بالنسبة للنكاح، ولذا قالت عائشة رضي الله عنها: "عقد علي رسول الله صلى الله عليه وسلم في شوال، وبنى بي في شوال</w:t>
      </w:r>
      <w:r w:rsidR="00207BC8" w:rsidRPr="00D712F0">
        <w:rPr>
          <w:rFonts w:ascii="Traditional Arabic" w:hAnsi="Traditional Arabic" w:hint="cs"/>
          <w:sz w:val="36"/>
          <w:szCs w:val="36"/>
          <w:rtl/>
        </w:rPr>
        <w:t>؛</w:t>
      </w:r>
      <w:r w:rsidRPr="00D712F0">
        <w:rPr>
          <w:rFonts w:ascii="Traditional Arabic" w:hAnsi="Traditional Arabic"/>
          <w:sz w:val="36"/>
          <w:szCs w:val="36"/>
          <w:rtl/>
        </w:rPr>
        <w:t xml:space="preserve"> فأيكن كان أحظى عنده"</w:t>
      </w:r>
      <w:r w:rsidRPr="00D712F0">
        <w:rPr>
          <w:rFonts w:ascii="Traditional Arabic" w:hAnsi="Traditional Arabic"/>
          <w:sz w:val="36"/>
          <w:szCs w:val="36"/>
          <w:rtl/>
        </w:rPr>
        <w:footnoteReference w:id="67"/>
      </w:r>
      <w:r w:rsidRPr="00D712F0">
        <w:rPr>
          <w:rFonts w:ascii="Traditional Arabic" w:hAnsi="Traditional Arabic"/>
          <w:sz w:val="36"/>
          <w:szCs w:val="36"/>
          <w:rtl/>
        </w:rPr>
        <w:t>. ومنهم من يتشاءم بيوم الأربعاء، أو بشهر صفر.</w:t>
      </w:r>
    </w:p>
    <w:p w:rsidR="00A41C9E" w:rsidRPr="00D712F0" w:rsidRDefault="00B122D6" w:rsidP="00BD11A9">
      <w:pPr>
        <w:ind w:right="-1418"/>
        <w:jc w:val="both"/>
        <w:rPr>
          <w:rFonts w:ascii="Traditional Arabic" w:hAnsi="Traditional Arabic"/>
          <w:sz w:val="36"/>
          <w:szCs w:val="36"/>
          <w:rtl/>
        </w:rPr>
      </w:pPr>
      <w:r w:rsidRPr="00D712F0">
        <w:rPr>
          <w:rFonts w:ascii="Traditional Arabic" w:hAnsi="Traditional Arabic"/>
          <w:sz w:val="36"/>
          <w:szCs w:val="36"/>
          <w:rtl/>
        </w:rPr>
        <w:t>وهذا كله مما أبطله الشرع لضرره على الإنسان عقلا وتفكيرا وسلوكا، وكون الإنسان لا يبالي بهذه الأمور، هذا هو التوكل على الله</w:t>
      </w:r>
      <w:r w:rsidRPr="00D712F0">
        <w:rPr>
          <w:rFonts w:ascii="Traditional Arabic" w:hAnsi="Traditional Arabic" w:hint="cs"/>
          <w:sz w:val="36"/>
          <w:szCs w:val="36"/>
          <w:rtl/>
        </w:rPr>
        <w:t>.</w:t>
      </w:r>
      <w:r w:rsidR="00A41C9E" w:rsidRPr="00D712F0">
        <w:rPr>
          <w:rFonts w:ascii="Traditional Arabic" w:hAnsi="Traditional Arabic"/>
          <w:sz w:val="36"/>
          <w:szCs w:val="36"/>
          <w:rtl/>
        </w:rPr>
        <w:footnoteReference w:id="68"/>
      </w:r>
    </w:p>
    <w:p w:rsidR="003D1B4F" w:rsidRPr="00D712F0" w:rsidRDefault="008A1019" w:rsidP="00BD11A9">
      <w:pPr>
        <w:ind w:right="-1418"/>
        <w:jc w:val="both"/>
        <w:rPr>
          <w:rFonts w:ascii="Traditional Arabic" w:hAnsi="Traditional Arabic"/>
          <w:sz w:val="36"/>
          <w:szCs w:val="36"/>
          <w:rtl/>
        </w:rPr>
      </w:pPr>
      <w:r w:rsidRPr="00D712F0">
        <w:rPr>
          <w:rFonts w:ascii="Traditional Arabic" w:hAnsi="Traditional Arabic"/>
          <w:sz w:val="36"/>
          <w:szCs w:val="36"/>
          <w:rtl/>
        </w:rPr>
        <w:t>والفرق بين</w:t>
      </w:r>
      <w:r w:rsidRPr="00D712F0">
        <w:rPr>
          <w:rFonts w:ascii="Traditional Arabic" w:hAnsi="Traditional Arabic" w:hint="cs"/>
          <w:sz w:val="36"/>
          <w:szCs w:val="36"/>
          <w:rtl/>
        </w:rPr>
        <w:t xml:space="preserve"> الفأل والتطير</w:t>
      </w:r>
      <w:r w:rsidR="00F24AF6" w:rsidRPr="00D712F0">
        <w:rPr>
          <w:rFonts w:ascii="Traditional Arabic" w:hAnsi="Traditional Arabic"/>
          <w:sz w:val="36"/>
          <w:szCs w:val="36"/>
          <w:rtl/>
        </w:rPr>
        <w:t>: أن الفأل الحسن لا يخل بعقيدة الإنسان ولا بعقله</w:t>
      </w:r>
      <w:r w:rsidR="00D42F63" w:rsidRPr="00D712F0">
        <w:rPr>
          <w:rFonts w:ascii="Traditional Arabic" w:hAnsi="Traditional Arabic"/>
          <w:sz w:val="36"/>
          <w:szCs w:val="36"/>
          <w:rtl/>
        </w:rPr>
        <w:t>،</w:t>
      </w:r>
      <w:r w:rsidR="00F24AF6" w:rsidRPr="00D712F0">
        <w:rPr>
          <w:rFonts w:ascii="Traditional Arabic" w:hAnsi="Traditional Arabic"/>
          <w:sz w:val="36"/>
          <w:szCs w:val="36"/>
          <w:rtl/>
        </w:rPr>
        <w:t xml:space="preserve"> وليس فيه تعليق القلب بغير الله</w:t>
      </w:r>
      <w:r w:rsidR="00D42F63" w:rsidRPr="00D712F0">
        <w:rPr>
          <w:rFonts w:ascii="Traditional Arabic" w:hAnsi="Traditional Arabic"/>
          <w:sz w:val="36"/>
          <w:szCs w:val="36"/>
          <w:rtl/>
        </w:rPr>
        <w:t>،</w:t>
      </w:r>
      <w:r w:rsidR="00F24AF6" w:rsidRPr="00D712F0">
        <w:rPr>
          <w:rFonts w:ascii="Traditional Arabic" w:hAnsi="Traditional Arabic"/>
          <w:sz w:val="36"/>
          <w:szCs w:val="36"/>
          <w:rtl/>
        </w:rPr>
        <w:t xml:space="preserve"> بل فيه من المصلحة</w:t>
      </w:r>
      <w:r w:rsidR="00D42F63" w:rsidRPr="00D712F0">
        <w:rPr>
          <w:rFonts w:ascii="Traditional Arabic" w:hAnsi="Traditional Arabic"/>
          <w:sz w:val="36"/>
          <w:szCs w:val="36"/>
          <w:rtl/>
        </w:rPr>
        <w:t>:</w:t>
      </w:r>
      <w:r w:rsidR="00F24AF6" w:rsidRPr="00D712F0">
        <w:rPr>
          <w:rFonts w:ascii="Traditional Arabic" w:hAnsi="Traditional Arabic"/>
          <w:sz w:val="36"/>
          <w:szCs w:val="36"/>
          <w:rtl/>
        </w:rPr>
        <w:t xml:space="preserve"> النشاط والسرور وتقوية النفوس على المطالب النافعة</w:t>
      </w:r>
      <w:r w:rsidR="00D42F63" w:rsidRPr="00D712F0">
        <w:rPr>
          <w:rFonts w:ascii="Traditional Arabic" w:hAnsi="Traditional Arabic"/>
          <w:sz w:val="36"/>
          <w:szCs w:val="36"/>
          <w:rtl/>
        </w:rPr>
        <w:t>.</w:t>
      </w:r>
      <w:r w:rsidR="00207BC8" w:rsidRPr="00D712F0">
        <w:rPr>
          <w:rFonts w:ascii="Traditional Arabic" w:hAnsi="Traditional Arabic" w:hint="cs"/>
          <w:sz w:val="36"/>
          <w:szCs w:val="36"/>
          <w:rtl/>
        </w:rPr>
        <w:t xml:space="preserve"> </w:t>
      </w:r>
      <w:r w:rsidR="006434C0" w:rsidRPr="00D712F0">
        <w:rPr>
          <w:rFonts w:ascii="Traditional Arabic" w:hAnsi="Traditional Arabic"/>
          <w:sz w:val="36"/>
          <w:szCs w:val="36"/>
          <w:rtl/>
        </w:rPr>
        <w:t>وصفة ذلك أن يعزم العبد على سفر أو زواج أو عقد من العقود أو على حالة من الأحوال المهمة ثم يرى في تلك الحال ما يسره</w:t>
      </w:r>
      <w:r w:rsidR="00D42F63" w:rsidRPr="00D712F0">
        <w:rPr>
          <w:rFonts w:ascii="Traditional Arabic" w:hAnsi="Traditional Arabic"/>
          <w:sz w:val="36"/>
          <w:szCs w:val="36"/>
          <w:rtl/>
        </w:rPr>
        <w:t>،</w:t>
      </w:r>
      <w:r w:rsidR="006434C0" w:rsidRPr="00D712F0">
        <w:rPr>
          <w:rFonts w:ascii="Traditional Arabic" w:hAnsi="Traditional Arabic"/>
          <w:sz w:val="36"/>
          <w:szCs w:val="36"/>
          <w:rtl/>
        </w:rPr>
        <w:t xml:space="preserve"> أو يسمع كلاما يسره مثل يا راشد أو سالم أو غانم</w:t>
      </w:r>
      <w:r w:rsidR="00D42F63" w:rsidRPr="00D712F0">
        <w:rPr>
          <w:rFonts w:ascii="Traditional Arabic" w:hAnsi="Traditional Arabic"/>
          <w:sz w:val="36"/>
          <w:szCs w:val="36"/>
          <w:rtl/>
        </w:rPr>
        <w:t>،</w:t>
      </w:r>
      <w:r w:rsidR="006434C0" w:rsidRPr="00D712F0">
        <w:rPr>
          <w:rFonts w:ascii="Traditional Arabic" w:hAnsi="Traditional Arabic"/>
          <w:sz w:val="36"/>
          <w:szCs w:val="36"/>
          <w:rtl/>
        </w:rPr>
        <w:t xml:space="preserve"> فيتفاءل ويزداد طمعه في تيسير ذلك الأمر الذي عزم </w:t>
      </w:r>
      <w:r w:rsidR="006434C0" w:rsidRPr="00D712F0">
        <w:rPr>
          <w:rFonts w:ascii="Traditional Arabic" w:hAnsi="Traditional Arabic"/>
          <w:sz w:val="36"/>
          <w:szCs w:val="36"/>
          <w:rtl/>
        </w:rPr>
        <w:lastRenderedPageBreak/>
        <w:t>عليه</w:t>
      </w:r>
      <w:r w:rsidR="00D42F63" w:rsidRPr="00D712F0">
        <w:rPr>
          <w:rFonts w:ascii="Traditional Arabic" w:hAnsi="Traditional Arabic"/>
          <w:sz w:val="36"/>
          <w:szCs w:val="36"/>
          <w:rtl/>
        </w:rPr>
        <w:t>،</w:t>
      </w:r>
      <w:r w:rsidR="006434C0" w:rsidRPr="00D712F0">
        <w:rPr>
          <w:rFonts w:ascii="Traditional Arabic" w:hAnsi="Traditional Arabic"/>
          <w:sz w:val="36"/>
          <w:szCs w:val="36"/>
          <w:rtl/>
        </w:rPr>
        <w:t xml:space="preserve"> فهذا كله خير وآثاره خير</w:t>
      </w:r>
      <w:r w:rsidR="00D42F63" w:rsidRPr="00D712F0">
        <w:rPr>
          <w:rFonts w:ascii="Traditional Arabic" w:hAnsi="Traditional Arabic"/>
          <w:sz w:val="36"/>
          <w:szCs w:val="36"/>
          <w:rtl/>
        </w:rPr>
        <w:t>،</w:t>
      </w:r>
      <w:r w:rsidR="006434C0" w:rsidRPr="00D712F0">
        <w:rPr>
          <w:rFonts w:ascii="Traditional Arabic" w:hAnsi="Traditional Arabic"/>
          <w:sz w:val="36"/>
          <w:szCs w:val="36"/>
          <w:rtl/>
        </w:rPr>
        <w:t xml:space="preserve"> وليس فيه من المحاذير شيء</w:t>
      </w:r>
      <w:r w:rsidR="00D42F63" w:rsidRPr="00D712F0">
        <w:rPr>
          <w:rFonts w:ascii="Traditional Arabic" w:hAnsi="Traditional Arabic"/>
          <w:sz w:val="36"/>
          <w:szCs w:val="36"/>
          <w:rtl/>
        </w:rPr>
        <w:t>.</w:t>
      </w:r>
      <w:r w:rsidR="00207BC8" w:rsidRPr="00D712F0">
        <w:rPr>
          <w:rFonts w:ascii="Traditional Arabic" w:hAnsi="Traditional Arabic" w:hint="cs"/>
          <w:sz w:val="36"/>
          <w:szCs w:val="36"/>
          <w:rtl/>
        </w:rPr>
        <w:t xml:space="preserve"> </w:t>
      </w:r>
      <w:r w:rsidR="006434C0" w:rsidRPr="00D712F0">
        <w:rPr>
          <w:rFonts w:ascii="Traditional Arabic" w:hAnsi="Traditional Arabic"/>
          <w:sz w:val="36"/>
          <w:szCs w:val="36"/>
          <w:rtl/>
        </w:rPr>
        <w:t xml:space="preserve">وأما الطيرة فإنه إذا عزم على فعل شيء من ذلك من الأمور النافعة في الدين </w:t>
      </w:r>
      <w:r w:rsidR="009A3698" w:rsidRPr="00D712F0">
        <w:rPr>
          <w:rFonts w:ascii="Traditional Arabic" w:hAnsi="Traditional Arabic" w:hint="cs"/>
          <w:sz w:val="36"/>
          <w:szCs w:val="36"/>
          <w:rtl/>
        </w:rPr>
        <w:t>أ</w:t>
      </w:r>
      <w:r w:rsidR="006434C0" w:rsidRPr="00D712F0">
        <w:rPr>
          <w:rFonts w:ascii="Traditional Arabic" w:hAnsi="Traditional Arabic"/>
          <w:sz w:val="36"/>
          <w:szCs w:val="36"/>
          <w:rtl/>
        </w:rPr>
        <w:t>و</w:t>
      </w:r>
      <w:r w:rsidR="00207BC8" w:rsidRPr="00D712F0">
        <w:rPr>
          <w:rFonts w:ascii="Traditional Arabic" w:hAnsi="Traditional Arabic" w:hint="cs"/>
          <w:sz w:val="36"/>
          <w:szCs w:val="36"/>
          <w:rtl/>
        </w:rPr>
        <w:t xml:space="preserve"> </w:t>
      </w:r>
      <w:r w:rsidR="006434C0" w:rsidRPr="00D712F0">
        <w:rPr>
          <w:rFonts w:ascii="Traditional Arabic" w:hAnsi="Traditional Arabic"/>
          <w:sz w:val="36"/>
          <w:szCs w:val="36"/>
          <w:rtl/>
        </w:rPr>
        <w:t>في الدنيا</w:t>
      </w:r>
      <w:r w:rsidR="00D42F63" w:rsidRPr="00D712F0">
        <w:rPr>
          <w:rFonts w:ascii="Traditional Arabic" w:hAnsi="Traditional Arabic"/>
          <w:sz w:val="36"/>
          <w:szCs w:val="36"/>
          <w:rtl/>
        </w:rPr>
        <w:t>،</w:t>
      </w:r>
      <w:r w:rsidR="006434C0" w:rsidRPr="00D712F0">
        <w:rPr>
          <w:rFonts w:ascii="Traditional Arabic" w:hAnsi="Traditional Arabic"/>
          <w:sz w:val="36"/>
          <w:szCs w:val="36"/>
          <w:rtl/>
        </w:rPr>
        <w:t xml:space="preserve"> فيرى أو يسمع ما يكره أث</w:t>
      </w:r>
      <w:r w:rsidRPr="00D712F0">
        <w:rPr>
          <w:rFonts w:ascii="Traditional Arabic" w:hAnsi="Traditional Arabic" w:hint="cs"/>
          <w:sz w:val="36"/>
          <w:szCs w:val="36"/>
          <w:rtl/>
        </w:rPr>
        <w:t>ّ</w:t>
      </w:r>
      <w:r w:rsidR="006434C0" w:rsidRPr="00D712F0">
        <w:rPr>
          <w:rFonts w:ascii="Traditional Arabic" w:hAnsi="Traditional Arabic"/>
          <w:sz w:val="36"/>
          <w:szCs w:val="36"/>
          <w:rtl/>
        </w:rPr>
        <w:t>ر في قلبه أحد أمرين</w:t>
      </w:r>
      <w:r w:rsidR="00D42F63" w:rsidRPr="00D712F0">
        <w:rPr>
          <w:rFonts w:ascii="Traditional Arabic" w:hAnsi="Traditional Arabic"/>
          <w:sz w:val="36"/>
          <w:szCs w:val="36"/>
          <w:rtl/>
        </w:rPr>
        <w:t>،</w:t>
      </w:r>
      <w:r w:rsidR="006434C0" w:rsidRPr="00D712F0">
        <w:rPr>
          <w:rFonts w:ascii="Traditional Arabic" w:hAnsi="Traditional Arabic"/>
          <w:sz w:val="36"/>
          <w:szCs w:val="36"/>
          <w:rtl/>
        </w:rPr>
        <w:t xml:space="preserve"> أحدهما أعظم من الآخر</w:t>
      </w:r>
      <w:r w:rsidR="002A7E7C" w:rsidRPr="00D712F0">
        <w:rPr>
          <w:rFonts w:ascii="Traditional Arabic" w:hAnsi="Traditional Arabic" w:hint="cs"/>
          <w:sz w:val="36"/>
          <w:szCs w:val="36"/>
          <w:rtl/>
        </w:rPr>
        <w:t>:</w:t>
      </w:r>
    </w:p>
    <w:p w:rsidR="003D1B4F" w:rsidRPr="00D712F0" w:rsidRDefault="002A7E7C" w:rsidP="00BD11A9">
      <w:pPr>
        <w:ind w:right="-1418"/>
        <w:jc w:val="both"/>
        <w:rPr>
          <w:rFonts w:ascii="Traditional Arabic" w:hAnsi="Traditional Arabic"/>
          <w:sz w:val="36"/>
          <w:szCs w:val="36"/>
          <w:rtl/>
        </w:rPr>
      </w:pPr>
      <w:r w:rsidRPr="00D712F0">
        <w:rPr>
          <w:rFonts w:ascii="Traditional Arabic" w:hAnsi="Traditional Arabic" w:hint="cs"/>
          <w:sz w:val="36"/>
          <w:szCs w:val="36"/>
          <w:rtl/>
        </w:rPr>
        <w:t>الأمر الأول</w:t>
      </w:r>
      <w:r w:rsidR="00D42F63" w:rsidRPr="00D712F0">
        <w:rPr>
          <w:rFonts w:ascii="Traditional Arabic" w:hAnsi="Traditional Arabic"/>
          <w:sz w:val="36"/>
          <w:szCs w:val="36"/>
          <w:rtl/>
        </w:rPr>
        <w:t>:</w:t>
      </w:r>
      <w:r w:rsidR="006434C0" w:rsidRPr="00D712F0">
        <w:rPr>
          <w:rFonts w:ascii="Traditional Arabic" w:hAnsi="Traditional Arabic"/>
          <w:sz w:val="36"/>
          <w:szCs w:val="36"/>
          <w:rtl/>
        </w:rPr>
        <w:t xml:space="preserve"> أن يستجيب لذلك الداعي فيترك ما كان عازما على فعله أو بالعكس</w:t>
      </w:r>
      <w:r w:rsidR="00D42F63" w:rsidRPr="00D712F0">
        <w:rPr>
          <w:rFonts w:ascii="Traditional Arabic" w:hAnsi="Traditional Arabic"/>
          <w:sz w:val="36"/>
          <w:szCs w:val="36"/>
          <w:rtl/>
        </w:rPr>
        <w:t>،</w:t>
      </w:r>
      <w:r w:rsidR="006434C0" w:rsidRPr="00D712F0">
        <w:rPr>
          <w:rFonts w:ascii="Traditional Arabic" w:hAnsi="Traditional Arabic"/>
          <w:sz w:val="36"/>
          <w:szCs w:val="36"/>
          <w:rtl/>
        </w:rPr>
        <w:t xml:space="preserve"> فيتطير بذلك وينكص عن الأمر الذي كان عازما عليه</w:t>
      </w:r>
      <w:r w:rsidR="00D42F63" w:rsidRPr="00D712F0">
        <w:rPr>
          <w:rFonts w:ascii="Traditional Arabic" w:hAnsi="Traditional Arabic"/>
          <w:sz w:val="36"/>
          <w:szCs w:val="36"/>
          <w:rtl/>
        </w:rPr>
        <w:t>،</w:t>
      </w:r>
      <w:r w:rsidR="006434C0" w:rsidRPr="00D712F0">
        <w:rPr>
          <w:rFonts w:ascii="Traditional Arabic" w:hAnsi="Traditional Arabic"/>
          <w:sz w:val="36"/>
          <w:szCs w:val="36"/>
          <w:rtl/>
        </w:rPr>
        <w:t xml:space="preserve"> فهذا كما ترى قد علق قلبه بذلك المكروه غاية التعليق وعمل عليه</w:t>
      </w:r>
      <w:r w:rsidR="00D42F63" w:rsidRPr="00D712F0">
        <w:rPr>
          <w:rFonts w:ascii="Traditional Arabic" w:hAnsi="Traditional Arabic"/>
          <w:sz w:val="36"/>
          <w:szCs w:val="36"/>
          <w:rtl/>
        </w:rPr>
        <w:t>،</w:t>
      </w:r>
      <w:r w:rsidR="006434C0" w:rsidRPr="00D712F0">
        <w:rPr>
          <w:rFonts w:ascii="Traditional Arabic" w:hAnsi="Traditional Arabic"/>
          <w:sz w:val="36"/>
          <w:szCs w:val="36"/>
          <w:rtl/>
        </w:rPr>
        <w:t xml:space="preserve"> وتصرف ذلك المكروه في إرادته وعزمه وعمله</w:t>
      </w:r>
      <w:r w:rsidR="00D42F63" w:rsidRPr="00D712F0">
        <w:rPr>
          <w:rFonts w:ascii="Traditional Arabic" w:hAnsi="Traditional Arabic"/>
          <w:sz w:val="36"/>
          <w:szCs w:val="36"/>
          <w:rtl/>
        </w:rPr>
        <w:t>،</w:t>
      </w:r>
      <w:r w:rsidR="006434C0" w:rsidRPr="00D712F0">
        <w:rPr>
          <w:rFonts w:ascii="Traditional Arabic" w:hAnsi="Traditional Arabic"/>
          <w:sz w:val="36"/>
          <w:szCs w:val="36"/>
          <w:rtl/>
        </w:rPr>
        <w:t xml:space="preserve"> فلا شك أنه على هذا الوجه أث</w:t>
      </w:r>
      <w:r w:rsidR="00207BC8" w:rsidRPr="00D712F0">
        <w:rPr>
          <w:rFonts w:ascii="Traditional Arabic" w:hAnsi="Traditional Arabic" w:hint="cs"/>
          <w:sz w:val="36"/>
          <w:szCs w:val="36"/>
          <w:rtl/>
        </w:rPr>
        <w:t>ّ</w:t>
      </w:r>
      <w:r w:rsidR="006434C0" w:rsidRPr="00D712F0">
        <w:rPr>
          <w:rFonts w:ascii="Traditional Arabic" w:hAnsi="Traditional Arabic"/>
          <w:sz w:val="36"/>
          <w:szCs w:val="36"/>
          <w:rtl/>
        </w:rPr>
        <w:t>ر على إيمانه وأخل</w:t>
      </w:r>
      <w:r w:rsidR="00207BC8" w:rsidRPr="00D712F0">
        <w:rPr>
          <w:rFonts w:ascii="Traditional Arabic" w:hAnsi="Traditional Arabic" w:hint="cs"/>
          <w:sz w:val="36"/>
          <w:szCs w:val="36"/>
          <w:rtl/>
        </w:rPr>
        <w:t>ّ</w:t>
      </w:r>
      <w:r w:rsidR="006434C0" w:rsidRPr="00D712F0">
        <w:rPr>
          <w:rFonts w:ascii="Traditional Arabic" w:hAnsi="Traditional Arabic"/>
          <w:sz w:val="36"/>
          <w:szCs w:val="36"/>
          <w:rtl/>
        </w:rPr>
        <w:t xml:space="preserve"> بتوحيده وتوكله</w:t>
      </w:r>
      <w:r w:rsidR="00D42F63" w:rsidRPr="00D712F0">
        <w:rPr>
          <w:rFonts w:ascii="Traditional Arabic" w:hAnsi="Traditional Arabic"/>
          <w:sz w:val="36"/>
          <w:szCs w:val="36"/>
          <w:rtl/>
        </w:rPr>
        <w:t>،</w:t>
      </w:r>
      <w:r w:rsidR="006434C0" w:rsidRPr="00D712F0">
        <w:rPr>
          <w:rFonts w:ascii="Traditional Arabic" w:hAnsi="Traditional Arabic"/>
          <w:sz w:val="36"/>
          <w:szCs w:val="36"/>
          <w:rtl/>
        </w:rPr>
        <w:t xml:space="preserve"> ثم بعد هذا لا تس</w:t>
      </w:r>
      <w:r w:rsidR="008A1019" w:rsidRPr="00D712F0">
        <w:rPr>
          <w:rFonts w:ascii="Traditional Arabic" w:hAnsi="Traditional Arabic" w:hint="cs"/>
          <w:sz w:val="36"/>
          <w:szCs w:val="36"/>
          <w:rtl/>
        </w:rPr>
        <w:t>أ</w:t>
      </w:r>
      <w:r w:rsidR="006434C0" w:rsidRPr="00D712F0">
        <w:rPr>
          <w:rFonts w:ascii="Traditional Arabic" w:hAnsi="Traditional Arabic"/>
          <w:sz w:val="36"/>
          <w:szCs w:val="36"/>
          <w:rtl/>
        </w:rPr>
        <w:t>ل عما سي</w:t>
      </w:r>
      <w:r w:rsidR="00207BC8" w:rsidRPr="00D712F0">
        <w:rPr>
          <w:rFonts w:ascii="Traditional Arabic" w:hAnsi="Traditional Arabic" w:hint="cs"/>
          <w:sz w:val="36"/>
          <w:szCs w:val="36"/>
          <w:rtl/>
        </w:rPr>
        <w:t>ُ</w:t>
      </w:r>
      <w:r w:rsidR="006434C0" w:rsidRPr="00D712F0">
        <w:rPr>
          <w:rFonts w:ascii="Traditional Arabic" w:hAnsi="Traditional Arabic"/>
          <w:sz w:val="36"/>
          <w:szCs w:val="36"/>
          <w:rtl/>
        </w:rPr>
        <w:t>ح</w:t>
      </w:r>
      <w:r w:rsidR="00207BC8" w:rsidRPr="00D712F0">
        <w:rPr>
          <w:rFonts w:ascii="Traditional Arabic" w:hAnsi="Traditional Arabic" w:hint="cs"/>
          <w:sz w:val="36"/>
          <w:szCs w:val="36"/>
          <w:rtl/>
        </w:rPr>
        <w:t>ْ</w:t>
      </w:r>
      <w:r w:rsidR="006434C0" w:rsidRPr="00D712F0">
        <w:rPr>
          <w:rFonts w:ascii="Traditional Arabic" w:hAnsi="Traditional Arabic"/>
          <w:sz w:val="36"/>
          <w:szCs w:val="36"/>
          <w:rtl/>
        </w:rPr>
        <w:t>د</w:t>
      </w:r>
      <w:r w:rsidR="00207BC8" w:rsidRPr="00D712F0">
        <w:rPr>
          <w:rFonts w:ascii="Traditional Arabic" w:hAnsi="Traditional Arabic" w:hint="cs"/>
          <w:sz w:val="36"/>
          <w:szCs w:val="36"/>
          <w:rtl/>
        </w:rPr>
        <w:t>ِ</w:t>
      </w:r>
      <w:r w:rsidR="006434C0" w:rsidRPr="00D712F0">
        <w:rPr>
          <w:rFonts w:ascii="Traditional Arabic" w:hAnsi="Traditional Arabic"/>
          <w:sz w:val="36"/>
          <w:szCs w:val="36"/>
          <w:rtl/>
        </w:rPr>
        <w:t>ثه له هذا الأمر من ضعف القلب ووهنه وخوفه من المخلوقين وتعلقه بالأسباب وبأمور ليست أسبابا</w:t>
      </w:r>
      <w:r w:rsidR="00D42F63" w:rsidRPr="00D712F0">
        <w:rPr>
          <w:rFonts w:ascii="Traditional Arabic" w:hAnsi="Traditional Arabic"/>
          <w:sz w:val="36"/>
          <w:szCs w:val="36"/>
          <w:rtl/>
        </w:rPr>
        <w:t>،</w:t>
      </w:r>
      <w:r w:rsidR="006434C0" w:rsidRPr="00D712F0">
        <w:rPr>
          <w:rFonts w:ascii="Traditional Arabic" w:hAnsi="Traditional Arabic"/>
          <w:sz w:val="36"/>
          <w:szCs w:val="36"/>
          <w:rtl/>
        </w:rPr>
        <w:t xml:space="preserve"> وانقطاع قلبه من تعلقه بالله</w:t>
      </w:r>
      <w:r w:rsidR="00D42F63" w:rsidRPr="00D712F0">
        <w:rPr>
          <w:rFonts w:ascii="Traditional Arabic" w:hAnsi="Traditional Arabic"/>
          <w:sz w:val="36"/>
          <w:szCs w:val="36"/>
          <w:rtl/>
        </w:rPr>
        <w:t>،</w:t>
      </w:r>
      <w:r w:rsidR="006434C0" w:rsidRPr="00D712F0">
        <w:rPr>
          <w:rFonts w:ascii="Traditional Arabic" w:hAnsi="Traditional Arabic"/>
          <w:sz w:val="36"/>
          <w:szCs w:val="36"/>
          <w:rtl/>
        </w:rPr>
        <w:t xml:space="preserve"> وهذا من ضعف التوحيد والتوكل ومن طرق الشرك ووسائله</w:t>
      </w:r>
      <w:r w:rsidR="00D42F63" w:rsidRPr="00D712F0">
        <w:rPr>
          <w:rFonts w:ascii="Traditional Arabic" w:hAnsi="Traditional Arabic"/>
          <w:sz w:val="36"/>
          <w:szCs w:val="36"/>
          <w:rtl/>
        </w:rPr>
        <w:t>،</w:t>
      </w:r>
      <w:r w:rsidR="006434C0" w:rsidRPr="00D712F0">
        <w:rPr>
          <w:rFonts w:ascii="Traditional Arabic" w:hAnsi="Traditional Arabic"/>
          <w:sz w:val="36"/>
          <w:szCs w:val="36"/>
          <w:rtl/>
        </w:rPr>
        <w:t xml:space="preserve"> ومن الخرافات المفسدة للعقل</w:t>
      </w:r>
      <w:r w:rsidR="00D42F63" w:rsidRPr="00D712F0">
        <w:rPr>
          <w:rFonts w:ascii="Traditional Arabic" w:hAnsi="Traditional Arabic"/>
          <w:sz w:val="36"/>
          <w:szCs w:val="36"/>
          <w:rtl/>
        </w:rPr>
        <w:t>.</w:t>
      </w:r>
    </w:p>
    <w:p w:rsidR="006434C0" w:rsidRPr="00D712F0" w:rsidRDefault="006434C0" w:rsidP="00BD11A9">
      <w:pPr>
        <w:ind w:right="-1418"/>
        <w:jc w:val="both"/>
        <w:rPr>
          <w:rFonts w:ascii="Traditional Arabic" w:hAnsi="Traditional Arabic"/>
          <w:sz w:val="36"/>
          <w:szCs w:val="36"/>
          <w:rtl/>
        </w:rPr>
      </w:pPr>
      <w:r w:rsidRPr="00D712F0">
        <w:rPr>
          <w:rFonts w:ascii="Traditional Arabic" w:hAnsi="Traditional Arabic"/>
          <w:sz w:val="36"/>
          <w:szCs w:val="36"/>
          <w:rtl/>
        </w:rPr>
        <w:t>الأمر الثاني</w:t>
      </w:r>
      <w:r w:rsidR="00D42F63" w:rsidRPr="00D712F0">
        <w:rPr>
          <w:rFonts w:ascii="Traditional Arabic" w:hAnsi="Traditional Arabic"/>
          <w:sz w:val="36"/>
          <w:szCs w:val="36"/>
          <w:rtl/>
        </w:rPr>
        <w:t>:</w:t>
      </w:r>
      <w:r w:rsidRPr="00D712F0">
        <w:rPr>
          <w:rFonts w:ascii="Traditional Arabic" w:hAnsi="Traditional Arabic"/>
          <w:sz w:val="36"/>
          <w:szCs w:val="36"/>
          <w:rtl/>
        </w:rPr>
        <w:t xml:space="preserve"> أن لا يستجيب لذلك الداعي ولكنه يؤثر في قلبه حزنا وهما وغما</w:t>
      </w:r>
      <w:r w:rsidR="00D42F63" w:rsidRPr="00D712F0">
        <w:rPr>
          <w:rFonts w:ascii="Traditional Arabic" w:hAnsi="Traditional Arabic"/>
          <w:sz w:val="36"/>
          <w:szCs w:val="36"/>
          <w:rtl/>
        </w:rPr>
        <w:t>،</w:t>
      </w:r>
      <w:r w:rsidRPr="00D712F0">
        <w:rPr>
          <w:rFonts w:ascii="Traditional Arabic" w:hAnsi="Traditional Arabic"/>
          <w:sz w:val="36"/>
          <w:szCs w:val="36"/>
          <w:rtl/>
        </w:rPr>
        <w:t xml:space="preserve"> فهذا وإن كان دون الأول لكنه شر وضرر على العبد</w:t>
      </w:r>
      <w:r w:rsidR="00D42F63" w:rsidRPr="00D712F0">
        <w:rPr>
          <w:rFonts w:ascii="Traditional Arabic" w:hAnsi="Traditional Arabic"/>
          <w:sz w:val="36"/>
          <w:szCs w:val="36"/>
          <w:rtl/>
        </w:rPr>
        <w:t>،</w:t>
      </w:r>
      <w:r w:rsidRPr="00D712F0">
        <w:rPr>
          <w:rFonts w:ascii="Traditional Arabic" w:hAnsi="Traditional Arabic"/>
          <w:sz w:val="36"/>
          <w:szCs w:val="36"/>
          <w:rtl/>
        </w:rPr>
        <w:t xml:space="preserve"> وضعف لقلبه وموهن لتوكله</w:t>
      </w:r>
      <w:r w:rsidR="00D42F63" w:rsidRPr="00D712F0">
        <w:rPr>
          <w:rFonts w:ascii="Traditional Arabic" w:hAnsi="Traditional Arabic"/>
          <w:sz w:val="36"/>
          <w:szCs w:val="36"/>
          <w:rtl/>
        </w:rPr>
        <w:t>،</w:t>
      </w:r>
      <w:r w:rsidRPr="00D712F0">
        <w:rPr>
          <w:rFonts w:ascii="Traditional Arabic" w:hAnsi="Traditional Arabic"/>
          <w:sz w:val="36"/>
          <w:szCs w:val="36"/>
          <w:rtl/>
        </w:rPr>
        <w:t xml:space="preserve"> وربما أصابه مكروه فظن أنه من ذلك الأمر فقوي تطيره</w:t>
      </w:r>
      <w:r w:rsidR="00D42F63" w:rsidRPr="00D712F0">
        <w:rPr>
          <w:rFonts w:ascii="Traditional Arabic" w:hAnsi="Traditional Arabic"/>
          <w:sz w:val="36"/>
          <w:szCs w:val="36"/>
          <w:rtl/>
        </w:rPr>
        <w:t>،</w:t>
      </w:r>
      <w:r w:rsidRPr="00D712F0">
        <w:rPr>
          <w:rFonts w:ascii="Traditional Arabic" w:hAnsi="Traditional Arabic"/>
          <w:sz w:val="36"/>
          <w:szCs w:val="36"/>
          <w:rtl/>
        </w:rPr>
        <w:t xml:space="preserve"> وربما تدرج إلى الأمر الأول</w:t>
      </w:r>
      <w:r w:rsidR="00D42F63" w:rsidRPr="00D712F0">
        <w:rPr>
          <w:rFonts w:ascii="Traditional Arabic" w:hAnsi="Traditional Arabic"/>
          <w:sz w:val="36"/>
          <w:szCs w:val="36"/>
          <w:rtl/>
        </w:rPr>
        <w:t>.</w:t>
      </w:r>
    </w:p>
    <w:p w:rsidR="006434C0" w:rsidRPr="00D712F0" w:rsidRDefault="006434C0" w:rsidP="00BD11A9">
      <w:pPr>
        <w:ind w:right="-1418"/>
        <w:jc w:val="both"/>
        <w:rPr>
          <w:rFonts w:ascii="Traditional Arabic" w:hAnsi="Traditional Arabic"/>
          <w:sz w:val="36"/>
          <w:szCs w:val="36"/>
          <w:rtl/>
        </w:rPr>
      </w:pPr>
      <w:r w:rsidRPr="00D712F0">
        <w:rPr>
          <w:rFonts w:ascii="Traditional Arabic" w:hAnsi="Traditional Arabic"/>
          <w:sz w:val="36"/>
          <w:szCs w:val="36"/>
          <w:rtl/>
        </w:rPr>
        <w:t>فهذا التفصيل يبين لك وجه كراهة الشارع للطيرة وذمها</w:t>
      </w:r>
      <w:r w:rsidR="00D42F63" w:rsidRPr="00D712F0">
        <w:rPr>
          <w:rFonts w:ascii="Traditional Arabic" w:hAnsi="Traditional Arabic"/>
          <w:sz w:val="36"/>
          <w:szCs w:val="36"/>
          <w:rtl/>
        </w:rPr>
        <w:t>،</w:t>
      </w:r>
      <w:r w:rsidRPr="00D712F0">
        <w:rPr>
          <w:rFonts w:ascii="Traditional Arabic" w:hAnsi="Traditional Arabic"/>
          <w:sz w:val="36"/>
          <w:szCs w:val="36"/>
          <w:rtl/>
        </w:rPr>
        <w:t xml:space="preserve"> ووجه منافاتها للتوحيد والتوكل</w:t>
      </w:r>
      <w:r w:rsidR="00D42F63" w:rsidRPr="00D712F0">
        <w:rPr>
          <w:rFonts w:ascii="Traditional Arabic" w:hAnsi="Traditional Arabic"/>
          <w:sz w:val="36"/>
          <w:szCs w:val="36"/>
          <w:rtl/>
        </w:rPr>
        <w:t>.</w:t>
      </w:r>
    </w:p>
    <w:p w:rsidR="00F24AF6" w:rsidRPr="00D712F0" w:rsidRDefault="006434C0" w:rsidP="00BD11A9">
      <w:pPr>
        <w:ind w:right="-1418"/>
        <w:jc w:val="both"/>
        <w:rPr>
          <w:rFonts w:ascii="Traditional Arabic" w:hAnsi="Traditional Arabic"/>
          <w:sz w:val="36"/>
          <w:szCs w:val="36"/>
          <w:rtl/>
        </w:rPr>
      </w:pPr>
      <w:r w:rsidRPr="00D712F0">
        <w:rPr>
          <w:rFonts w:ascii="Traditional Arabic" w:hAnsi="Traditional Arabic"/>
          <w:sz w:val="36"/>
          <w:szCs w:val="36"/>
          <w:rtl/>
        </w:rPr>
        <w:t>وينبغي لمن وجد شيئا من ذلك وخاف أن تغلبه الدواعي الطبيعية أن يجاهد نفسه على دفعها ويستعين بالله على ذلك</w:t>
      </w:r>
      <w:r w:rsidR="00D42F63" w:rsidRPr="00D712F0">
        <w:rPr>
          <w:rFonts w:ascii="Traditional Arabic" w:hAnsi="Traditional Arabic"/>
          <w:sz w:val="36"/>
          <w:szCs w:val="36"/>
          <w:rtl/>
        </w:rPr>
        <w:t>،</w:t>
      </w:r>
      <w:r w:rsidRPr="00D712F0">
        <w:rPr>
          <w:rFonts w:ascii="Traditional Arabic" w:hAnsi="Traditional Arabic"/>
          <w:sz w:val="36"/>
          <w:szCs w:val="36"/>
          <w:rtl/>
        </w:rPr>
        <w:t xml:space="preserve"> ولا يركن إليها بوجه ليندفع الشر عنه</w:t>
      </w:r>
      <w:r w:rsidR="00D42F63" w:rsidRPr="00D712F0">
        <w:rPr>
          <w:rFonts w:ascii="Traditional Arabic" w:hAnsi="Traditional Arabic"/>
          <w:sz w:val="36"/>
          <w:szCs w:val="36"/>
          <w:rtl/>
        </w:rPr>
        <w:t>.</w:t>
      </w:r>
      <w:r w:rsidR="00F24AF6" w:rsidRPr="00D712F0">
        <w:rPr>
          <w:rFonts w:ascii="Traditional Arabic" w:hAnsi="Traditional Arabic"/>
          <w:sz w:val="36"/>
          <w:szCs w:val="36"/>
          <w:rtl/>
        </w:rPr>
        <w:footnoteReference w:id="69"/>
      </w:r>
    </w:p>
    <w:p w:rsidR="001C2FAA" w:rsidRPr="00D712F0" w:rsidRDefault="001C2FAA" w:rsidP="00BD11A9">
      <w:pPr>
        <w:ind w:right="-1418"/>
        <w:jc w:val="both"/>
        <w:rPr>
          <w:rFonts w:ascii="Traditional Arabic" w:hAnsi="Traditional Arabic"/>
          <w:sz w:val="36"/>
          <w:szCs w:val="36"/>
          <w:rtl/>
        </w:rPr>
      </w:pPr>
      <w:r w:rsidRPr="00D712F0">
        <w:rPr>
          <w:rFonts w:ascii="Traditional Arabic" w:hAnsi="Traditional Arabic" w:hint="cs"/>
          <w:sz w:val="36"/>
          <w:szCs w:val="36"/>
          <w:rtl/>
        </w:rPr>
        <w:lastRenderedPageBreak/>
        <w:t xml:space="preserve">ومما ورد من تفاؤل النبي صلى الله عليه وسلم ما جاء في صلح الحديبية أن الكفار أرسلوا إليه مكرز بن حفص، فلما رآه النبي صلى الله عليه وسلم قال: </w:t>
      </w:r>
      <w:r w:rsidRPr="00D712F0">
        <w:rPr>
          <w:rFonts w:ascii="Traditional Arabic" w:hAnsi="Traditional Arabic"/>
          <w:sz w:val="36"/>
          <w:szCs w:val="36"/>
          <w:rtl/>
        </w:rPr>
        <w:t>هذا مكرز وهو رجل فاجر فجعل يكلم النبي صلى الله عليه وسلم</w:t>
      </w:r>
      <w:r w:rsidR="004E44FD" w:rsidRPr="00D712F0">
        <w:rPr>
          <w:rFonts w:ascii="Traditional Arabic" w:hAnsi="Traditional Arabic" w:hint="cs"/>
          <w:sz w:val="36"/>
          <w:szCs w:val="36"/>
          <w:rtl/>
        </w:rPr>
        <w:t>،</w:t>
      </w:r>
      <w:r w:rsidR="00807F21" w:rsidRPr="00D712F0">
        <w:rPr>
          <w:rFonts w:ascii="Traditional Arabic" w:hAnsi="Traditional Arabic" w:hint="cs"/>
          <w:sz w:val="36"/>
          <w:szCs w:val="36"/>
          <w:rtl/>
        </w:rPr>
        <w:t xml:space="preserve"> </w:t>
      </w:r>
      <w:r w:rsidR="004E44FD" w:rsidRPr="00D712F0">
        <w:rPr>
          <w:rFonts w:ascii="Traditional Arabic" w:hAnsi="Traditional Arabic" w:hint="cs"/>
          <w:sz w:val="36"/>
          <w:szCs w:val="36"/>
          <w:rtl/>
        </w:rPr>
        <w:t xml:space="preserve">وبينما </w:t>
      </w:r>
      <w:r w:rsidRPr="00D712F0">
        <w:rPr>
          <w:rFonts w:ascii="Traditional Arabic" w:hAnsi="Traditional Arabic"/>
          <w:sz w:val="36"/>
          <w:szCs w:val="36"/>
          <w:rtl/>
        </w:rPr>
        <w:t xml:space="preserve">هو يكلمه إذ جاء سهيل بن عمرو </w:t>
      </w:r>
      <w:r w:rsidRPr="00D712F0">
        <w:rPr>
          <w:rFonts w:ascii="Traditional Arabic" w:hAnsi="Traditional Arabic" w:hint="cs"/>
          <w:sz w:val="36"/>
          <w:szCs w:val="36"/>
          <w:rtl/>
        </w:rPr>
        <w:t>ف</w:t>
      </w:r>
      <w:r w:rsidRPr="00D712F0">
        <w:rPr>
          <w:rFonts w:ascii="Traditional Arabic" w:hAnsi="Traditional Arabic"/>
          <w:sz w:val="36"/>
          <w:szCs w:val="36"/>
          <w:rtl/>
        </w:rPr>
        <w:t>قال النبي صلى الله عليه وسلم</w:t>
      </w:r>
      <w:r w:rsidRPr="00D712F0">
        <w:rPr>
          <w:rFonts w:ascii="Traditional Arabic" w:hAnsi="Traditional Arabic" w:hint="cs"/>
          <w:sz w:val="36"/>
          <w:szCs w:val="36"/>
          <w:rtl/>
        </w:rPr>
        <w:t>:"</w:t>
      </w:r>
      <w:r w:rsidRPr="00D712F0">
        <w:rPr>
          <w:rFonts w:ascii="Traditional Arabic" w:hAnsi="Traditional Arabic"/>
          <w:sz w:val="36"/>
          <w:szCs w:val="36"/>
          <w:rtl/>
        </w:rPr>
        <w:t>لقد سه</w:t>
      </w:r>
      <w:r w:rsidR="004E44FD" w:rsidRPr="00D712F0">
        <w:rPr>
          <w:rFonts w:ascii="Traditional Arabic" w:hAnsi="Traditional Arabic" w:hint="cs"/>
          <w:sz w:val="36"/>
          <w:szCs w:val="36"/>
          <w:rtl/>
        </w:rPr>
        <w:t>ُ</w:t>
      </w:r>
      <w:r w:rsidRPr="00D712F0">
        <w:rPr>
          <w:rFonts w:ascii="Traditional Arabic" w:hAnsi="Traditional Arabic"/>
          <w:sz w:val="36"/>
          <w:szCs w:val="36"/>
          <w:rtl/>
        </w:rPr>
        <w:t>ل لكم من أمركم</w:t>
      </w:r>
      <w:r w:rsidR="00C63965" w:rsidRPr="00D712F0">
        <w:rPr>
          <w:rFonts w:ascii="Traditional Arabic" w:hAnsi="Traditional Arabic" w:hint="cs"/>
          <w:sz w:val="36"/>
          <w:szCs w:val="36"/>
          <w:rtl/>
        </w:rPr>
        <w:t>"</w:t>
      </w:r>
      <w:r w:rsidRPr="00D712F0">
        <w:rPr>
          <w:rFonts w:ascii="Traditional Arabic" w:hAnsi="Traditional Arabic" w:hint="cs"/>
          <w:sz w:val="36"/>
          <w:szCs w:val="36"/>
          <w:rtl/>
        </w:rPr>
        <w:t>.</w:t>
      </w:r>
      <w:r w:rsidR="00C63965" w:rsidRPr="00D712F0">
        <w:rPr>
          <w:rStyle w:val="FootnoteReference"/>
          <w:rFonts w:ascii="Traditional Arabic" w:hAnsi="Traditional Arabic"/>
          <w:sz w:val="36"/>
          <w:szCs w:val="36"/>
          <w:rtl/>
        </w:rPr>
        <w:footnoteReference w:id="70"/>
      </w:r>
      <w:r w:rsidR="00C63965" w:rsidRPr="00D712F0">
        <w:rPr>
          <w:rFonts w:ascii="Traditional Arabic" w:hAnsi="Traditional Arabic" w:hint="cs"/>
          <w:sz w:val="36"/>
          <w:szCs w:val="36"/>
          <w:rtl/>
        </w:rPr>
        <w:t xml:space="preserve">فاشتق من اسمه ما تفاءل به صلى الله عليه وسلم وأتم الله </w:t>
      </w:r>
      <w:r w:rsidR="00523CCE" w:rsidRPr="00D712F0">
        <w:rPr>
          <w:rFonts w:ascii="Traditional Arabic" w:hAnsi="Traditional Arabic" w:hint="cs"/>
          <w:sz w:val="36"/>
          <w:szCs w:val="36"/>
          <w:rtl/>
        </w:rPr>
        <w:t xml:space="preserve">له </w:t>
      </w:r>
      <w:r w:rsidR="00C63965" w:rsidRPr="00D712F0">
        <w:rPr>
          <w:rFonts w:ascii="Traditional Arabic" w:hAnsi="Traditional Arabic" w:hint="cs"/>
          <w:sz w:val="36"/>
          <w:szCs w:val="36"/>
          <w:rtl/>
        </w:rPr>
        <w:t>ذلك</w:t>
      </w:r>
      <w:r w:rsidR="00523CCE" w:rsidRPr="00D712F0">
        <w:rPr>
          <w:rFonts w:ascii="Traditional Arabic" w:hAnsi="Traditional Arabic" w:hint="cs"/>
          <w:sz w:val="36"/>
          <w:szCs w:val="36"/>
          <w:rtl/>
        </w:rPr>
        <w:t xml:space="preserve"> بفضله</w:t>
      </w:r>
      <w:r w:rsidR="00C63965" w:rsidRPr="00D712F0">
        <w:rPr>
          <w:rFonts w:ascii="Traditional Arabic" w:hAnsi="Traditional Arabic" w:hint="cs"/>
          <w:sz w:val="36"/>
          <w:szCs w:val="36"/>
          <w:rtl/>
        </w:rPr>
        <w:t>.</w:t>
      </w:r>
    </w:p>
    <w:p w:rsidR="006175F7" w:rsidRPr="00D712F0" w:rsidRDefault="008A1019" w:rsidP="00BD11A9">
      <w:pPr>
        <w:ind w:right="-1418"/>
        <w:jc w:val="both"/>
        <w:rPr>
          <w:rFonts w:ascii="Traditional Arabic" w:hAnsi="Traditional Arabic"/>
          <w:sz w:val="36"/>
          <w:szCs w:val="36"/>
          <w:rtl/>
        </w:rPr>
      </w:pPr>
      <w:r w:rsidRPr="00D712F0">
        <w:rPr>
          <w:rFonts w:ascii="Traditional Arabic" w:hAnsi="Traditional Arabic"/>
          <w:sz w:val="36"/>
          <w:szCs w:val="36"/>
          <w:rtl/>
        </w:rPr>
        <w:t>هذا وقد وف</w:t>
      </w:r>
      <w:r w:rsidRPr="00D712F0">
        <w:rPr>
          <w:rFonts w:ascii="Traditional Arabic" w:hAnsi="Traditional Arabic" w:hint="cs"/>
          <w:sz w:val="36"/>
          <w:szCs w:val="36"/>
          <w:rtl/>
        </w:rPr>
        <w:t>ىّ</w:t>
      </w:r>
      <w:r w:rsidR="006175F7" w:rsidRPr="00D712F0">
        <w:rPr>
          <w:rFonts w:ascii="Traditional Arabic" w:hAnsi="Traditional Arabic"/>
          <w:sz w:val="36"/>
          <w:szCs w:val="36"/>
          <w:rtl/>
        </w:rPr>
        <w:t xml:space="preserve"> العلامة ابن القيم موضوع التطير والفأل</w:t>
      </w:r>
      <w:r w:rsidRPr="00D712F0">
        <w:rPr>
          <w:rFonts w:ascii="Traditional Arabic" w:hAnsi="Traditional Arabic" w:hint="cs"/>
          <w:sz w:val="36"/>
          <w:szCs w:val="36"/>
          <w:rtl/>
        </w:rPr>
        <w:t xml:space="preserve"> حقه</w:t>
      </w:r>
      <w:r w:rsidR="006175F7" w:rsidRPr="00D712F0">
        <w:rPr>
          <w:rFonts w:ascii="Traditional Arabic" w:hAnsi="Traditional Arabic"/>
          <w:sz w:val="36"/>
          <w:szCs w:val="36"/>
          <w:rtl/>
        </w:rPr>
        <w:t>، ووج</w:t>
      </w:r>
      <w:r w:rsidRPr="00D712F0">
        <w:rPr>
          <w:rFonts w:ascii="Traditional Arabic" w:hAnsi="Traditional Arabic" w:hint="cs"/>
          <w:sz w:val="36"/>
          <w:szCs w:val="36"/>
          <w:rtl/>
        </w:rPr>
        <w:t>ّ</w:t>
      </w:r>
      <w:r w:rsidR="006175F7" w:rsidRPr="00D712F0">
        <w:rPr>
          <w:rFonts w:ascii="Traditional Arabic" w:hAnsi="Traditional Arabic"/>
          <w:sz w:val="36"/>
          <w:szCs w:val="36"/>
          <w:rtl/>
        </w:rPr>
        <w:t>ه الأحاديث الورادة في ذلك في كتابه مفتاح دار السعادة فأجاد وأفاد</w:t>
      </w:r>
      <w:r w:rsidRPr="00D712F0">
        <w:rPr>
          <w:rFonts w:ascii="Traditional Arabic" w:hAnsi="Traditional Arabic" w:hint="cs"/>
          <w:sz w:val="36"/>
          <w:szCs w:val="36"/>
          <w:rtl/>
        </w:rPr>
        <w:t>.</w:t>
      </w:r>
    </w:p>
    <w:p w:rsidR="004E44FD" w:rsidRPr="00D712F0" w:rsidRDefault="008A1019"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ومن الأدلة على حرمة التشاؤم ما </w:t>
      </w:r>
      <w:r w:rsidR="00543011" w:rsidRPr="00D712F0">
        <w:rPr>
          <w:rFonts w:ascii="Traditional Arabic" w:hAnsi="Traditional Arabic" w:hint="cs"/>
          <w:sz w:val="36"/>
          <w:szCs w:val="36"/>
          <w:rtl/>
        </w:rPr>
        <w:t>رو</w:t>
      </w:r>
      <w:r w:rsidRPr="00D712F0">
        <w:rPr>
          <w:rFonts w:ascii="Traditional Arabic" w:hAnsi="Traditional Arabic" w:hint="cs"/>
          <w:sz w:val="36"/>
          <w:szCs w:val="36"/>
          <w:rtl/>
        </w:rPr>
        <w:t>اه</w:t>
      </w:r>
      <w:r w:rsidR="00543011" w:rsidRPr="00D712F0">
        <w:rPr>
          <w:rFonts w:ascii="Traditional Arabic" w:hAnsi="Traditional Arabic" w:hint="cs"/>
          <w:sz w:val="36"/>
          <w:szCs w:val="36"/>
          <w:rtl/>
        </w:rPr>
        <w:t xml:space="preserve"> أبو داود في السنن عن محمد بن راشد </w:t>
      </w:r>
      <w:r w:rsidR="00543011" w:rsidRPr="00D712F0">
        <w:rPr>
          <w:rFonts w:ascii="Traditional Arabic" w:hAnsi="Traditional Arabic"/>
          <w:sz w:val="36"/>
          <w:szCs w:val="36"/>
          <w:rtl/>
        </w:rPr>
        <w:t xml:space="preserve">قال سمعت أن أهل الجاهلية يستشئمون بصفر فقال النبى -صلى الله عليه وسلم- </w:t>
      </w:r>
      <w:r w:rsidR="00631CCE" w:rsidRPr="00D712F0">
        <w:rPr>
          <w:rFonts w:ascii="Traditional Arabic" w:hAnsi="Traditional Arabic"/>
          <w:sz w:val="36"/>
          <w:szCs w:val="36"/>
          <w:rtl/>
        </w:rPr>
        <w:t>“</w:t>
      </w:r>
      <w:r w:rsidR="00543011" w:rsidRPr="00D712F0">
        <w:rPr>
          <w:rFonts w:ascii="Traditional Arabic" w:hAnsi="Traditional Arabic"/>
          <w:sz w:val="36"/>
          <w:szCs w:val="36"/>
          <w:rtl/>
        </w:rPr>
        <w:t>لا صفر</w:t>
      </w:r>
      <w:r w:rsidR="00631CCE" w:rsidRPr="00D712F0">
        <w:rPr>
          <w:rFonts w:ascii="Traditional Arabic" w:hAnsi="Traditional Arabic"/>
          <w:sz w:val="36"/>
          <w:szCs w:val="36"/>
          <w:rtl/>
        </w:rPr>
        <w:t>”</w:t>
      </w:r>
      <w:r w:rsidR="00C63965" w:rsidRPr="00D712F0">
        <w:rPr>
          <w:rStyle w:val="FootnoteReference"/>
          <w:rFonts w:ascii="Traditional Arabic" w:hAnsi="Traditional Arabic"/>
          <w:sz w:val="36"/>
          <w:szCs w:val="36"/>
          <w:rtl/>
        </w:rPr>
        <w:footnoteReference w:id="71"/>
      </w:r>
      <w:r w:rsidR="004E44FD" w:rsidRPr="00D712F0">
        <w:rPr>
          <w:rFonts w:ascii="Traditional Arabic" w:hAnsi="Traditional Arabic" w:hint="cs"/>
          <w:sz w:val="36"/>
          <w:szCs w:val="36"/>
          <w:rtl/>
        </w:rPr>
        <w:t>.</w:t>
      </w:r>
    </w:p>
    <w:p w:rsidR="00543011" w:rsidRPr="00D712F0" w:rsidRDefault="00A7077D" w:rsidP="00BD11A9">
      <w:pPr>
        <w:ind w:right="-1418"/>
        <w:jc w:val="both"/>
        <w:rPr>
          <w:rFonts w:ascii="Traditional Arabic" w:hAnsi="Traditional Arabic"/>
          <w:sz w:val="36"/>
          <w:szCs w:val="36"/>
          <w:rtl/>
        </w:rPr>
      </w:pPr>
      <w:r w:rsidRPr="00D712F0">
        <w:rPr>
          <w:rFonts w:ascii="Traditional Arabic" w:hAnsi="Traditional Arabic"/>
          <w:sz w:val="36"/>
          <w:szCs w:val="36"/>
          <w:rtl/>
        </w:rPr>
        <w:t>قال ابن رجب</w:t>
      </w:r>
      <w:r w:rsidR="006175F7" w:rsidRPr="00D712F0">
        <w:rPr>
          <w:rFonts w:ascii="Traditional Arabic" w:hAnsi="Traditional Arabic" w:hint="cs"/>
          <w:sz w:val="36"/>
          <w:szCs w:val="36"/>
          <w:rtl/>
        </w:rPr>
        <w:t>:</w:t>
      </w:r>
      <w:r w:rsidRPr="00D712F0">
        <w:rPr>
          <w:rFonts w:ascii="Traditional Arabic" w:hAnsi="Traditional Arabic"/>
          <w:sz w:val="36"/>
          <w:szCs w:val="36"/>
          <w:rtl/>
        </w:rPr>
        <w:t xml:space="preserve"> ولعل هذا القول أشبه الأقوال وكثير من الجهال يتشاءم بصفر وربما ينه</w:t>
      </w:r>
      <w:r w:rsidR="006175F7" w:rsidRPr="00D712F0">
        <w:rPr>
          <w:rFonts w:ascii="Traditional Arabic" w:hAnsi="Traditional Arabic" w:hint="cs"/>
          <w:sz w:val="36"/>
          <w:szCs w:val="36"/>
          <w:rtl/>
        </w:rPr>
        <w:t>ى</w:t>
      </w:r>
      <w:r w:rsidRPr="00D712F0">
        <w:rPr>
          <w:rFonts w:ascii="Traditional Arabic" w:hAnsi="Traditional Arabic"/>
          <w:sz w:val="36"/>
          <w:szCs w:val="36"/>
          <w:rtl/>
        </w:rPr>
        <w:t xml:space="preserve"> عن السفر فيه والتشاؤم بصفر هو من جنس الطيرة المنهي عنها وكذلك التشاؤم بيوم من الأيام كيوم الأربعاء وتشاؤم أهل الجاهلية بشوال في النكاح فيه خاصة</w:t>
      </w:r>
      <w:r w:rsidRPr="00D712F0">
        <w:rPr>
          <w:rFonts w:ascii="Traditional Arabic" w:hAnsi="Traditional Arabic" w:hint="cs"/>
          <w:sz w:val="36"/>
          <w:szCs w:val="36"/>
          <w:rtl/>
        </w:rPr>
        <w:t>.</w:t>
      </w:r>
      <w:r w:rsidRPr="00D712F0">
        <w:rPr>
          <w:sz w:val="36"/>
          <w:szCs w:val="36"/>
          <w:rtl/>
        </w:rPr>
        <w:footnoteReference w:id="72"/>
      </w:r>
    </w:p>
    <w:p w:rsidR="005E6C3A" w:rsidRPr="00D712F0" w:rsidRDefault="008A1019" w:rsidP="00BD11A9">
      <w:pPr>
        <w:ind w:right="-1418"/>
        <w:jc w:val="both"/>
        <w:rPr>
          <w:rFonts w:ascii="Traditional Arabic" w:hAnsi="Traditional Arabic"/>
          <w:sz w:val="30"/>
          <w:szCs w:val="30"/>
          <w:rtl/>
        </w:rPr>
      </w:pPr>
      <w:r w:rsidRPr="00D712F0">
        <w:rPr>
          <w:rFonts w:ascii="Traditional Arabic" w:hAnsi="Traditional Arabic" w:hint="cs"/>
          <w:sz w:val="36"/>
          <w:szCs w:val="36"/>
          <w:rtl/>
        </w:rPr>
        <w:t>و</w:t>
      </w:r>
      <w:r w:rsidR="00D811C5" w:rsidRPr="00D712F0">
        <w:rPr>
          <w:rFonts w:ascii="Traditional Arabic" w:hAnsi="Traditional Arabic" w:hint="cs"/>
          <w:sz w:val="36"/>
          <w:szCs w:val="36"/>
          <w:rtl/>
        </w:rPr>
        <w:t xml:space="preserve">في </w:t>
      </w:r>
      <w:r w:rsidRPr="00D712F0">
        <w:rPr>
          <w:rFonts w:ascii="Traditional Arabic" w:hAnsi="Traditional Arabic" w:hint="cs"/>
          <w:sz w:val="36"/>
          <w:szCs w:val="36"/>
          <w:rtl/>
        </w:rPr>
        <w:t xml:space="preserve">ما ذكره المصنف في آخر كلامه </w:t>
      </w:r>
      <w:r w:rsidR="003D3D93" w:rsidRPr="00D712F0">
        <w:rPr>
          <w:rFonts w:ascii="Traditional Arabic" w:hAnsi="Traditional Arabic" w:hint="cs"/>
          <w:sz w:val="36"/>
          <w:szCs w:val="36"/>
          <w:rtl/>
        </w:rPr>
        <w:t>إشارة إلى الحكمة في نهي الإسلام ع</w:t>
      </w:r>
      <w:r w:rsidR="00D811C5" w:rsidRPr="00D712F0">
        <w:rPr>
          <w:rFonts w:ascii="Traditional Arabic" w:hAnsi="Traditional Arabic" w:hint="cs"/>
          <w:sz w:val="36"/>
          <w:szCs w:val="36"/>
          <w:rtl/>
        </w:rPr>
        <w:t>ن هذه الأمور وهو تقليد الكفار، ف</w:t>
      </w:r>
      <w:r w:rsidR="003D3D93" w:rsidRPr="00D712F0">
        <w:rPr>
          <w:rFonts w:ascii="Traditional Arabic" w:hAnsi="Traditional Arabic" w:hint="cs"/>
          <w:sz w:val="36"/>
          <w:szCs w:val="36"/>
          <w:rtl/>
        </w:rPr>
        <w:t xml:space="preserve">الله عز وجل يقول: </w:t>
      </w:r>
      <w:r w:rsidR="00C63965" w:rsidRPr="00D712F0">
        <w:rPr>
          <w:rFonts w:ascii="QCF_BSML" w:hAnsi="QCF_BSML" w:cs="QCF_BSML"/>
          <w:sz w:val="30"/>
          <w:szCs w:val="30"/>
          <w:rtl/>
          <w:lang w:eastAsia="en-GB"/>
        </w:rPr>
        <w:t xml:space="preserve"> ﭽ </w:t>
      </w:r>
      <w:r w:rsidR="00C63965" w:rsidRPr="00D712F0">
        <w:rPr>
          <w:rFonts w:ascii="QCF_P101" w:hAnsi="QCF_P101" w:cs="QCF_P101"/>
          <w:sz w:val="30"/>
          <w:szCs w:val="30"/>
          <w:rtl/>
          <w:lang w:eastAsia="en-GB"/>
        </w:rPr>
        <w:t xml:space="preserve">ﮞ  ﮟ  ﮠ   ﮡ  ﮢ  ﮣ  ﮤ  </w:t>
      </w:r>
      <w:r w:rsidR="00C63965" w:rsidRPr="00D712F0">
        <w:rPr>
          <w:rFonts w:ascii="QCF_P101" w:hAnsi="QCF_P101" w:cs="QCF_P101"/>
          <w:sz w:val="30"/>
          <w:szCs w:val="30"/>
          <w:rtl/>
          <w:lang w:eastAsia="en-GB"/>
        </w:rPr>
        <w:lastRenderedPageBreak/>
        <w:t xml:space="preserve">ﮥ  ﮦ  ﮧﮨ  ﮩ   ﮪ  ﮫ  ﮬ  ﮭ  ﮮ  ﮯ  ﮰ  </w:t>
      </w:r>
      <w:r w:rsidR="00C63965" w:rsidRPr="00D712F0">
        <w:rPr>
          <w:rFonts w:ascii="QCF_BSML" w:hAnsi="QCF_BSML" w:cs="QCF_BSML"/>
          <w:sz w:val="30"/>
          <w:szCs w:val="30"/>
          <w:rtl/>
          <w:lang w:eastAsia="en-GB"/>
        </w:rPr>
        <w:t>ﭼ</w:t>
      </w:r>
      <w:r w:rsidR="00C63965" w:rsidRPr="00D712F0">
        <w:rPr>
          <w:rFonts w:ascii="Arial" w:hAnsi="Arial" w:cs="Arial"/>
          <w:sz w:val="30"/>
          <w:szCs w:val="30"/>
          <w:rtl/>
          <w:lang w:eastAsia="en-GB"/>
        </w:rPr>
        <w:t xml:space="preserve"> النساء: ١٤٤</w:t>
      </w:r>
      <w:r w:rsidR="00041DA6" w:rsidRPr="00D712F0">
        <w:rPr>
          <w:rFonts w:ascii="Traditional Arabic" w:hAnsi="Traditional Arabic"/>
          <w:sz w:val="30"/>
          <w:szCs w:val="30"/>
          <w:rtl/>
        </w:rPr>
        <w:t>.</w:t>
      </w:r>
      <w:r w:rsidR="003D3D93" w:rsidRPr="00D712F0">
        <w:rPr>
          <w:rFonts w:ascii="Traditional Arabic" w:hAnsi="Traditional Arabic" w:hint="cs"/>
          <w:sz w:val="30"/>
          <w:szCs w:val="30"/>
          <w:rtl/>
        </w:rPr>
        <w:t xml:space="preserve"> ويقول: </w:t>
      </w:r>
      <w:r w:rsidR="00C63965" w:rsidRPr="00D712F0">
        <w:rPr>
          <w:rFonts w:ascii="QCF_BSML" w:hAnsi="QCF_BSML" w:cs="QCF_BSML"/>
          <w:sz w:val="30"/>
          <w:szCs w:val="30"/>
          <w:rtl/>
          <w:lang w:eastAsia="en-GB"/>
        </w:rPr>
        <w:t xml:space="preserve"> </w:t>
      </w:r>
      <w:r w:rsidR="00C63965" w:rsidRPr="00D712F0">
        <w:rPr>
          <w:rFonts w:ascii="QCF_BSML" w:hAnsi="QCF_BSML" w:cs="QCF_BSML"/>
          <w:sz w:val="32"/>
          <w:szCs w:val="32"/>
          <w:rtl/>
          <w:lang w:eastAsia="en-GB"/>
        </w:rPr>
        <w:t>ﭽ</w:t>
      </w:r>
      <w:r w:rsidR="00C63965" w:rsidRPr="00D712F0">
        <w:rPr>
          <w:rFonts w:ascii="QCF_P117" w:hAnsi="QCF_P117" w:cs="QCF_P117"/>
          <w:sz w:val="32"/>
          <w:szCs w:val="32"/>
          <w:rtl/>
          <w:lang w:eastAsia="en-GB"/>
        </w:rPr>
        <w:t xml:space="preserve">ﭒ  ﭓ  ﭔ  ﭕ  ﭖ  ﭗ  ﭘ  ﭙﭚ  ﭛ   ﭜ  ﭝﭞ  ﭟ  ﭠ  ﭡ  ﭢ  ﭣﭤ  ﭥ  ﭦ  ﭧ  ﭨ  ﭩ     ﭪ  ﭫ  </w:t>
      </w:r>
      <w:r w:rsidR="00C63965" w:rsidRPr="00D712F0">
        <w:rPr>
          <w:rFonts w:ascii="QCF_BSML" w:hAnsi="QCF_BSML" w:cs="QCF_BSML"/>
          <w:sz w:val="32"/>
          <w:szCs w:val="32"/>
          <w:rtl/>
          <w:lang w:eastAsia="en-GB"/>
        </w:rPr>
        <w:t>ﭼ</w:t>
      </w:r>
      <w:r w:rsidR="00C63965" w:rsidRPr="00D712F0">
        <w:rPr>
          <w:rFonts w:ascii="Arial" w:hAnsi="Arial" w:cs="Arial"/>
          <w:sz w:val="32"/>
          <w:szCs w:val="32"/>
          <w:rtl/>
          <w:lang w:eastAsia="en-GB"/>
        </w:rPr>
        <w:t xml:space="preserve"> المائدة: ٥١</w:t>
      </w:r>
      <w:r w:rsidR="00C63965" w:rsidRPr="00D712F0">
        <w:rPr>
          <w:rFonts w:ascii="Traditional Arabic" w:hAnsi="Traditional Arabic" w:hint="cs"/>
          <w:sz w:val="32"/>
          <w:szCs w:val="32"/>
          <w:rtl/>
        </w:rPr>
        <w:t>.</w:t>
      </w:r>
    </w:p>
    <w:p w:rsidR="00B122D6" w:rsidRPr="00D712F0" w:rsidRDefault="00B122D6" w:rsidP="00BD11A9">
      <w:pPr>
        <w:bidi w:val="0"/>
        <w:ind w:right="-1418"/>
        <w:rPr>
          <w:rFonts w:ascii="Traditional Arabic" w:hAnsi="Traditional Arabic"/>
          <w:sz w:val="36"/>
          <w:szCs w:val="36"/>
          <w:rtl/>
        </w:rPr>
      </w:pPr>
      <w:r w:rsidRPr="00D712F0">
        <w:rPr>
          <w:rFonts w:ascii="Traditional Arabic" w:hAnsi="Traditional Arabic"/>
          <w:sz w:val="36"/>
          <w:szCs w:val="36"/>
          <w:rtl/>
        </w:rPr>
        <w:br w:type="page"/>
      </w:r>
    </w:p>
    <w:p w:rsidR="00D52B06" w:rsidRPr="00D712F0" w:rsidRDefault="00B122D6" w:rsidP="00BD11A9">
      <w:pPr>
        <w:autoSpaceDE w:val="0"/>
        <w:autoSpaceDN w:val="0"/>
        <w:adjustRightInd w:val="0"/>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Pr="00D712F0">
        <w:rPr>
          <w:rFonts w:ascii="Traditional Arabic" w:hAnsi="Traditional Arabic" w:hint="cs"/>
          <w:b/>
          <w:bCs/>
          <w:sz w:val="36"/>
          <w:szCs w:val="36"/>
          <w:rtl/>
        </w:rPr>
        <w:t>عدم صحة ما يروى في ذلك</w:t>
      </w:r>
      <w:r w:rsidRPr="00D712F0">
        <w:rPr>
          <w:rFonts w:ascii="Traditional Arabic" w:hAnsi="Traditional Arabic"/>
          <w:sz w:val="36"/>
          <w:szCs w:val="36"/>
          <w:rtl/>
        </w:rPr>
        <w:t>]</w:t>
      </w:r>
    </w:p>
    <w:p w:rsidR="00904669" w:rsidRPr="00D712F0" w:rsidRDefault="00904669" w:rsidP="00BD11A9">
      <w:pPr>
        <w:autoSpaceDE w:val="0"/>
        <w:autoSpaceDN w:val="0"/>
        <w:adjustRightInd w:val="0"/>
        <w:ind w:right="-1418"/>
        <w:jc w:val="both"/>
        <w:rPr>
          <w:rFonts w:ascii="Traditional Arabic" w:hAnsi="Traditional Arabic"/>
          <w:b/>
          <w:bCs/>
          <w:sz w:val="36"/>
          <w:szCs w:val="36"/>
          <w:rtl/>
        </w:rPr>
      </w:pPr>
      <w:r w:rsidRPr="00D712F0">
        <w:rPr>
          <w:rFonts w:ascii="Traditional Arabic" w:hAnsi="Traditional Arabic"/>
          <w:b/>
          <w:bCs/>
          <w:sz w:val="36"/>
          <w:szCs w:val="36"/>
          <w:rtl/>
        </w:rPr>
        <w:t>وأما ما يكتبونه لكعب الأحبار</w:t>
      </w:r>
      <w:r w:rsidR="00C63965" w:rsidRPr="00D712F0">
        <w:rPr>
          <w:rStyle w:val="FootnoteReference"/>
          <w:rFonts w:ascii="Traditional Arabic" w:hAnsi="Traditional Arabic"/>
          <w:b/>
          <w:bCs/>
          <w:sz w:val="36"/>
          <w:szCs w:val="36"/>
          <w:rtl/>
        </w:rPr>
        <w:footnoteReference w:id="73"/>
      </w:r>
      <w:r w:rsidRPr="00D712F0">
        <w:rPr>
          <w:rFonts w:ascii="Traditional Arabic" w:hAnsi="Traditional Arabic"/>
          <w:b/>
          <w:bCs/>
          <w:sz w:val="36"/>
          <w:szCs w:val="36"/>
          <w:rtl/>
        </w:rPr>
        <w:t xml:space="preserve"> من أنه قد حكم بذلك </w:t>
      </w:r>
      <w:r w:rsidR="00893DC2" w:rsidRPr="00D712F0">
        <w:rPr>
          <w:rFonts w:ascii="Traditional Arabic" w:hAnsi="Traditional Arabic" w:hint="cs"/>
          <w:b/>
          <w:bCs/>
          <w:sz w:val="36"/>
          <w:szCs w:val="36"/>
          <w:rtl/>
        </w:rPr>
        <w:t>(فـ)</w:t>
      </w:r>
      <w:r w:rsidRPr="00D712F0">
        <w:rPr>
          <w:rFonts w:ascii="Traditional Arabic" w:hAnsi="Traditional Arabic"/>
          <w:b/>
          <w:bCs/>
          <w:sz w:val="36"/>
          <w:szCs w:val="36"/>
          <w:rtl/>
        </w:rPr>
        <w:t xml:space="preserve">لا يصح،  إلا أن يكون قبل </w:t>
      </w:r>
      <w:r w:rsidR="00362B19" w:rsidRPr="00D712F0">
        <w:rPr>
          <w:rFonts w:ascii="Traditional Arabic" w:hAnsi="Traditional Arabic"/>
          <w:b/>
          <w:bCs/>
          <w:sz w:val="36"/>
          <w:szCs w:val="36"/>
          <w:rtl/>
        </w:rPr>
        <w:t>إ</w:t>
      </w:r>
      <w:r w:rsidRPr="00D712F0">
        <w:rPr>
          <w:rFonts w:ascii="Traditional Arabic" w:hAnsi="Traditional Arabic"/>
          <w:b/>
          <w:bCs/>
          <w:sz w:val="36"/>
          <w:szCs w:val="36"/>
          <w:rtl/>
        </w:rPr>
        <w:t xml:space="preserve">سلامه حين كان على دين أهل الكتاب. ولا يجوز لأحد أن يحكم بما حكم به اليهود والنصارى قبل </w:t>
      </w:r>
      <w:r w:rsidR="00362B19" w:rsidRPr="00D712F0">
        <w:rPr>
          <w:rFonts w:ascii="Traditional Arabic" w:hAnsi="Traditional Arabic"/>
          <w:b/>
          <w:bCs/>
          <w:sz w:val="36"/>
          <w:szCs w:val="36"/>
          <w:rtl/>
        </w:rPr>
        <w:t>إ</w:t>
      </w:r>
      <w:r w:rsidRPr="00D712F0">
        <w:rPr>
          <w:rFonts w:ascii="Traditional Arabic" w:hAnsi="Traditional Arabic"/>
          <w:b/>
          <w:bCs/>
          <w:sz w:val="36"/>
          <w:szCs w:val="36"/>
          <w:rtl/>
        </w:rPr>
        <w:t xml:space="preserve">سلامهم، ولم يحكم به كعب الأحبار بعد </w:t>
      </w:r>
      <w:r w:rsidR="00362B19" w:rsidRPr="00D712F0">
        <w:rPr>
          <w:rFonts w:ascii="Traditional Arabic" w:hAnsi="Traditional Arabic"/>
          <w:b/>
          <w:bCs/>
          <w:sz w:val="36"/>
          <w:szCs w:val="36"/>
          <w:rtl/>
        </w:rPr>
        <w:t>إ</w:t>
      </w:r>
      <w:r w:rsidRPr="00D712F0">
        <w:rPr>
          <w:rFonts w:ascii="Traditional Arabic" w:hAnsi="Traditional Arabic"/>
          <w:b/>
          <w:bCs/>
          <w:sz w:val="36"/>
          <w:szCs w:val="36"/>
          <w:rtl/>
        </w:rPr>
        <w:t xml:space="preserve">سلامه </w:t>
      </w:r>
      <w:r w:rsidR="00362B19" w:rsidRPr="00D712F0">
        <w:rPr>
          <w:rFonts w:ascii="Traditional Arabic" w:hAnsi="Traditional Arabic"/>
          <w:b/>
          <w:bCs/>
          <w:sz w:val="36"/>
          <w:szCs w:val="36"/>
          <w:rtl/>
        </w:rPr>
        <w:t>أ</w:t>
      </w:r>
      <w:r w:rsidRPr="00D712F0">
        <w:rPr>
          <w:rFonts w:ascii="Traditional Arabic" w:hAnsi="Traditional Arabic"/>
          <w:b/>
          <w:bCs/>
          <w:sz w:val="36"/>
          <w:szCs w:val="36"/>
          <w:rtl/>
        </w:rPr>
        <w:t>صلا، هذا هو الحق.</w:t>
      </w:r>
    </w:p>
    <w:p w:rsidR="00D52B06" w:rsidRPr="00D712F0" w:rsidRDefault="00D52B06" w:rsidP="00BD11A9">
      <w:pPr>
        <w:autoSpaceDE w:val="0"/>
        <w:autoSpaceDN w:val="0"/>
        <w:adjustRightInd w:val="0"/>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w:t>
      </w:r>
    </w:p>
    <w:p w:rsidR="001E2FDF" w:rsidRPr="00D712F0" w:rsidRDefault="00FD26CF"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لم يتم الوقوف على هذه الرواية المشار إليها من قبل المصنف رحمه الله. و</w:t>
      </w:r>
      <w:r w:rsidR="004318F4" w:rsidRPr="00D712F0">
        <w:rPr>
          <w:rFonts w:ascii="Traditional Arabic" w:hAnsi="Traditional Arabic" w:hint="cs"/>
          <w:sz w:val="36"/>
          <w:szCs w:val="36"/>
          <w:rtl/>
        </w:rPr>
        <w:t>لا شك أن ذلك مخالف لهدي النبي صلى الله عليه وسلم. و</w:t>
      </w:r>
      <w:r w:rsidR="00893DC2" w:rsidRPr="00D712F0">
        <w:rPr>
          <w:rFonts w:ascii="Traditional Arabic" w:hAnsi="Traditional Arabic" w:hint="cs"/>
          <w:sz w:val="36"/>
          <w:szCs w:val="36"/>
          <w:rtl/>
        </w:rPr>
        <w:t xml:space="preserve">ثبت </w:t>
      </w:r>
      <w:r w:rsidR="004318F4" w:rsidRPr="00D712F0">
        <w:rPr>
          <w:rFonts w:ascii="Traditional Arabic" w:hAnsi="Traditional Arabic" w:hint="cs"/>
          <w:sz w:val="36"/>
          <w:szCs w:val="36"/>
          <w:rtl/>
        </w:rPr>
        <w:t>عنه</w:t>
      </w:r>
      <w:r w:rsidR="00893DC2" w:rsidRPr="00D712F0">
        <w:rPr>
          <w:rFonts w:ascii="Traditional Arabic" w:hAnsi="Traditional Arabic" w:hint="cs"/>
          <w:sz w:val="36"/>
          <w:szCs w:val="36"/>
          <w:rtl/>
        </w:rPr>
        <w:t xml:space="preserve"> ال</w:t>
      </w:r>
      <w:r w:rsidR="00893DC2" w:rsidRPr="00D712F0">
        <w:rPr>
          <w:rFonts w:ascii="Traditional Arabic" w:hAnsi="Traditional Arabic"/>
          <w:sz w:val="36"/>
          <w:szCs w:val="36"/>
          <w:rtl/>
        </w:rPr>
        <w:t>نه</w:t>
      </w:r>
      <w:r w:rsidR="00893DC2" w:rsidRPr="00D712F0">
        <w:rPr>
          <w:rFonts w:ascii="Traditional Arabic" w:hAnsi="Traditional Arabic" w:hint="cs"/>
          <w:sz w:val="36"/>
          <w:szCs w:val="36"/>
          <w:rtl/>
        </w:rPr>
        <w:t>ي عن</w:t>
      </w:r>
      <w:r w:rsidR="001E2FDF" w:rsidRPr="00D712F0">
        <w:rPr>
          <w:rFonts w:ascii="Traditional Arabic" w:hAnsi="Traditional Arabic"/>
          <w:sz w:val="36"/>
          <w:szCs w:val="36"/>
          <w:rtl/>
        </w:rPr>
        <w:t xml:space="preserve"> سب الدهر</w:t>
      </w:r>
      <w:r w:rsidR="00BE58C1" w:rsidRPr="00D712F0">
        <w:rPr>
          <w:rFonts w:ascii="Traditional Arabic" w:hAnsi="Traditional Arabic" w:hint="cs"/>
          <w:sz w:val="36"/>
          <w:szCs w:val="36"/>
          <w:rtl/>
        </w:rPr>
        <w:t>، والدهر هو الأيام</w:t>
      </w:r>
      <w:r w:rsidR="00893DC2" w:rsidRPr="00D712F0">
        <w:rPr>
          <w:rFonts w:ascii="Traditional Arabic" w:hAnsi="Traditional Arabic" w:hint="cs"/>
          <w:sz w:val="36"/>
          <w:szCs w:val="36"/>
          <w:rtl/>
        </w:rPr>
        <w:t>.</w:t>
      </w:r>
      <w:r w:rsidR="00B2248E" w:rsidRPr="00D712F0">
        <w:rPr>
          <w:rFonts w:ascii="Traditional Arabic" w:hAnsi="Traditional Arabic" w:hint="cs"/>
          <w:sz w:val="36"/>
          <w:szCs w:val="36"/>
          <w:rtl/>
        </w:rPr>
        <w:t xml:space="preserve"> </w:t>
      </w:r>
      <w:r w:rsidR="00893DC2" w:rsidRPr="00D712F0">
        <w:rPr>
          <w:rFonts w:ascii="Traditional Arabic" w:hAnsi="Traditional Arabic" w:hint="cs"/>
          <w:sz w:val="36"/>
          <w:szCs w:val="36"/>
          <w:rtl/>
        </w:rPr>
        <w:t xml:space="preserve">فروى مسلم عن </w:t>
      </w:r>
      <w:r w:rsidR="00893DC2" w:rsidRPr="00D712F0">
        <w:rPr>
          <w:rFonts w:ascii="Traditional Arabic" w:hAnsi="Traditional Arabic"/>
          <w:sz w:val="36"/>
          <w:szCs w:val="36"/>
          <w:rtl/>
        </w:rPr>
        <w:t>أب</w:t>
      </w:r>
      <w:r w:rsidR="00893DC2" w:rsidRPr="00D712F0">
        <w:rPr>
          <w:rFonts w:ascii="Traditional Arabic" w:hAnsi="Traditional Arabic" w:hint="cs"/>
          <w:sz w:val="36"/>
          <w:szCs w:val="36"/>
          <w:rtl/>
        </w:rPr>
        <w:t>ي</w:t>
      </w:r>
      <w:r w:rsidR="00893DC2" w:rsidRPr="00D712F0">
        <w:rPr>
          <w:rFonts w:ascii="Traditional Arabic" w:hAnsi="Traditional Arabic"/>
          <w:sz w:val="36"/>
          <w:szCs w:val="36"/>
          <w:rtl/>
        </w:rPr>
        <w:t xml:space="preserve"> هريرة</w:t>
      </w:r>
      <w:r w:rsidR="00893DC2" w:rsidRPr="00D712F0">
        <w:rPr>
          <w:rFonts w:ascii="Traditional Arabic" w:hAnsi="Traditional Arabic" w:hint="cs"/>
          <w:sz w:val="36"/>
          <w:szCs w:val="36"/>
          <w:rtl/>
        </w:rPr>
        <w:t xml:space="preserve"> رضي الله عنه قال:</w:t>
      </w:r>
      <w:r w:rsidR="00893DC2" w:rsidRPr="00D712F0">
        <w:rPr>
          <w:rFonts w:ascii="Traditional Arabic" w:hAnsi="Traditional Arabic"/>
          <w:sz w:val="36"/>
          <w:szCs w:val="36"/>
          <w:rtl/>
        </w:rPr>
        <w:t xml:space="preserve"> سمعت رسول الله -صلى الله عليه وسلم- يقول </w:t>
      </w:r>
      <w:r w:rsidR="00631CCE" w:rsidRPr="00D712F0">
        <w:rPr>
          <w:rFonts w:ascii="Traditional Arabic" w:hAnsi="Traditional Arabic"/>
          <w:sz w:val="36"/>
          <w:szCs w:val="36"/>
          <w:rtl/>
        </w:rPr>
        <w:t>“</w:t>
      </w:r>
      <w:r w:rsidR="00893DC2" w:rsidRPr="00D712F0">
        <w:rPr>
          <w:rFonts w:ascii="Traditional Arabic" w:hAnsi="Traditional Arabic"/>
          <w:sz w:val="36"/>
          <w:szCs w:val="36"/>
          <w:rtl/>
        </w:rPr>
        <w:t>قال الله عز وجل يسب ابن آدم الدهر وأنا الدهر بيد</w:t>
      </w:r>
      <w:r w:rsidR="00DD3477" w:rsidRPr="00D712F0">
        <w:rPr>
          <w:rFonts w:ascii="Traditional Arabic" w:hAnsi="Traditional Arabic" w:hint="cs"/>
          <w:sz w:val="36"/>
          <w:szCs w:val="36"/>
          <w:rtl/>
        </w:rPr>
        <w:t>ي</w:t>
      </w:r>
      <w:r w:rsidR="00893DC2" w:rsidRPr="00D712F0">
        <w:rPr>
          <w:rFonts w:ascii="Traditional Arabic" w:hAnsi="Traditional Arabic"/>
          <w:sz w:val="36"/>
          <w:szCs w:val="36"/>
          <w:rtl/>
        </w:rPr>
        <w:t xml:space="preserve"> الليل والنهار</w:t>
      </w:r>
      <w:r w:rsidR="00631CCE" w:rsidRPr="00D712F0">
        <w:rPr>
          <w:rFonts w:ascii="Traditional Arabic" w:hAnsi="Traditional Arabic"/>
          <w:sz w:val="36"/>
          <w:szCs w:val="36"/>
          <w:rtl/>
        </w:rPr>
        <w:t>”</w:t>
      </w:r>
      <w:r w:rsidR="00893DC2" w:rsidRPr="00D712F0">
        <w:rPr>
          <w:rFonts w:ascii="Traditional Arabic" w:hAnsi="Traditional Arabic"/>
          <w:sz w:val="36"/>
          <w:szCs w:val="36"/>
          <w:rtl/>
        </w:rPr>
        <w:t>.</w:t>
      </w:r>
      <w:r w:rsidR="00B23587" w:rsidRPr="00D712F0">
        <w:rPr>
          <w:rStyle w:val="FootnoteReference"/>
          <w:rFonts w:ascii="Traditional Arabic" w:hAnsi="Traditional Arabic"/>
          <w:sz w:val="36"/>
          <w:szCs w:val="36"/>
          <w:rtl/>
        </w:rPr>
        <w:footnoteReference w:id="74"/>
      </w:r>
    </w:p>
    <w:p w:rsidR="005B6FC7" w:rsidRDefault="005B6FC7">
      <w:pPr>
        <w:bidi w:val="0"/>
        <w:rPr>
          <w:rFonts w:ascii="Traditional Arabic" w:hAnsi="Traditional Arabic"/>
          <w:sz w:val="36"/>
          <w:szCs w:val="36"/>
          <w:rtl/>
        </w:rPr>
      </w:pPr>
      <w:r>
        <w:rPr>
          <w:rFonts w:ascii="Traditional Arabic" w:hAnsi="Traditional Arabic"/>
          <w:sz w:val="36"/>
          <w:szCs w:val="36"/>
          <w:rtl/>
        </w:rPr>
        <w:br w:type="page"/>
      </w:r>
    </w:p>
    <w:p w:rsidR="00B122D6" w:rsidRPr="00D712F0" w:rsidRDefault="00B122D6" w:rsidP="00BD11A9">
      <w:pPr>
        <w:autoSpaceDE w:val="0"/>
        <w:autoSpaceDN w:val="0"/>
        <w:adjustRightInd w:val="0"/>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Pr="00D712F0">
        <w:rPr>
          <w:rFonts w:ascii="Traditional Arabic" w:hAnsi="Traditional Arabic" w:hint="cs"/>
          <w:b/>
          <w:bCs/>
          <w:sz w:val="36"/>
          <w:szCs w:val="36"/>
          <w:rtl/>
        </w:rPr>
        <w:t>التشاؤم بالأيام من فعل أهل الكتاب</w:t>
      </w:r>
      <w:r w:rsidRPr="00D712F0">
        <w:rPr>
          <w:rFonts w:ascii="Traditional Arabic" w:hAnsi="Traditional Arabic"/>
          <w:sz w:val="36"/>
          <w:szCs w:val="36"/>
          <w:rtl/>
        </w:rPr>
        <w:t>]</w:t>
      </w:r>
    </w:p>
    <w:p w:rsidR="00904669"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وأما الذين يقولون قد علمنا أن الأيام كلها لله، وأن اليوم لا ينفع ولا يضر،</w:t>
      </w:r>
      <w:r w:rsidR="00C74AA2" w:rsidRPr="00D712F0">
        <w:rPr>
          <w:rFonts w:ascii="Traditional Arabic" w:hAnsi="Traditional Arabic" w:hint="cs"/>
          <w:b/>
          <w:bCs/>
          <w:sz w:val="36"/>
          <w:szCs w:val="36"/>
          <w:rtl/>
        </w:rPr>
        <w:t xml:space="preserve"> </w:t>
      </w:r>
      <w:r w:rsidR="00893DC2" w:rsidRPr="00D712F0">
        <w:rPr>
          <w:rFonts w:ascii="Traditional Arabic" w:hAnsi="Traditional Arabic"/>
          <w:b/>
          <w:bCs/>
          <w:sz w:val="36"/>
          <w:szCs w:val="36"/>
          <w:rtl/>
        </w:rPr>
        <w:t>ولكن وجدنا آبا</w:t>
      </w:r>
      <w:r w:rsidR="00893DC2" w:rsidRPr="00D712F0">
        <w:rPr>
          <w:rFonts w:ascii="Traditional Arabic" w:hAnsi="Traditional Arabic" w:hint="cs"/>
          <w:b/>
          <w:bCs/>
          <w:sz w:val="36"/>
          <w:szCs w:val="36"/>
          <w:rtl/>
        </w:rPr>
        <w:t>ءن</w:t>
      </w:r>
      <w:r w:rsidRPr="00D712F0">
        <w:rPr>
          <w:rFonts w:ascii="Traditional Arabic" w:hAnsi="Traditional Arabic"/>
          <w:b/>
          <w:bCs/>
          <w:sz w:val="36"/>
          <w:szCs w:val="36"/>
          <w:rtl/>
        </w:rPr>
        <w:t>ا يعملون به فلذلك نعمل به، فهذا خطأ عظيم وبدعة محرمة، وجب على قائله التوبة والاستغفار لأنه اقتدى بأقوال الكافرين</w:t>
      </w:r>
      <w:r w:rsidR="00C74AA2" w:rsidRPr="00D712F0">
        <w:rPr>
          <w:rFonts w:ascii="Traditional Arabic" w:hAnsi="Traditional Arabic" w:hint="cs"/>
          <w:b/>
          <w:bCs/>
          <w:sz w:val="36"/>
          <w:szCs w:val="36"/>
          <w:rtl/>
        </w:rPr>
        <w:t xml:space="preserve"> </w:t>
      </w:r>
      <w:r w:rsidR="00B23587" w:rsidRPr="00D712F0">
        <w:rPr>
          <w:rFonts w:ascii="QCF_BSML" w:hAnsi="QCF_BSML" w:cs="QCF_BSML"/>
          <w:sz w:val="32"/>
          <w:szCs w:val="32"/>
          <w:rtl/>
          <w:lang w:eastAsia="en-GB"/>
        </w:rPr>
        <w:t xml:space="preserve"> ﭽ </w:t>
      </w:r>
      <w:r w:rsidR="00B23587" w:rsidRPr="00D712F0">
        <w:rPr>
          <w:rFonts w:ascii="QCF_P026" w:hAnsi="QCF_P026" w:cs="QCF_P026"/>
          <w:sz w:val="32"/>
          <w:szCs w:val="32"/>
          <w:rtl/>
          <w:lang w:eastAsia="en-GB"/>
        </w:rPr>
        <w:t xml:space="preserve">ﭑ  ﭒ    ﭓ  ﭔ  ﭕ  ﭖ  ﭗ  ﭘ  ﭙ  ﭚ  ﭛ  ﭜ  ﭝ   ﭞﭟ  ﭠ  ﭡ    ﭢ  ﭣ  ﭤ  ﭥ  ﭦ     ﭧ  ﭨ  </w:t>
      </w:r>
      <w:r w:rsidR="00B23587" w:rsidRPr="00D712F0">
        <w:rPr>
          <w:rFonts w:ascii="QCF_BSML" w:hAnsi="QCF_BSML" w:cs="QCF_BSML"/>
          <w:sz w:val="32"/>
          <w:szCs w:val="32"/>
          <w:rtl/>
          <w:lang w:eastAsia="en-GB"/>
        </w:rPr>
        <w:t>ﭼ</w:t>
      </w:r>
      <w:r w:rsidR="00B23587" w:rsidRPr="00D712F0">
        <w:rPr>
          <w:rFonts w:ascii="Arial" w:hAnsi="Arial" w:cs="Arial"/>
          <w:sz w:val="32"/>
          <w:szCs w:val="32"/>
          <w:rtl/>
          <w:lang w:eastAsia="en-GB"/>
        </w:rPr>
        <w:t xml:space="preserve"> البقرة: ١٧٠</w:t>
      </w:r>
      <w:r w:rsidRPr="00D712F0">
        <w:rPr>
          <w:rFonts w:ascii="Traditional Arabic" w:hAnsi="Traditional Arabic"/>
          <w:b/>
          <w:bCs/>
          <w:sz w:val="36"/>
          <w:szCs w:val="36"/>
          <w:rtl/>
        </w:rPr>
        <w:t xml:space="preserve"> وهذا ضلال عظيم. </w:t>
      </w:r>
    </w:p>
    <w:p w:rsidR="00904669"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يا عجبا: كيف يختارون بعض الأيام على بعض، لأن كل ما ينفع الانسان تابع للأكل والشرب </w:t>
      </w:r>
      <w:r w:rsidR="00362B19" w:rsidRPr="00D712F0">
        <w:rPr>
          <w:rFonts w:ascii="Traditional Arabic" w:hAnsi="Traditional Arabic"/>
          <w:b/>
          <w:bCs/>
          <w:sz w:val="36"/>
          <w:szCs w:val="36"/>
          <w:rtl/>
        </w:rPr>
        <w:t>إ</w:t>
      </w:r>
      <w:r w:rsidRPr="00D712F0">
        <w:rPr>
          <w:rFonts w:ascii="Traditional Arabic" w:hAnsi="Traditional Arabic"/>
          <w:b/>
          <w:bCs/>
          <w:sz w:val="36"/>
          <w:szCs w:val="36"/>
          <w:rtl/>
        </w:rPr>
        <w:t>ذ بهما قوا</w:t>
      </w:r>
      <w:r w:rsidR="00362B19" w:rsidRPr="00D712F0">
        <w:rPr>
          <w:rFonts w:ascii="Traditional Arabic" w:hAnsi="Traditional Arabic"/>
          <w:b/>
          <w:bCs/>
          <w:sz w:val="36"/>
          <w:szCs w:val="36"/>
          <w:rtl/>
        </w:rPr>
        <w:t>م بنية الانسان. كيف وما من يوم إ</w:t>
      </w:r>
      <w:r w:rsidRPr="00D712F0">
        <w:rPr>
          <w:rFonts w:ascii="Traditional Arabic" w:hAnsi="Traditional Arabic"/>
          <w:b/>
          <w:bCs/>
          <w:sz w:val="36"/>
          <w:szCs w:val="36"/>
          <w:rtl/>
        </w:rPr>
        <w:t>لا وهم يأكلون ويشربون فيه ولا يضرهم ذلك فكيف يضرهم غيرهما؟ وهذا سفه وحمق وجهل وضلال وبدعة محرمة.</w:t>
      </w:r>
    </w:p>
    <w:p w:rsidR="00D52B06" w:rsidRPr="00D712F0" w:rsidRDefault="00904669" w:rsidP="001E5615">
      <w:pPr>
        <w:ind w:right="-1418"/>
        <w:jc w:val="both"/>
        <w:rPr>
          <w:rFonts w:ascii="Traditional Arabic" w:hAnsi="Traditional Arabic"/>
          <w:sz w:val="36"/>
          <w:szCs w:val="36"/>
          <w:rtl/>
        </w:rPr>
      </w:pPr>
      <w:r w:rsidRPr="00D712F0">
        <w:rPr>
          <w:rFonts w:ascii="Traditional Arabic" w:hAnsi="Traditional Arabic"/>
          <w:b/>
          <w:bCs/>
          <w:sz w:val="36"/>
          <w:szCs w:val="36"/>
          <w:rtl/>
        </w:rPr>
        <w:t>والحاصل أن من كان يؤمن بالله واليوم الآخر فلا يحكم بهذا الجهل ولا يعمل به، إذ لم يأت ش</w:t>
      </w:r>
      <w:r w:rsidR="00362B19" w:rsidRPr="00D712F0">
        <w:rPr>
          <w:rFonts w:ascii="Traditional Arabic" w:hAnsi="Traditional Arabic"/>
          <w:b/>
          <w:bCs/>
          <w:sz w:val="36"/>
          <w:szCs w:val="36"/>
          <w:rtl/>
        </w:rPr>
        <w:t>ي</w:t>
      </w:r>
      <w:r w:rsidRPr="00D712F0">
        <w:rPr>
          <w:rFonts w:ascii="Traditional Arabic" w:hAnsi="Traditional Arabic"/>
          <w:b/>
          <w:bCs/>
          <w:sz w:val="36"/>
          <w:szCs w:val="36"/>
          <w:rtl/>
        </w:rPr>
        <w:t>ء من ذلك في القرآن العظيم ولا في الحديث الصحي</w:t>
      </w:r>
      <w:r w:rsidR="00362B19" w:rsidRPr="00D712F0">
        <w:rPr>
          <w:rFonts w:ascii="Traditional Arabic" w:hAnsi="Traditional Arabic"/>
          <w:b/>
          <w:bCs/>
          <w:sz w:val="36"/>
          <w:szCs w:val="36"/>
          <w:rtl/>
        </w:rPr>
        <w:t>ح، بل ولا في حديث سقيم  أصلا، وإ</w:t>
      </w:r>
      <w:r w:rsidRPr="00D712F0">
        <w:rPr>
          <w:rFonts w:ascii="Traditional Arabic" w:hAnsi="Traditional Arabic"/>
          <w:b/>
          <w:bCs/>
          <w:sz w:val="36"/>
          <w:szCs w:val="36"/>
          <w:rtl/>
        </w:rPr>
        <w:t>نما هو منقول من كتب أهل الكتاب الذين بد</w:t>
      </w:r>
      <w:r w:rsidR="001E2FDF" w:rsidRPr="00D712F0">
        <w:rPr>
          <w:rFonts w:ascii="Traditional Arabic" w:hAnsi="Traditional Arabic"/>
          <w:b/>
          <w:bCs/>
          <w:sz w:val="36"/>
          <w:szCs w:val="36"/>
          <w:rtl/>
        </w:rPr>
        <w:t>ّ</w:t>
      </w:r>
      <w:r w:rsidRPr="00D712F0">
        <w:rPr>
          <w:rFonts w:ascii="Traditional Arabic" w:hAnsi="Traditional Arabic"/>
          <w:b/>
          <w:bCs/>
          <w:sz w:val="36"/>
          <w:szCs w:val="36"/>
          <w:rtl/>
        </w:rPr>
        <w:t>لوا وغي</w:t>
      </w:r>
      <w:r w:rsidR="00362B19" w:rsidRPr="00D712F0">
        <w:rPr>
          <w:rFonts w:ascii="Traditional Arabic" w:hAnsi="Traditional Arabic"/>
          <w:b/>
          <w:bCs/>
          <w:sz w:val="36"/>
          <w:szCs w:val="36"/>
          <w:rtl/>
        </w:rPr>
        <w:t>ّ</w:t>
      </w:r>
      <w:r w:rsidRPr="00D712F0">
        <w:rPr>
          <w:rFonts w:ascii="Traditional Arabic" w:hAnsi="Traditional Arabic"/>
          <w:b/>
          <w:bCs/>
          <w:sz w:val="36"/>
          <w:szCs w:val="36"/>
          <w:rtl/>
        </w:rPr>
        <w:t xml:space="preserve">روا، وهذا هو الحق الذى لا شك فيه. </w:t>
      </w:r>
      <w:r w:rsidR="00D52B06" w:rsidRPr="00D712F0">
        <w:rPr>
          <w:rFonts w:ascii="Traditional Arabic" w:hAnsi="Traditional Arabic"/>
          <w:sz w:val="36"/>
          <w:szCs w:val="36"/>
          <w:rtl/>
        </w:rPr>
        <w:br w:type="page"/>
      </w:r>
    </w:p>
    <w:p w:rsidR="00AC3AC2" w:rsidRPr="00D712F0" w:rsidRDefault="00D0150D"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Pr="00D712F0">
        <w:rPr>
          <w:rFonts w:ascii="Traditional Arabic" w:hAnsi="Traditional Arabic" w:hint="cs"/>
          <w:b/>
          <w:bCs/>
          <w:sz w:val="36"/>
          <w:szCs w:val="36"/>
          <w:rtl/>
        </w:rPr>
        <w:t>الأمر الثالث</w:t>
      </w:r>
      <w:r w:rsidR="00D52B06" w:rsidRPr="00D712F0">
        <w:rPr>
          <w:rFonts w:ascii="Traditional Arabic" w:hAnsi="Traditional Arabic" w:hint="cs"/>
          <w:b/>
          <w:bCs/>
          <w:sz w:val="36"/>
          <w:szCs w:val="36"/>
          <w:rtl/>
        </w:rPr>
        <w:t xml:space="preserve">: </w:t>
      </w:r>
      <w:r w:rsidR="00D52B06" w:rsidRPr="00D712F0">
        <w:rPr>
          <w:rFonts w:ascii="Traditional Arabic" w:hAnsi="Traditional Arabic"/>
          <w:b/>
          <w:bCs/>
          <w:sz w:val="36"/>
          <w:szCs w:val="36"/>
          <w:rtl/>
        </w:rPr>
        <w:t>الاشتغال بعلم الحروف</w:t>
      </w:r>
      <w:r w:rsidRPr="00D712F0">
        <w:rPr>
          <w:rFonts w:ascii="Traditional Arabic" w:hAnsi="Traditional Arabic"/>
          <w:sz w:val="36"/>
          <w:szCs w:val="36"/>
          <w:rtl/>
        </w:rPr>
        <w:t>]</w:t>
      </w:r>
    </w:p>
    <w:p w:rsidR="00362B19"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ومن الأمور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عمت البلوى بها فى هذه ا</w:t>
      </w:r>
      <w:r w:rsidR="00362B19" w:rsidRPr="00D712F0">
        <w:rPr>
          <w:rFonts w:ascii="Traditional Arabic" w:hAnsi="Traditional Arabic"/>
          <w:b/>
          <w:bCs/>
          <w:sz w:val="36"/>
          <w:szCs w:val="36"/>
          <w:rtl/>
        </w:rPr>
        <w:t>لبلاد، الاشتغال بعلم الحروف التي</w:t>
      </w:r>
      <w:r w:rsidRPr="00D712F0">
        <w:rPr>
          <w:rFonts w:ascii="Traditional Arabic" w:hAnsi="Traditional Arabic"/>
          <w:b/>
          <w:bCs/>
          <w:sz w:val="36"/>
          <w:szCs w:val="36"/>
          <w:rtl/>
        </w:rPr>
        <w:t xml:space="preserve"> لا يفهم معناها، </w:t>
      </w:r>
      <w:r w:rsidR="00362B19" w:rsidRPr="00D712F0">
        <w:rPr>
          <w:rFonts w:ascii="Traditional Arabic" w:hAnsi="Traditional Arabic"/>
          <w:b/>
          <w:bCs/>
          <w:sz w:val="36"/>
          <w:szCs w:val="36"/>
          <w:rtl/>
        </w:rPr>
        <w:t>إذ بعضها إ</w:t>
      </w:r>
      <w:r w:rsidRPr="00D712F0">
        <w:rPr>
          <w:rFonts w:ascii="Traditional Arabic" w:hAnsi="Traditional Arabic"/>
          <w:b/>
          <w:bCs/>
          <w:sz w:val="36"/>
          <w:szCs w:val="36"/>
          <w:rtl/>
        </w:rPr>
        <w:t>ساءة أدب، وبعضها كفر</w:t>
      </w:r>
      <w:r w:rsidR="0026220D" w:rsidRPr="00D712F0">
        <w:rPr>
          <w:rFonts w:ascii="Traditional Arabic" w:hAnsi="Traditional Arabic" w:hint="cs"/>
          <w:b/>
          <w:bCs/>
          <w:sz w:val="36"/>
          <w:szCs w:val="36"/>
          <w:rtl/>
        </w:rPr>
        <w:t>.</w:t>
      </w:r>
      <w:r w:rsidRPr="00D712F0">
        <w:rPr>
          <w:rFonts w:ascii="Traditional Arabic" w:hAnsi="Traditional Arabic"/>
          <w:b/>
          <w:bCs/>
          <w:sz w:val="36"/>
          <w:szCs w:val="36"/>
          <w:rtl/>
        </w:rPr>
        <w:t xml:space="preserve"> وصورة كفرها كما أشار إليه مالك بقوله: وما يدريك لعله كفر. وقد نسب ذلك لبعض الناس أنه كان يقرأ ذلك بحضرة نصران</w:t>
      </w:r>
      <w:r w:rsidR="00362B19" w:rsidRPr="00D712F0">
        <w:rPr>
          <w:rFonts w:ascii="Traditional Arabic" w:hAnsi="Traditional Arabic"/>
          <w:b/>
          <w:bCs/>
          <w:sz w:val="36"/>
          <w:szCs w:val="36"/>
          <w:rtl/>
        </w:rPr>
        <w:t>ي</w:t>
      </w:r>
      <w:r w:rsidRPr="00D712F0">
        <w:rPr>
          <w:rFonts w:ascii="Traditional Arabic" w:hAnsi="Traditional Arabic"/>
          <w:b/>
          <w:bCs/>
          <w:sz w:val="36"/>
          <w:szCs w:val="36"/>
          <w:rtl/>
        </w:rPr>
        <w:t xml:space="preserve"> والنصران</w:t>
      </w:r>
      <w:r w:rsidR="00362B19" w:rsidRPr="00D712F0">
        <w:rPr>
          <w:rFonts w:ascii="Traditional Arabic" w:hAnsi="Traditional Arabic"/>
          <w:b/>
          <w:bCs/>
          <w:sz w:val="36"/>
          <w:szCs w:val="36"/>
          <w:rtl/>
        </w:rPr>
        <w:t>ي</w:t>
      </w:r>
      <w:r w:rsidRPr="00D712F0">
        <w:rPr>
          <w:rFonts w:ascii="Traditional Arabic" w:hAnsi="Traditional Arabic"/>
          <w:b/>
          <w:bCs/>
          <w:sz w:val="36"/>
          <w:szCs w:val="36"/>
          <w:rtl/>
        </w:rPr>
        <w:t xml:space="preserve"> يضحك منه فقال له في ذلك: عجبت منك </w:t>
      </w:r>
      <w:r w:rsidR="00362B19" w:rsidRPr="00D712F0">
        <w:rPr>
          <w:rFonts w:ascii="Traditional Arabic" w:hAnsi="Traditional Arabic"/>
          <w:b/>
          <w:bCs/>
          <w:sz w:val="36"/>
          <w:szCs w:val="36"/>
          <w:rtl/>
        </w:rPr>
        <w:t>إ</w:t>
      </w:r>
      <w:r w:rsidRPr="00D712F0">
        <w:rPr>
          <w:rFonts w:ascii="Traditional Arabic" w:hAnsi="Traditional Arabic"/>
          <w:b/>
          <w:bCs/>
          <w:sz w:val="36"/>
          <w:szCs w:val="36"/>
          <w:rtl/>
        </w:rPr>
        <w:t>نك تسب ربك ونبيك وأنت لا تشعر.</w:t>
      </w:r>
    </w:p>
    <w:p w:rsidR="00D52B06" w:rsidRPr="00D712F0" w:rsidRDefault="00D52B06"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w:t>
      </w:r>
    </w:p>
    <w:p w:rsidR="00C25148" w:rsidRPr="00D712F0" w:rsidRDefault="00C25148"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علم الحروف </w:t>
      </w:r>
      <w:r w:rsidR="00887624" w:rsidRPr="00D712F0">
        <w:rPr>
          <w:rFonts w:ascii="Traditional Arabic" w:hAnsi="Traditional Arabic" w:hint="cs"/>
          <w:sz w:val="36"/>
          <w:szCs w:val="36"/>
          <w:rtl/>
        </w:rPr>
        <w:t xml:space="preserve">من الكهانة، وهو </w:t>
      </w:r>
      <w:r w:rsidR="00780DD0" w:rsidRPr="00D712F0">
        <w:rPr>
          <w:rFonts w:ascii="Traditional Arabic" w:hAnsi="Traditional Arabic" w:hint="cs"/>
          <w:sz w:val="36"/>
          <w:szCs w:val="36"/>
          <w:rtl/>
        </w:rPr>
        <w:t>من بدع غلاة الصوفية، و</w:t>
      </w:r>
      <w:r w:rsidRPr="00D712F0">
        <w:rPr>
          <w:rFonts w:ascii="Traditional Arabic" w:hAnsi="Traditional Arabic" w:hint="cs"/>
          <w:sz w:val="36"/>
          <w:szCs w:val="36"/>
          <w:rtl/>
        </w:rPr>
        <w:t>يتم فيه تحويل الحروف إلى أرقام، فيعطى لكل حرف من الحروف الأبجدية قيمة عددية معينة ويمثل هذا العدد قوة هذا الحرف، ثم يستنبطون من ذلك أسرارا ي</w:t>
      </w:r>
      <w:r w:rsidR="00780DD0" w:rsidRPr="00D712F0">
        <w:rPr>
          <w:rFonts w:ascii="Traditional Arabic" w:hAnsi="Traditional Arabic" w:hint="cs"/>
          <w:sz w:val="36"/>
          <w:szCs w:val="36"/>
          <w:rtl/>
        </w:rPr>
        <w:t xml:space="preserve">حكمون بها </w:t>
      </w:r>
      <w:r w:rsidR="0026220D" w:rsidRPr="00D712F0">
        <w:rPr>
          <w:rFonts w:ascii="Traditional Arabic" w:hAnsi="Traditional Arabic" w:hint="cs"/>
          <w:sz w:val="36"/>
          <w:szCs w:val="36"/>
          <w:rtl/>
        </w:rPr>
        <w:t xml:space="preserve">على الناس </w:t>
      </w:r>
      <w:r w:rsidR="00780DD0" w:rsidRPr="00D712F0">
        <w:rPr>
          <w:rFonts w:ascii="Traditional Arabic" w:hAnsi="Traditional Arabic" w:hint="cs"/>
          <w:sz w:val="36"/>
          <w:szCs w:val="36"/>
          <w:rtl/>
        </w:rPr>
        <w:t>ويتنبؤون بها المستقبل، فيزعمون معرفة الغيب عن طريقه، بل يزعمون معرفة وقت قيام الساعة عن طريق هذه الأعداد.</w:t>
      </w:r>
      <w:r w:rsidRPr="00D712F0">
        <w:rPr>
          <w:rFonts w:ascii="Traditional Arabic" w:hAnsi="Traditional Arabic" w:hint="cs"/>
          <w:sz w:val="36"/>
          <w:szCs w:val="36"/>
          <w:rtl/>
        </w:rPr>
        <w:t xml:space="preserve"> والذين يت</w:t>
      </w:r>
      <w:r w:rsidR="0026220D" w:rsidRPr="00D712F0">
        <w:rPr>
          <w:rFonts w:ascii="Traditional Arabic" w:hAnsi="Traditional Arabic" w:hint="cs"/>
          <w:sz w:val="36"/>
          <w:szCs w:val="36"/>
          <w:rtl/>
        </w:rPr>
        <w:t>عاطون هذا العلم ينسبونه إلى نبي</w:t>
      </w:r>
      <w:r w:rsidRPr="00D712F0">
        <w:rPr>
          <w:rFonts w:ascii="Traditional Arabic" w:hAnsi="Traditional Arabic" w:hint="cs"/>
          <w:sz w:val="36"/>
          <w:szCs w:val="36"/>
          <w:rtl/>
        </w:rPr>
        <w:t xml:space="preserve"> الله إدريس عليه السلام.</w:t>
      </w:r>
      <w:r w:rsidR="00814F2D" w:rsidRPr="00D712F0">
        <w:rPr>
          <w:rFonts w:ascii="Traditional Arabic" w:hAnsi="Traditional Arabic" w:hint="cs"/>
          <w:sz w:val="36"/>
          <w:szCs w:val="36"/>
          <w:rtl/>
        </w:rPr>
        <w:t xml:space="preserve"> وهذا العلم لم يكن معروفا عند السلف رح</w:t>
      </w:r>
      <w:r w:rsidR="003C03D3" w:rsidRPr="00D712F0">
        <w:rPr>
          <w:rFonts w:ascii="Traditional Arabic" w:hAnsi="Traditional Arabic" w:hint="cs"/>
          <w:sz w:val="36"/>
          <w:szCs w:val="36"/>
          <w:rtl/>
        </w:rPr>
        <w:t>م</w:t>
      </w:r>
      <w:r w:rsidR="00814F2D" w:rsidRPr="00D712F0">
        <w:rPr>
          <w:rFonts w:ascii="Traditional Arabic" w:hAnsi="Traditional Arabic" w:hint="cs"/>
          <w:sz w:val="36"/>
          <w:szCs w:val="36"/>
          <w:rtl/>
        </w:rPr>
        <w:t>ة الله عليهم وه</w:t>
      </w:r>
      <w:r w:rsidR="003C03D3" w:rsidRPr="00D712F0">
        <w:rPr>
          <w:rFonts w:ascii="Traditional Arabic" w:hAnsi="Traditional Arabic" w:hint="cs"/>
          <w:sz w:val="36"/>
          <w:szCs w:val="36"/>
          <w:rtl/>
        </w:rPr>
        <w:t>م</w:t>
      </w:r>
      <w:r w:rsidR="00814F2D" w:rsidRPr="00D712F0">
        <w:rPr>
          <w:rFonts w:ascii="Traditional Arabic" w:hAnsi="Traditional Arabic" w:hint="cs"/>
          <w:sz w:val="36"/>
          <w:szCs w:val="36"/>
          <w:rtl/>
        </w:rPr>
        <w:t xml:space="preserve"> أعلم بالله وأتقى له ممن جاء بعدهم. </w:t>
      </w:r>
    </w:p>
    <w:p w:rsidR="00814F2D" w:rsidRPr="00D712F0" w:rsidRDefault="00814F2D"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قال ابن خلدون في المقدمة: وحدث هذا العلم في الملة بعد صدر منها، وعند ظهور الغلاة من المتصوفة وجنوحهم إلى كشف حجاب الحس</w:t>
      </w:r>
      <w:r w:rsidR="005D3AFB" w:rsidRPr="00D712F0">
        <w:rPr>
          <w:rFonts w:ascii="Traditional Arabic" w:hAnsi="Traditional Arabic" w:hint="cs"/>
          <w:sz w:val="36"/>
          <w:szCs w:val="36"/>
          <w:rtl/>
        </w:rPr>
        <w:t xml:space="preserve"> وظهور الخوارق على أيديهم.</w:t>
      </w:r>
    </w:p>
    <w:p w:rsidR="001E5615" w:rsidRPr="00D712F0" w:rsidRDefault="00780DD0" w:rsidP="001E5615">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ونص العلامة السيوطي رحمه الله على تحريم تعاطي هذا العلم في كتابه الأشباه والنظائر. </w:t>
      </w:r>
    </w:p>
    <w:p w:rsidR="00780DD0" w:rsidRPr="00D712F0" w:rsidRDefault="00780DD0" w:rsidP="001E5615">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وقال الإمام الذهبي رحمه الله: قد جاءت النصوص المتواترة في فناء هذه الدار وأهلها، ونسف الجبال، وذلك تواتره قطعي لا محيد عنه، ولا يعلم متى ذلك إلا الله. فمن زعم </w:t>
      </w:r>
      <w:r w:rsidRPr="00D712F0">
        <w:rPr>
          <w:rFonts w:ascii="Traditional Arabic" w:hAnsi="Traditional Arabic" w:hint="cs"/>
          <w:sz w:val="36"/>
          <w:szCs w:val="36"/>
          <w:rtl/>
        </w:rPr>
        <w:lastRenderedPageBreak/>
        <w:t>أنه يعلمه بحساب أو بشيء من علم الحرف أو بكشف أو بنحو ذلك فهو ضال مضل.</w:t>
      </w:r>
    </w:p>
    <w:p w:rsidR="00887624" w:rsidRPr="00D712F0" w:rsidRDefault="00887624"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ويلحق بهذا العلم ما يعرف </w:t>
      </w:r>
      <w:r w:rsidR="003D1B4F" w:rsidRPr="00D712F0">
        <w:rPr>
          <w:rFonts w:ascii="Traditional Arabic" w:hAnsi="Traditional Arabic" w:hint="cs"/>
          <w:sz w:val="36"/>
          <w:szCs w:val="36"/>
          <w:rtl/>
        </w:rPr>
        <w:t xml:space="preserve">اليوم </w:t>
      </w:r>
      <w:r w:rsidRPr="00D712F0">
        <w:rPr>
          <w:rFonts w:ascii="Traditional Arabic" w:hAnsi="Traditional Arabic" w:hint="cs"/>
          <w:sz w:val="36"/>
          <w:szCs w:val="36"/>
          <w:rtl/>
        </w:rPr>
        <w:t>بعلم الجرافولوجي وهو علم تحليل الشخصية من خلال خط اليد، ويتم عن طريقه اكتشاف سمات الإنسان الجسمية والنفسية من خلال خط يده. وهو ضرب من الدجل والتكهن.</w:t>
      </w:r>
      <w:r w:rsidR="00077788" w:rsidRPr="00D712F0">
        <w:rPr>
          <w:rFonts w:ascii="Traditional Arabic" w:hAnsi="Traditional Arabic" w:hint="cs"/>
          <w:sz w:val="36"/>
          <w:szCs w:val="36"/>
          <w:rtl/>
        </w:rPr>
        <w:t xml:space="preserve"> </w:t>
      </w:r>
      <w:r w:rsidRPr="00D712F0">
        <w:rPr>
          <w:rFonts w:ascii="Traditional Arabic" w:hAnsi="Traditional Arabic" w:hint="cs"/>
          <w:sz w:val="36"/>
          <w:szCs w:val="36"/>
          <w:rtl/>
        </w:rPr>
        <w:t>وثمة طرق أخرى لتحليل الشخصية من خلال لونك المفض</w:t>
      </w:r>
      <w:r w:rsidR="00733AE2" w:rsidRPr="00D712F0">
        <w:rPr>
          <w:rFonts w:ascii="Traditional Arabic" w:hAnsi="Traditional Arabic" w:hint="cs"/>
          <w:sz w:val="36"/>
          <w:szCs w:val="36"/>
          <w:rtl/>
        </w:rPr>
        <w:t>َّ</w:t>
      </w:r>
      <w:r w:rsidRPr="00D712F0">
        <w:rPr>
          <w:rFonts w:ascii="Traditional Arabic" w:hAnsi="Traditional Arabic" w:hint="cs"/>
          <w:sz w:val="36"/>
          <w:szCs w:val="36"/>
          <w:rtl/>
        </w:rPr>
        <w:t>ل مثلا أو حيوانك المفض</w:t>
      </w:r>
      <w:r w:rsidR="00733AE2" w:rsidRPr="00D712F0">
        <w:rPr>
          <w:rFonts w:ascii="Traditional Arabic" w:hAnsi="Traditional Arabic" w:hint="cs"/>
          <w:sz w:val="36"/>
          <w:szCs w:val="36"/>
          <w:rtl/>
        </w:rPr>
        <w:t>َّ</w:t>
      </w:r>
      <w:r w:rsidRPr="00D712F0">
        <w:rPr>
          <w:rFonts w:ascii="Traditional Arabic" w:hAnsi="Traditional Arabic" w:hint="cs"/>
          <w:sz w:val="36"/>
          <w:szCs w:val="36"/>
          <w:rtl/>
        </w:rPr>
        <w:t>ل، وهي كلها كهانة في ثوب جديد.</w:t>
      </w:r>
    </w:p>
    <w:p w:rsidR="00887624" w:rsidRPr="00D712F0" w:rsidRDefault="00887624"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قال الشيخ محمد بن صالح العثيمين رحمه الله: القاعدة أن كل إنسان اعتمد على سبب لم يجعله الشرع سببا فإنه مشرك شركا أصغر.</w:t>
      </w:r>
      <w:r w:rsidR="00C10C12" w:rsidRPr="00D712F0">
        <w:rPr>
          <w:rStyle w:val="FootnoteReference"/>
          <w:rFonts w:ascii="Traditional Arabic" w:hAnsi="Traditional Arabic"/>
          <w:sz w:val="36"/>
          <w:szCs w:val="36"/>
          <w:rtl/>
        </w:rPr>
        <w:footnoteReference w:id="75"/>
      </w:r>
    </w:p>
    <w:p w:rsidR="002534DF" w:rsidRPr="00D712F0" w:rsidRDefault="002534DF" w:rsidP="00BD11A9">
      <w:pPr>
        <w:autoSpaceDE w:val="0"/>
        <w:autoSpaceDN w:val="0"/>
        <w:adjustRightInd w:val="0"/>
        <w:ind w:right="-1418"/>
        <w:jc w:val="both"/>
        <w:rPr>
          <w:rFonts w:ascii="Traditional Arabic" w:hAnsi="Traditional Arabic"/>
          <w:color w:val="000000"/>
          <w:sz w:val="36"/>
          <w:szCs w:val="36"/>
          <w:rtl/>
        </w:rPr>
      </w:pPr>
      <w:r w:rsidRPr="00D712F0">
        <w:rPr>
          <w:rFonts w:ascii="Traditional Arabic" w:hAnsi="Traditional Arabic" w:hint="cs"/>
          <w:color w:val="000000"/>
          <w:sz w:val="36"/>
          <w:szCs w:val="36"/>
          <w:rtl/>
        </w:rPr>
        <w:t>أما الفراسة</w:t>
      </w:r>
      <w:r w:rsidRPr="00D712F0">
        <w:rPr>
          <w:rStyle w:val="FootnoteReference"/>
          <w:rFonts w:ascii="Traditional Arabic" w:hAnsi="Traditional Arabic"/>
          <w:color w:val="000000"/>
          <w:sz w:val="36"/>
          <w:szCs w:val="36"/>
          <w:rtl/>
        </w:rPr>
        <w:footnoteReference w:id="76"/>
      </w:r>
      <w:r w:rsidRPr="00D712F0">
        <w:rPr>
          <w:rFonts w:ascii="Traditional Arabic" w:hAnsi="Traditional Arabic" w:hint="cs"/>
          <w:color w:val="000000"/>
          <w:sz w:val="36"/>
          <w:szCs w:val="36"/>
          <w:rtl/>
        </w:rPr>
        <w:t xml:space="preserve"> فلا تعتبر من الكهانة بل هي الذكاء وسرعة البديهة.</w:t>
      </w:r>
    </w:p>
    <w:p w:rsidR="003F3D36" w:rsidRPr="00D712F0" w:rsidRDefault="002534DF" w:rsidP="00BD11A9">
      <w:pPr>
        <w:autoSpaceDE w:val="0"/>
        <w:autoSpaceDN w:val="0"/>
        <w:adjustRightInd w:val="0"/>
        <w:ind w:right="-1418"/>
        <w:jc w:val="both"/>
        <w:rPr>
          <w:rFonts w:ascii="Traditional Arabic" w:hAnsi="Traditional Arabic"/>
          <w:color w:val="000000"/>
          <w:sz w:val="36"/>
          <w:szCs w:val="36"/>
          <w:rtl/>
        </w:rPr>
      </w:pPr>
      <w:r w:rsidRPr="00D712F0">
        <w:rPr>
          <w:rFonts w:ascii="Traditional Arabic" w:hAnsi="Traditional Arabic" w:hint="cs"/>
          <w:color w:val="000000"/>
          <w:sz w:val="36"/>
          <w:szCs w:val="36"/>
          <w:rtl/>
        </w:rPr>
        <w:t>ومنها</w:t>
      </w:r>
      <w:r w:rsidR="00A01C4F" w:rsidRPr="00D712F0">
        <w:rPr>
          <w:rFonts w:ascii="Traditional Arabic" w:hAnsi="Traditional Arabic" w:hint="cs"/>
          <w:color w:val="000000"/>
          <w:sz w:val="36"/>
          <w:szCs w:val="36"/>
          <w:rtl/>
        </w:rPr>
        <w:t xml:space="preserve"> القيافة فليست من الكهانة</w:t>
      </w:r>
      <w:r w:rsidRPr="00D712F0">
        <w:rPr>
          <w:rFonts w:ascii="Traditional Arabic" w:hAnsi="Traditional Arabic" w:hint="cs"/>
          <w:color w:val="000000"/>
          <w:sz w:val="36"/>
          <w:szCs w:val="36"/>
          <w:rtl/>
        </w:rPr>
        <w:t xml:space="preserve"> أيضا</w:t>
      </w:r>
      <w:r w:rsidR="00A01C4F" w:rsidRPr="00D712F0">
        <w:rPr>
          <w:rFonts w:ascii="Traditional Arabic" w:hAnsi="Traditional Arabic" w:hint="cs"/>
          <w:color w:val="000000"/>
          <w:sz w:val="36"/>
          <w:szCs w:val="36"/>
          <w:rtl/>
        </w:rPr>
        <w:t xml:space="preserve">، وإنما هي اعتبار الشَّبَه والحكم بموجبه. وقد </w:t>
      </w:r>
      <w:r w:rsidR="00A01C4F" w:rsidRPr="00D712F0">
        <w:rPr>
          <w:rFonts w:ascii="Traditional Arabic" w:hAnsi="Traditional Arabic"/>
          <w:color w:val="000000"/>
          <w:sz w:val="36"/>
          <w:szCs w:val="36"/>
          <w:rtl/>
        </w:rPr>
        <w:t>حكم رسول الله صلى الله عليه وسلم باعتبار</w:t>
      </w:r>
      <w:r w:rsidR="00A01C4F" w:rsidRPr="00D712F0">
        <w:rPr>
          <w:rFonts w:ascii="Traditional Arabic" w:hAnsi="Traditional Arabic" w:hint="cs"/>
          <w:color w:val="000000"/>
          <w:sz w:val="36"/>
          <w:szCs w:val="36"/>
          <w:rtl/>
        </w:rPr>
        <w:t xml:space="preserve">ها في </w:t>
      </w:r>
      <w:r w:rsidR="00A01C4F" w:rsidRPr="00D712F0">
        <w:rPr>
          <w:rFonts w:ascii="Traditional Arabic" w:hAnsi="Traditional Arabic"/>
          <w:color w:val="000000"/>
          <w:sz w:val="36"/>
          <w:szCs w:val="36"/>
          <w:rtl/>
        </w:rPr>
        <w:t>إلحاق النسب.</w:t>
      </w:r>
      <w:r w:rsidR="00A01C4F" w:rsidRPr="00D712F0">
        <w:rPr>
          <w:rFonts w:ascii="Traditional Arabic" w:hAnsi="Traditional Arabic" w:hint="cs"/>
          <w:color w:val="000000"/>
          <w:sz w:val="36"/>
          <w:szCs w:val="36"/>
          <w:rtl/>
        </w:rPr>
        <w:t xml:space="preserve"> وكذلك فعل بعده الخلفاء الراشدون.</w:t>
      </w:r>
      <w:r w:rsidR="00A01C4F" w:rsidRPr="00D712F0">
        <w:rPr>
          <w:rFonts w:ascii="Traditional Arabic" w:hAnsi="Traditional Arabic"/>
          <w:color w:val="000000"/>
          <w:sz w:val="36"/>
          <w:szCs w:val="36"/>
          <w:rtl/>
        </w:rPr>
        <w:t xml:space="preserve"> </w:t>
      </w:r>
      <w:r w:rsidR="003F3D36" w:rsidRPr="00D712F0">
        <w:rPr>
          <w:rFonts w:ascii="Traditional Arabic" w:hAnsi="Traditional Arabic" w:hint="cs"/>
          <w:color w:val="000000"/>
          <w:sz w:val="36"/>
          <w:szCs w:val="36"/>
          <w:rtl/>
        </w:rPr>
        <w:t>واختلف أهل العلم في اعتبارها في إثبات السرقة.</w:t>
      </w:r>
    </w:p>
    <w:p w:rsidR="00A01C4F" w:rsidRPr="00D712F0" w:rsidRDefault="00A01C4F" w:rsidP="00BD11A9">
      <w:pPr>
        <w:autoSpaceDE w:val="0"/>
        <w:autoSpaceDN w:val="0"/>
        <w:adjustRightInd w:val="0"/>
        <w:ind w:right="-1418"/>
        <w:jc w:val="both"/>
        <w:rPr>
          <w:rFonts w:ascii="Traditional Arabic" w:hAnsi="Traditional Arabic"/>
          <w:color w:val="000000"/>
          <w:sz w:val="36"/>
          <w:szCs w:val="36"/>
          <w:rtl/>
        </w:rPr>
      </w:pPr>
      <w:r w:rsidRPr="00D712F0">
        <w:rPr>
          <w:rFonts w:ascii="Traditional Arabic" w:hAnsi="Traditional Arabic"/>
          <w:color w:val="000000"/>
          <w:sz w:val="36"/>
          <w:szCs w:val="36"/>
          <w:rtl/>
        </w:rPr>
        <w:t>ثبت في الصحيحين من حديث عائشة رضي الله عنها قالت دخل علي رسول الله صلى الله عليه وسلم ذات يوم مسرورا ت</w:t>
      </w:r>
      <w:r w:rsidRPr="00D712F0">
        <w:rPr>
          <w:rFonts w:ascii="Traditional Arabic" w:hAnsi="Traditional Arabic" w:hint="cs"/>
          <w:color w:val="000000"/>
          <w:sz w:val="36"/>
          <w:szCs w:val="36"/>
          <w:rtl/>
        </w:rPr>
        <w:t>َ</w:t>
      </w:r>
      <w:r w:rsidRPr="00D712F0">
        <w:rPr>
          <w:rFonts w:ascii="Traditional Arabic" w:hAnsi="Traditional Arabic"/>
          <w:color w:val="000000"/>
          <w:sz w:val="36"/>
          <w:szCs w:val="36"/>
          <w:rtl/>
        </w:rPr>
        <w:t>ب</w:t>
      </w:r>
      <w:r w:rsidRPr="00D712F0">
        <w:rPr>
          <w:rFonts w:ascii="Traditional Arabic" w:hAnsi="Traditional Arabic" w:hint="cs"/>
          <w:color w:val="000000"/>
          <w:sz w:val="36"/>
          <w:szCs w:val="36"/>
          <w:rtl/>
        </w:rPr>
        <w:t>ْ</w:t>
      </w:r>
      <w:r w:rsidRPr="00D712F0">
        <w:rPr>
          <w:rFonts w:ascii="Traditional Arabic" w:hAnsi="Traditional Arabic"/>
          <w:color w:val="000000"/>
          <w:sz w:val="36"/>
          <w:szCs w:val="36"/>
          <w:rtl/>
        </w:rPr>
        <w:t>ر</w:t>
      </w:r>
      <w:r w:rsidRPr="00D712F0">
        <w:rPr>
          <w:rFonts w:ascii="Traditional Arabic" w:hAnsi="Traditional Arabic" w:hint="cs"/>
          <w:color w:val="000000"/>
          <w:sz w:val="36"/>
          <w:szCs w:val="36"/>
          <w:rtl/>
        </w:rPr>
        <w:t>ُ</w:t>
      </w:r>
      <w:r w:rsidRPr="00D712F0">
        <w:rPr>
          <w:rFonts w:ascii="Traditional Arabic" w:hAnsi="Traditional Arabic"/>
          <w:color w:val="000000"/>
          <w:sz w:val="36"/>
          <w:szCs w:val="36"/>
          <w:rtl/>
        </w:rPr>
        <w:t>ق أسارير وجهه</w:t>
      </w:r>
      <w:r w:rsidRPr="00D712F0">
        <w:rPr>
          <w:rFonts w:ascii="Traditional Arabic" w:hAnsi="Traditional Arabic" w:hint="cs"/>
          <w:color w:val="000000"/>
          <w:sz w:val="36"/>
          <w:szCs w:val="36"/>
          <w:rtl/>
        </w:rPr>
        <w:t>،</w:t>
      </w:r>
      <w:r w:rsidRPr="00D712F0">
        <w:rPr>
          <w:rFonts w:ascii="Traditional Arabic" w:hAnsi="Traditional Arabic"/>
          <w:color w:val="000000"/>
          <w:sz w:val="36"/>
          <w:szCs w:val="36"/>
          <w:rtl/>
        </w:rPr>
        <w:t xml:space="preserve"> فقال</w:t>
      </w:r>
      <w:r w:rsidRPr="00D712F0">
        <w:rPr>
          <w:rFonts w:ascii="Traditional Arabic" w:hAnsi="Traditional Arabic" w:hint="cs"/>
          <w:color w:val="000000"/>
          <w:sz w:val="36"/>
          <w:szCs w:val="36"/>
          <w:rtl/>
        </w:rPr>
        <w:t>:</w:t>
      </w:r>
      <w:r w:rsidRPr="00D712F0">
        <w:rPr>
          <w:rFonts w:ascii="Traditional Arabic" w:hAnsi="Traditional Arabic"/>
          <w:color w:val="000000"/>
          <w:sz w:val="36"/>
          <w:szCs w:val="36"/>
          <w:rtl/>
        </w:rPr>
        <w:t xml:space="preserve"> "ألم تري أن مجز</w:t>
      </w:r>
      <w:r w:rsidRPr="00D712F0">
        <w:rPr>
          <w:rFonts w:ascii="Traditional Arabic" w:hAnsi="Traditional Arabic" w:hint="cs"/>
          <w:color w:val="000000"/>
          <w:sz w:val="36"/>
          <w:szCs w:val="36"/>
          <w:rtl/>
        </w:rPr>
        <w:t>ّ</w:t>
      </w:r>
      <w:r w:rsidRPr="00D712F0">
        <w:rPr>
          <w:rFonts w:ascii="Traditional Arabic" w:hAnsi="Traditional Arabic"/>
          <w:color w:val="000000"/>
          <w:sz w:val="36"/>
          <w:szCs w:val="36"/>
          <w:rtl/>
        </w:rPr>
        <w:t xml:space="preserve">زا </w:t>
      </w:r>
      <w:r w:rsidRPr="00D712F0">
        <w:rPr>
          <w:rFonts w:ascii="Traditional Arabic" w:hAnsi="Traditional Arabic"/>
          <w:color w:val="000000"/>
          <w:sz w:val="36"/>
          <w:szCs w:val="36"/>
          <w:rtl/>
        </w:rPr>
        <w:lastRenderedPageBreak/>
        <w:t>الم</w:t>
      </w:r>
      <w:r w:rsidRPr="00D712F0">
        <w:rPr>
          <w:rFonts w:ascii="Traditional Arabic" w:hAnsi="Traditional Arabic" w:hint="cs"/>
          <w:color w:val="000000"/>
          <w:sz w:val="36"/>
          <w:szCs w:val="36"/>
          <w:rtl/>
        </w:rPr>
        <w:t>ُ</w:t>
      </w:r>
      <w:r w:rsidRPr="00D712F0">
        <w:rPr>
          <w:rFonts w:ascii="Traditional Arabic" w:hAnsi="Traditional Arabic"/>
          <w:color w:val="000000"/>
          <w:sz w:val="36"/>
          <w:szCs w:val="36"/>
          <w:rtl/>
        </w:rPr>
        <w:t>دلجي نظر آنفا إلى زيد بن حارثة وأسامة بن زيد وعليهما قطيفة قد غطيا ر</w:t>
      </w:r>
      <w:r w:rsidRPr="00D712F0">
        <w:rPr>
          <w:rFonts w:ascii="Traditional Arabic" w:hAnsi="Traditional Arabic" w:hint="cs"/>
          <w:color w:val="000000"/>
          <w:sz w:val="36"/>
          <w:szCs w:val="36"/>
          <w:rtl/>
        </w:rPr>
        <w:t>ؤ</w:t>
      </w:r>
      <w:r w:rsidRPr="00D712F0">
        <w:rPr>
          <w:rFonts w:ascii="Traditional Arabic" w:hAnsi="Traditional Arabic"/>
          <w:color w:val="000000"/>
          <w:sz w:val="36"/>
          <w:szCs w:val="36"/>
          <w:rtl/>
        </w:rPr>
        <w:t>وسهما وبدت أقدامهما فقال إن هذه الأقدام بعضها من بعض</w:t>
      </w:r>
      <w:r w:rsidRPr="00D712F0">
        <w:rPr>
          <w:rFonts w:ascii="Traditional Arabic" w:hAnsi="Traditional Arabic" w:hint="cs"/>
          <w:color w:val="000000"/>
          <w:sz w:val="36"/>
          <w:szCs w:val="36"/>
          <w:rtl/>
        </w:rPr>
        <w:t>؟"</w:t>
      </w:r>
      <w:r w:rsidR="00AA3618" w:rsidRPr="00D712F0">
        <w:rPr>
          <w:rStyle w:val="FootnoteReference"/>
          <w:rFonts w:ascii="Traditional Arabic" w:hAnsi="Traditional Arabic"/>
          <w:color w:val="000000"/>
          <w:sz w:val="36"/>
          <w:szCs w:val="36"/>
          <w:rtl/>
        </w:rPr>
        <w:footnoteReference w:id="77"/>
      </w:r>
      <w:r w:rsidRPr="00D712F0">
        <w:rPr>
          <w:rFonts w:ascii="Traditional Arabic" w:hAnsi="Traditional Arabic"/>
          <w:color w:val="000000"/>
          <w:sz w:val="36"/>
          <w:szCs w:val="36"/>
          <w:rtl/>
        </w:rPr>
        <w:t xml:space="preserve"> فس</w:t>
      </w:r>
      <w:r w:rsidRPr="00D712F0">
        <w:rPr>
          <w:rFonts w:ascii="Traditional Arabic" w:hAnsi="Traditional Arabic" w:hint="cs"/>
          <w:color w:val="000000"/>
          <w:sz w:val="36"/>
          <w:szCs w:val="36"/>
          <w:rtl/>
        </w:rPr>
        <w:t>ُ</w:t>
      </w:r>
      <w:r w:rsidRPr="00D712F0">
        <w:rPr>
          <w:rFonts w:ascii="Traditional Arabic" w:hAnsi="Traditional Arabic"/>
          <w:color w:val="000000"/>
          <w:sz w:val="36"/>
          <w:szCs w:val="36"/>
          <w:rtl/>
        </w:rPr>
        <w:t>ر</w:t>
      </w:r>
      <w:r w:rsidRPr="00D712F0">
        <w:rPr>
          <w:rFonts w:ascii="Traditional Arabic" w:hAnsi="Traditional Arabic" w:hint="cs"/>
          <w:color w:val="000000"/>
          <w:sz w:val="36"/>
          <w:szCs w:val="36"/>
          <w:rtl/>
        </w:rPr>
        <w:t>ّ</w:t>
      </w:r>
      <w:r w:rsidRPr="00D712F0">
        <w:rPr>
          <w:rFonts w:ascii="Traditional Arabic" w:hAnsi="Traditional Arabic"/>
          <w:color w:val="000000"/>
          <w:sz w:val="36"/>
          <w:szCs w:val="36"/>
          <w:rtl/>
        </w:rPr>
        <w:t xml:space="preserve"> صلى الله عليه وسلم بقول القائف</w:t>
      </w:r>
      <w:r w:rsidR="00C56542" w:rsidRPr="00D712F0">
        <w:rPr>
          <w:rStyle w:val="FootnoteReference"/>
          <w:rFonts w:ascii="Traditional Arabic" w:hAnsi="Traditional Arabic"/>
          <w:color w:val="000000"/>
          <w:sz w:val="36"/>
          <w:szCs w:val="36"/>
          <w:rtl/>
        </w:rPr>
        <w:footnoteReference w:id="78"/>
      </w:r>
      <w:r w:rsidRPr="00D712F0">
        <w:rPr>
          <w:rFonts w:ascii="Traditional Arabic" w:hAnsi="Traditional Arabic" w:hint="cs"/>
          <w:color w:val="000000"/>
          <w:sz w:val="36"/>
          <w:szCs w:val="36"/>
          <w:rtl/>
        </w:rPr>
        <w:t>،</w:t>
      </w:r>
      <w:r w:rsidRPr="00D712F0">
        <w:rPr>
          <w:rFonts w:ascii="Traditional Arabic" w:hAnsi="Traditional Arabic"/>
          <w:color w:val="000000"/>
          <w:sz w:val="36"/>
          <w:szCs w:val="36"/>
          <w:rtl/>
        </w:rPr>
        <w:t xml:space="preserve"> ولو كانت </w:t>
      </w:r>
      <w:r w:rsidR="00112CE1" w:rsidRPr="00D712F0">
        <w:rPr>
          <w:rFonts w:ascii="Traditional Arabic" w:hAnsi="Traditional Arabic" w:hint="cs"/>
          <w:color w:val="000000"/>
          <w:sz w:val="36"/>
          <w:szCs w:val="36"/>
          <w:rtl/>
        </w:rPr>
        <w:t xml:space="preserve">القيافة </w:t>
      </w:r>
      <w:r w:rsidRPr="00D712F0">
        <w:rPr>
          <w:rFonts w:ascii="Traditional Arabic" w:hAnsi="Traditional Arabic"/>
          <w:color w:val="000000"/>
          <w:sz w:val="36"/>
          <w:szCs w:val="36"/>
          <w:rtl/>
        </w:rPr>
        <w:t xml:space="preserve">من أمر الجاهلية كالكهانة ونحوها </w:t>
      </w:r>
      <w:r w:rsidR="00112CE1" w:rsidRPr="00D712F0">
        <w:rPr>
          <w:rFonts w:ascii="Traditional Arabic" w:hAnsi="Traditional Arabic" w:hint="cs"/>
          <w:color w:val="000000"/>
          <w:sz w:val="36"/>
          <w:szCs w:val="36"/>
          <w:rtl/>
        </w:rPr>
        <w:t>لأنكر عليه صلى الله عليه وسلم و</w:t>
      </w:r>
      <w:r w:rsidRPr="00D712F0">
        <w:rPr>
          <w:rFonts w:ascii="Traditional Arabic" w:hAnsi="Traditional Arabic"/>
          <w:color w:val="000000"/>
          <w:sz w:val="36"/>
          <w:szCs w:val="36"/>
          <w:rtl/>
        </w:rPr>
        <w:t>لما س</w:t>
      </w:r>
      <w:r w:rsidRPr="00D712F0">
        <w:rPr>
          <w:rFonts w:ascii="Traditional Arabic" w:hAnsi="Traditional Arabic" w:hint="cs"/>
          <w:color w:val="000000"/>
          <w:sz w:val="36"/>
          <w:szCs w:val="36"/>
          <w:rtl/>
        </w:rPr>
        <w:t>ُ</w:t>
      </w:r>
      <w:r w:rsidRPr="00D712F0">
        <w:rPr>
          <w:rFonts w:ascii="Traditional Arabic" w:hAnsi="Traditional Arabic"/>
          <w:color w:val="000000"/>
          <w:sz w:val="36"/>
          <w:szCs w:val="36"/>
          <w:rtl/>
        </w:rPr>
        <w:t>ر</w:t>
      </w:r>
      <w:r w:rsidRPr="00D712F0">
        <w:rPr>
          <w:rFonts w:ascii="Traditional Arabic" w:hAnsi="Traditional Arabic" w:hint="cs"/>
          <w:color w:val="000000"/>
          <w:sz w:val="36"/>
          <w:szCs w:val="36"/>
          <w:rtl/>
        </w:rPr>
        <w:t>ّ</w:t>
      </w:r>
      <w:r w:rsidRPr="00D712F0">
        <w:rPr>
          <w:rFonts w:ascii="Traditional Arabic" w:hAnsi="Traditional Arabic"/>
          <w:color w:val="000000"/>
          <w:sz w:val="36"/>
          <w:szCs w:val="36"/>
          <w:rtl/>
        </w:rPr>
        <w:t xml:space="preserve"> بها ولا أعجب بها </w:t>
      </w:r>
      <w:r w:rsidRPr="00D712F0">
        <w:rPr>
          <w:rFonts w:ascii="Traditional Arabic" w:hAnsi="Traditional Arabic" w:hint="cs"/>
          <w:color w:val="000000"/>
          <w:sz w:val="36"/>
          <w:szCs w:val="36"/>
          <w:rtl/>
        </w:rPr>
        <w:t>ف</w:t>
      </w:r>
      <w:r w:rsidRPr="00D712F0">
        <w:rPr>
          <w:rFonts w:ascii="Traditional Arabic" w:hAnsi="Traditional Arabic"/>
          <w:color w:val="000000"/>
          <w:sz w:val="36"/>
          <w:szCs w:val="36"/>
          <w:rtl/>
        </w:rPr>
        <w:t>قد صح عنه وعيد من صد</w:t>
      </w:r>
      <w:r w:rsidR="00AA3618" w:rsidRPr="00D712F0">
        <w:rPr>
          <w:rFonts w:ascii="Traditional Arabic" w:hAnsi="Traditional Arabic" w:hint="cs"/>
          <w:color w:val="000000"/>
          <w:sz w:val="36"/>
          <w:szCs w:val="36"/>
          <w:rtl/>
        </w:rPr>
        <w:t>ّ</w:t>
      </w:r>
      <w:r w:rsidRPr="00D712F0">
        <w:rPr>
          <w:rFonts w:ascii="Traditional Arabic" w:hAnsi="Traditional Arabic"/>
          <w:color w:val="000000"/>
          <w:sz w:val="36"/>
          <w:szCs w:val="36"/>
          <w:rtl/>
        </w:rPr>
        <w:t>ق كاهنا. قال الشافعي</w:t>
      </w:r>
      <w:r w:rsidR="00AA3618" w:rsidRPr="00D712F0">
        <w:rPr>
          <w:rFonts w:ascii="Traditional Arabic" w:hAnsi="Traditional Arabic" w:hint="cs"/>
          <w:color w:val="000000"/>
          <w:sz w:val="36"/>
          <w:szCs w:val="36"/>
          <w:rtl/>
        </w:rPr>
        <w:t xml:space="preserve"> رحمه الله</w:t>
      </w:r>
      <w:r w:rsidRPr="00D712F0">
        <w:rPr>
          <w:rFonts w:ascii="Traditional Arabic" w:hAnsi="Traditional Arabic"/>
          <w:color w:val="000000"/>
          <w:sz w:val="36"/>
          <w:szCs w:val="36"/>
          <w:rtl/>
        </w:rPr>
        <w:t>: والنبي صلى الله عليه وسلم أثبته علما ولم ينكره ولو كان خطأ لأنكره لأن في ذلك قذف المحصنات ونفي الأنساب</w:t>
      </w:r>
      <w:r w:rsidRPr="00D712F0">
        <w:rPr>
          <w:rFonts w:ascii="Traditional Arabic" w:hAnsi="Traditional Arabic" w:hint="cs"/>
          <w:color w:val="000000"/>
          <w:sz w:val="36"/>
          <w:szCs w:val="36"/>
          <w:rtl/>
        </w:rPr>
        <w:t xml:space="preserve">. </w:t>
      </w:r>
      <w:r w:rsidRPr="00D712F0">
        <w:rPr>
          <w:rFonts w:ascii="Traditional Arabic" w:hAnsi="Traditional Arabic"/>
          <w:color w:val="000000"/>
          <w:sz w:val="36"/>
          <w:szCs w:val="36"/>
          <w:rtl/>
        </w:rPr>
        <w:t>انتهى.</w:t>
      </w:r>
      <w:r w:rsidRPr="00D712F0">
        <w:rPr>
          <w:rStyle w:val="FootnoteReference"/>
          <w:rFonts w:ascii="Traditional Arabic" w:hAnsi="Traditional Arabic"/>
          <w:color w:val="000000"/>
          <w:sz w:val="36"/>
          <w:szCs w:val="36"/>
          <w:rtl/>
        </w:rPr>
        <w:footnoteReference w:id="79"/>
      </w:r>
      <w:r w:rsidR="00A15698" w:rsidRPr="00D712F0">
        <w:rPr>
          <w:rFonts w:ascii="Traditional Arabic" w:hAnsi="Traditional Arabic" w:hint="cs"/>
          <w:color w:val="000000"/>
          <w:sz w:val="36"/>
          <w:szCs w:val="36"/>
          <w:rtl/>
        </w:rPr>
        <w:t xml:space="preserve"> </w:t>
      </w:r>
    </w:p>
    <w:p w:rsidR="00A01C4F" w:rsidRPr="00D712F0" w:rsidRDefault="00A01C4F" w:rsidP="00BD11A9">
      <w:pPr>
        <w:ind w:right="-1418"/>
        <w:jc w:val="both"/>
        <w:rPr>
          <w:rFonts w:ascii="Traditional Arabic" w:hAnsi="Traditional Arabic"/>
          <w:sz w:val="36"/>
          <w:szCs w:val="36"/>
          <w:rtl/>
        </w:rPr>
      </w:pPr>
    </w:p>
    <w:p w:rsidR="00AC3AC2" w:rsidRPr="00D712F0" w:rsidRDefault="0026220D" w:rsidP="005B6FC7">
      <w:pPr>
        <w:bidi w:val="0"/>
        <w:ind w:right="-1418"/>
        <w:rPr>
          <w:rFonts w:ascii="Traditional Arabic" w:hAnsi="Traditional Arabic"/>
          <w:b/>
          <w:bCs/>
          <w:sz w:val="36"/>
          <w:szCs w:val="36"/>
          <w:rtl/>
        </w:rPr>
      </w:pPr>
      <w:r w:rsidRPr="00D712F0">
        <w:rPr>
          <w:rFonts w:ascii="Traditional Arabic" w:hAnsi="Traditional Arabic"/>
          <w:b/>
          <w:bCs/>
          <w:sz w:val="36"/>
          <w:szCs w:val="36"/>
          <w:rtl/>
        </w:rPr>
        <w:br w:type="page"/>
      </w:r>
      <w:r w:rsidR="00D0150D" w:rsidRPr="00D712F0">
        <w:rPr>
          <w:rFonts w:ascii="Traditional Arabic" w:hAnsi="Traditional Arabic"/>
          <w:sz w:val="36"/>
          <w:szCs w:val="36"/>
          <w:rtl/>
        </w:rPr>
        <w:lastRenderedPageBreak/>
        <w:t>[</w:t>
      </w:r>
      <w:r w:rsidR="00D0150D" w:rsidRPr="00D712F0">
        <w:rPr>
          <w:rFonts w:ascii="Traditional Arabic" w:hAnsi="Traditional Arabic" w:hint="cs"/>
          <w:b/>
          <w:bCs/>
          <w:sz w:val="36"/>
          <w:szCs w:val="36"/>
          <w:rtl/>
        </w:rPr>
        <w:t>الأمر الرابع</w:t>
      </w:r>
      <w:r w:rsidR="00D52B06" w:rsidRPr="00D712F0">
        <w:rPr>
          <w:rFonts w:ascii="Traditional Arabic" w:hAnsi="Traditional Arabic" w:hint="cs"/>
          <w:b/>
          <w:bCs/>
          <w:sz w:val="36"/>
          <w:szCs w:val="36"/>
          <w:rtl/>
        </w:rPr>
        <w:t xml:space="preserve">: </w:t>
      </w:r>
      <w:r w:rsidR="00D52B06" w:rsidRPr="00D712F0">
        <w:rPr>
          <w:rFonts w:ascii="Traditional Arabic" w:hAnsi="Traditional Arabic"/>
          <w:b/>
          <w:bCs/>
          <w:sz w:val="36"/>
          <w:szCs w:val="36"/>
          <w:rtl/>
        </w:rPr>
        <w:t>الاشتغال بتحصيل المغيبات بالقرعة وأحكام النجوم</w:t>
      </w:r>
      <w:r w:rsidR="00D0150D" w:rsidRPr="00D712F0">
        <w:rPr>
          <w:rFonts w:ascii="Traditional Arabic" w:hAnsi="Traditional Arabic"/>
          <w:sz w:val="36"/>
          <w:szCs w:val="36"/>
          <w:rtl/>
        </w:rPr>
        <w:t>]</w:t>
      </w:r>
    </w:p>
    <w:p w:rsidR="001A60E1" w:rsidRPr="00D712F0" w:rsidRDefault="00904669" w:rsidP="00BD11A9">
      <w:pPr>
        <w:ind w:right="-1418"/>
        <w:jc w:val="both"/>
        <w:rPr>
          <w:rFonts w:ascii="Traditional Arabic" w:hAnsi="Traditional Arabic"/>
          <w:b/>
          <w:bCs/>
          <w:sz w:val="32"/>
          <w:szCs w:val="32"/>
          <w:rtl/>
        </w:rPr>
      </w:pPr>
      <w:r w:rsidRPr="00D712F0">
        <w:rPr>
          <w:rFonts w:ascii="Traditional Arabic" w:hAnsi="Traditional Arabic"/>
          <w:b/>
          <w:bCs/>
          <w:sz w:val="36"/>
          <w:szCs w:val="36"/>
          <w:rtl/>
        </w:rPr>
        <w:t xml:space="preserve">ومن الأمور </w:t>
      </w:r>
      <w:r w:rsidR="002A21C0" w:rsidRPr="00D712F0">
        <w:rPr>
          <w:rFonts w:ascii="Traditional Arabic" w:hAnsi="Traditional Arabic"/>
          <w:b/>
          <w:bCs/>
          <w:sz w:val="36"/>
          <w:szCs w:val="36"/>
          <w:rtl/>
        </w:rPr>
        <w:t>التي</w:t>
      </w:r>
      <w:r w:rsidR="00D52B06" w:rsidRPr="00D712F0">
        <w:rPr>
          <w:rFonts w:ascii="Traditional Arabic" w:hAnsi="Traditional Arabic"/>
          <w:b/>
          <w:bCs/>
          <w:sz w:val="36"/>
          <w:szCs w:val="36"/>
          <w:rtl/>
        </w:rPr>
        <w:t xml:space="preserve"> عمت</w:t>
      </w:r>
      <w:r w:rsidRPr="00D712F0">
        <w:rPr>
          <w:rFonts w:ascii="Traditional Arabic" w:hAnsi="Traditional Arabic"/>
          <w:b/>
          <w:bCs/>
          <w:sz w:val="36"/>
          <w:szCs w:val="36"/>
          <w:rtl/>
        </w:rPr>
        <w:t xml:space="preserve"> ال</w:t>
      </w:r>
      <w:r w:rsidR="002052E1" w:rsidRPr="00D712F0">
        <w:rPr>
          <w:rFonts w:ascii="Traditional Arabic" w:hAnsi="Traditional Arabic" w:hint="cs"/>
          <w:b/>
          <w:bCs/>
          <w:sz w:val="36"/>
          <w:szCs w:val="36"/>
          <w:rtl/>
        </w:rPr>
        <w:t>ب</w:t>
      </w:r>
      <w:r w:rsidRPr="00D712F0">
        <w:rPr>
          <w:rFonts w:ascii="Traditional Arabic" w:hAnsi="Traditional Arabic"/>
          <w:b/>
          <w:bCs/>
          <w:sz w:val="36"/>
          <w:szCs w:val="36"/>
          <w:rtl/>
        </w:rPr>
        <w:t>لوى بها فى هذه البلاد، الاشتغال بتحصيل المغيبات بالقرعة وأحكام النجوم، وهذا الفعل هو مفتاح كل</w:t>
      </w:r>
      <w:r w:rsidR="001E2FDF" w:rsidRPr="00D712F0">
        <w:rPr>
          <w:rFonts w:ascii="Traditional Arabic" w:hAnsi="Traditional Arabic"/>
          <w:b/>
          <w:bCs/>
          <w:sz w:val="36"/>
          <w:szCs w:val="36"/>
          <w:rtl/>
        </w:rPr>
        <w:t xml:space="preserve"> فتنة، لأن مرجعه إلى الكهانة وهي</w:t>
      </w:r>
      <w:r w:rsidRPr="00D712F0">
        <w:rPr>
          <w:rFonts w:ascii="Traditional Arabic" w:hAnsi="Traditional Arabic"/>
          <w:b/>
          <w:bCs/>
          <w:sz w:val="36"/>
          <w:szCs w:val="36"/>
          <w:rtl/>
        </w:rPr>
        <w:t xml:space="preserve"> ضد الحق. قال العلماء: قرعة الطيور ونحوها من باب الاستقسام بالأزلام، إلى أن عدوا منه الاستفتاح في المصحف</w:t>
      </w:r>
      <w:r w:rsidR="009079BA" w:rsidRPr="00D712F0">
        <w:rPr>
          <w:rFonts w:ascii="Traditional Arabic" w:hAnsi="Traditional Arabic"/>
          <w:b/>
          <w:bCs/>
          <w:sz w:val="36"/>
          <w:szCs w:val="36"/>
          <w:rtl/>
        </w:rPr>
        <w:t>.</w:t>
      </w:r>
      <w:r w:rsidR="00F346BD" w:rsidRPr="00D712F0">
        <w:rPr>
          <w:rFonts w:ascii="Traditional Arabic" w:hAnsi="Traditional Arabic" w:hint="cs"/>
          <w:b/>
          <w:bCs/>
          <w:sz w:val="36"/>
          <w:szCs w:val="36"/>
          <w:rtl/>
        </w:rPr>
        <w:t xml:space="preserve"> </w:t>
      </w:r>
      <w:r w:rsidR="00C10C12" w:rsidRPr="00D712F0">
        <w:rPr>
          <w:rFonts w:ascii="QCF_BSML" w:hAnsi="QCF_BSML" w:cs="QCF_BSML"/>
          <w:sz w:val="32"/>
          <w:szCs w:val="32"/>
          <w:rtl/>
          <w:lang w:eastAsia="en-GB"/>
        </w:rPr>
        <w:t>ﭽ</w:t>
      </w:r>
      <w:r w:rsidR="00C10C12" w:rsidRPr="00D712F0">
        <w:rPr>
          <w:rFonts w:ascii="QCF_P107" w:hAnsi="QCF_P107" w:cs="QCF_P107"/>
          <w:sz w:val="32"/>
          <w:szCs w:val="32"/>
          <w:rtl/>
          <w:lang w:eastAsia="en-GB"/>
        </w:rPr>
        <w:t xml:space="preserve"> ﭪ  ﭫ   ﭬﭭ  ﭮ  ﭯﭰ</w:t>
      </w:r>
      <w:r w:rsidR="00C10C12" w:rsidRPr="00D712F0">
        <w:rPr>
          <w:rFonts w:ascii="QCF_BSML" w:hAnsi="QCF_BSML" w:cs="QCF_BSML"/>
          <w:sz w:val="32"/>
          <w:szCs w:val="32"/>
          <w:rtl/>
          <w:lang w:eastAsia="en-GB"/>
        </w:rPr>
        <w:t>ﭼ</w:t>
      </w:r>
      <w:r w:rsidR="00C10C12" w:rsidRPr="00D712F0">
        <w:rPr>
          <w:rFonts w:ascii="Arial" w:hAnsi="Arial" w:cs="Arial"/>
          <w:sz w:val="32"/>
          <w:szCs w:val="32"/>
          <w:rtl/>
          <w:lang w:eastAsia="en-GB"/>
        </w:rPr>
        <w:t xml:space="preserve"> المائدة: ٣</w:t>
      </w:r>
      <w:r w:rsidR="001A60E1" w:rsidRPr="00D712F0">
        <w:rPr>
          <w:rFonts w:ascii="Traditional Arabic" w:hAnsi="Traditional Arabic"/>
          <w:b/>
          <w:bCs/>
          <w:sz w:val="32"/>
          <w:szCs w:val="32"/>
          <w:rtl/>
        </w:rPr>
        <w:t>.</w:t>
      </w:r>
    </w:p>
    <w:p w:rsidR="00D10B3F" w:rsidRPr="00D712F0" w:rsidRDefault="00D10B3F"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w:t>
      </w:r>
    </w:p>
    <w:p w:rsidR="002777F8" w:rsidRPr="00D712F0" w:rsidRDefault="002777F8"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ينب</w:t>
      </w:r>
      <w:r w:rsidR="00F346BD" w:rsidRPr="00D712F0">
        <w:rPr>
          <w:rFonts w:ascii="Traditional Arabic" w:hAnsi="Traditional Arabic" w:hint="cs"/>
          <w:sz w:val="36"/>
          <w:szCs w:val="36"/>
          <w:rtl/>
        </w:rPr>
        <w:t>ّ</w:t>
      </w:r>
      <w:r w:rsidRPr="00D712F0">
        <w:rPr>
          <w:rFonts w:ascii="Traditional Arabic" w:hAnsi="Traditional Arabic" w:hint="cs"/>
          <w:sz w:val="36"/>
          <w:szCs w:val="36"/>
          <w:rtl/>
        </w:rPr>
        <w:t>ه المصنف</w:t>
      </w:r>
      <w:r w:rsidR="00F346BD" w:rsidRPr="00D712F0">
        <w:rPr>
          <w:rFonts w:ascii="Traditional Arabic" w:hAnsi="Traditional Arabic" w:hint="cs"/>
          <w:sz w:val="36"/>
          <w:szCs w:val="36"/>
          <w:rtl/>
        </w:rPr>
        <w:t xml:space="preserve"> رحمة الله عليه</w:t>
      </w:r>
      <w:r w:rsidRPr="00D712F0">
        <w:rPr>
          <w:rFonts w:ascii="Traditional Arabic" w:hAnsi="Traditional Arabic" w:hint="cs"/>
          <w:sz w:val="36"/>
          <w:szCs w:val="36"/>
          <w:rtl/>
        </w:rPr>
        <w:t xml:space="preserve"> هنا إلى أن أي ادعاء لمعرفة الغيب فهو من الكهانة، وأي أمر لم يثبت عن طريق الشرع نفعه ولا عن طريق </w:t>
      </w:r>
      <w:r w:rsidR="00F346BD" w:rsidRPr="00D712F0">
        <w:rPr>
          <w:rFonts w:ascii="Traditional Arabic" w:hAnsi="Traditional Arabic" w:hint="cs"/>
          <w:sz w:val="36"/>
          <w:szCs w:val="36"/>
          <w:rtl/>
        </w:rPr>
        <w:t xml:space="preserve">الحس </w:t>
      </w:r>
      <w:r w:rsidR="00663A72" w:rsidRPr="00D712F0">
        <w:rPr>
          <w:rFonts w:ascii="Traditional Arabic" w:hAnsi="Traditional Arabic" w:hint="cs"/>
          <w:sz w:val="36"/>
          <w:szCs w:val="36"/>
          <w:rtl/>
        </w:rPr>
        <w:t>أ</w:t>
      </w:r>
      <w:r w:rsidR="00F346BD" w:rsidRPr="00D712F0">
        <w:rPr>
          <w:rFonts w:ascii="Traditional Arabic" w:hAnsi="Traditional Arabic" w:hint="cs"/>
          <w:sz w:val="36"/>
          <w:szCs w:val="36"/>
          <w:rtl/>
        </w:rPr>
        <w:t>و</w:t>
      </w:r>
      <w:r w:rsidR="00663A72" w:rsidRPr="00D712F0">
        <w:rPr>
          <w:rFonts w:ascii="Traditional Arabic" w:hAnsi="Traditional Arabic" w:hint="cs"/>
          <w:sz w:val="36"/>
          <w:szCs w:val="36"/>
          <w:rtl/>
        </w:rPr>
        <w:t xml:space="preserve"> </w:t>
      </w:r>
      <w:r w:rsidRPr="00D712F0">
        <w:rPr>
          <w:rFonts w:ascii="Traditional Arabic" w:hAnsi="Traditional Arabic" w:hint="cs"/>
          <w:sz w:val="36"/>
          <w:szCs w:val="36"/>
          <w:rtl/>
        </w:rPr>
        <w:t>التجربة الطب</w:t>
      </w:r>
      <w:r w:rsidR="00F346BD" w:rsidRPr="00D712F0">
        <w:rPr>
          <w:rFonts w:ascii="Traditional Arabic" w:hAnsi="Traditional Arabic" w:hint="cs"/>
          <w:sz w:val="36"/>
          <w:szCs w:val="36"/>
          <w:rtl/>
        </w:rPr>
        <w:t>ّ</w:t>
      </w:r>
      <w:r w:rsidRPr="00D712F0">
        <w:rPr>
          <w:rFonts w:ascii="Traditional Arabic" w:hAnsi="Traditional Arabic" w:hint="cs"/>
          <w:sz w:val="36"/>
          <w:szCs w:val="36"/>
          <w:rtl/>
        </w:rPr>
        <w:t>ية فلا يطاع فيه المشعوذون لما يخشى أن يكون فيه من طاعة للأوامر الشيطانية.</w:t>
      </w:r>
    </w:p>
    <w:p w:rsidR="0026220D" w:rsidRPr="00D712F0" w:rsidRDefault="0026220D" w:rsidP="00BD11A9">
      <w:pPr>
        <w:bidi w:val="0"/>
        <w:ind w:right="-1418"/>
        <w:jc w:val="both"/>
        <w:rPr>
          <w:rFonts w:ascii="Traditional Arabic" w:hAnsi="Traditional Arabic"/>
          <w:b/>
          <w:bCs/>
          <w:sz w:val="36"/>
          <w:szCs w:val="36"/>
        </w:rPr>
      </w:pPr>
      <w:r w:rsidRPr="00D712F0">
        <w:rPr>
          <w:rFonts w:ascii="Traditional Arabic" w:hAnsi="Traditional Arabic"/>
          <w:b/>
          <w:bCs/>
          <w:sz w:val="36"/>
          <w:szCs w:val="36"/>
          <w:rtl/>
        </w:rPr>
        <w:br w:type="page"/>
      </w:r>
    </w:p>
    <w:p w:rsidR="00AC3AC2" w:rsidRPr="00D712F0" w:rsidRDefault="00D0150D"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Pr="00D712F0">
        <w:rPr>
          <w:rFonts w:ascii="Traditional Arabic" w:hAnsi="Traditional Arabic" w:hint="cs"/>
          <w:b/>
          <w:bCs/>
          <w:sz w:val="36"/>
          <w:szCs w:val="36"/>
          <w:rtl/>
        </w:rPr>
        <w:t>الأمر الخامس</w:t>
      </w:r>
      <w:r w:rsidR="00D52B06" w:rsidRPr="00D712F0">
        <w:rPr>
          <w:rFonts w:ascii="Traditional Arabic" w:hAnsi="Traditional Arabic" w:hint="cs"/>
          <w:b/>
          <w:bCs/>
          <w:sz w:val="36"/>
          <w:szCs w:val="36"/>
          <w:rtl/>
        </w:rPr>
        <w:t xml:space="preserve">: </w:t>
      </w:r>
      <w:r w:rsidR="00D52B06" w:rsidRPr="00D712F0">
        <w:rPr>
          <w:rFonts w:ascii="Traditional Arabic" w:hAnsi="Traditional Arabic"/>
          <w:b/>
          <w:bCs/>
          <w:sz w:val="36"/>
          <w:szCs w:val="36"/>
          <w:rtl/>
        </w:rPr>
        <w:t>تعظيم أعياد الكفار</w:t>
      </w:r>
      <w:r w:rsidRPr="00D712F0">
        <w:rPr>
          <w:rFonts w:ascii="Traditional Arabic" w:hAnsi="Traditional Arabic"/>
          <w:sz w:val="36"/>
          <w:szCs w:val="36"/>
          <w:rtl/>
        </w:rPr>
        <w:t>]</w:t>
      </w:r>
    </w:p>
    <w:p w:rsidR="00904669"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ومن الأمور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عمت البلوى بها في هذه البلاد، تعظيم أعياد الكفار مثل </w:t>
      </w:r>
      <w:r w:rsidR="00B73AE9" w:rsidRPr="00D712F0">
        <w:rPr>
          <w:rFonts w:ascii="Traditional Arabic" w:hAnsi="Traditional Arabic"/>
          <w:b/>
          <w:bCs/>
          <w:sz w:val="36"/>
          <w:szCs w:val="36"/>
          <w:rtl/>
        </w:rPr>
        <w:t>الحاجور</w:t>
      </w:r>
      <w:r w:rsidR="008F5997" w:rsidRPr="00D712F0">
        <w:rPr>
          <w:rFonts w:ascii="Traditional Arabic" w:hAnsi="Traditional Arabic" w:hint="cs"/>
          <w:b/>
          <w:bCs/>
          <w:sz w:val="36"/>
          <w:szCs w:val="36"/>
          <w:rtl/>
        </w:rPr>
        <w:t xml:space="preserve"> والعنصرة</w:t>
      </w:r>
      <w:r w:rsidR="008F5997" w:rsidRPr="00D712F0">
        <w:rPr>
          <w:rStyle w:val="FootnoteReference"/>
          <w:rFonts w:ascii="Traditional Arabic" w:hAnsi="Traditional Arabic"/>
          <w:b/>
          <w:bCs/>
          <w:sz w:val="36"/>
          <w:szCs w:val="36"/>
          <w:rtl/>
        </w:rPr>
        <w:footnoteReference w:id="80"/>
      </w:r>
      <w:r w:rsidR="00B73AE9" w:rsidRPr="00D712F0">
        <w:rPr>
          <w:rFonts w:ascii="Traditional Arabic" w:hAnsi="Traditional Arabic"/>
          <w:b/>
          <w:bCs/>
          <w:sz w:val="36"/>
          <w:szCs w:val="36"/>
          <w:rtl/>
        </w:rPr>
        <w:t xml:space="preserve"> وأول خميس مايو</w:t>
      </w:r>
      <w:r w:rsidRPr="00D712F0">
        <w:rPr>
          <w:rFonts w:ascii="Traditional Arabic" w:hAnsi="Traditional Arabic"/>
          <w:b/>
          <w:bCs/>
          <w:sz w:val="36"/>
          <w:szCs w:val="36"/>
          <w:rtl/>
        </w:rPr>
        <w:t>.</w:t>
      </w:r>
    </w:p>
    <w:p w:rsidR="00D52B06" w:rsidRPr="00D712F0" w:rsidRDefault="00D52B06"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w:t>
      </w:r>
    </w:p>
    <w:p w:rsidR="008A3C59" w:rsidRPr="00D712F0" w:rsidRDefault="008A3C59" w:rsidP="00BD11A9">
      <w:pPr>
        <w:ind w:right="-1418"/>
        <w:jc w:val="both"/>
        <w:rPr>
          <w:rFonts w:ascii="Traditional Arabic" w:hAnsi="Traditional Arabic"/>
          <w:sz w:val="36"/>
          <w:szCs w:val="36"/>
          <w:rtl/>
        </w:rPr>
      </w:pPr>
      <w:r w:rsidRPr="00D712F0">
        <w:rPr>
          <w:rFonts w:ascii="Traditional Arabic" w:hAnsi="Traditional Arabic"/>
          <w:sz w:val="36"/>
          <w:szCs w:val="36"/>
          <w:rtl/>
        </w:rPr>
        <w:t>الأعياد جمع عيد، والعيد اسم لما يعود من الاجتماع العام على وجه معتاد عائد مثل ما يعاد سنويا أو شهريا أو أسبوعيا. فالجمعة عيد، ويوم الفطر عيد</w:t>
      </w:r>
      <w:r w:rsidR="00DB0061" w:rsidRPr="00D712F0">
        <w:rPr>
          <w:rFonts w:ascii="Traditional Arabic" w:hAnsi="Traditional Arabic"/>
          <w:sz w:val="36"/>
          <w:szCs w:val="36"/>
          <w:rtl/>
        </w:rPr>
        <w:t>.</w:t>
      </w:r>
      <w:r w:rsidRPr="00D712F0">
        <w:rPr>
          <w:rFonts w:ascii="Traditional Arabic" w:hAnsi="Traditional Arabic"/>
          <w:sz w:val="36"/>
          <w:szCs w:val="36"/>
          <w:rtl/>
        </w:rPr>
        <w:t>.</w:t>
      </w:r>
      <w:r w:rsidR="00DB0061" w:rsidRPr="00D712F0">
        <w:rPr>
          <w:rFonts w:ascii="Traditional Arabic" w:hAnsi="Traditional Arabic"/>
          <w:sz w:val="36"/>
          <w:szCs w:val="36"/>
          <w:rtl/>
        </w:rPr>
        <w:t xml:space="preserve"> وهكذا.</w:t>
      </w:r>
    </w:p>
    <w:p w:rsidR="00B419A3" w:rsidRPr="00D712F0" w:rsidRDefault="00591247"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ومن جملة الشرع والمنهاج الذي قال الله تعالى </w:t>
      </w:r>
      <w:r w:rsidR="00C10C12" w:rsidRPr="00D712F0">
        <w:rPr>
          <w:rFonts w:ascii="QCF_BSML" w:hAnsi="QCF_BSML" w:cs="QCF_BSML"/>
          <w:sz w:val="30"/>
          <w:szCs w:val="30"/>
          <w:rtl/>
          <w:lang w:eastAsia="en-GB"/>
        </w:rPr>
        <w:t>ﭽ</w:t>
      </w:r>
      <w:r w:rsidR="00C10C12" w:rsidRPr="00D712F0">
        <w:rPr>
          <w:rFonts w:ascii="QCF_P116" w:hAnsi="QCF_P116" w:cs="QCF_P116"/>
          <w:sz w:val="30"/>
          <w:szCs w:val="30"/>
          <w:rtl/>
          <w:lang w:eastAsia="en-GB"/>
        </w:rPr>
        <w:t xml:space="preserve">ﮙ  ﮚ  ﮛ  ﮜ  ﮝ  ﮞﮟ  </w:t>
      </w:r>
      <w:r w:rsidR="00C10C12" w:rsidRPr="00D712F0">
        <w:rPr>
          <w:rFonts w:ascii="QCF_BSML" w:hAnsi="QCF_BSML" w:cs="QCF_BSML"/>
          <w:sz w:val="30"/>
          <w:szCs w:val="30"/>
          <w:rtl/>
          <w:lang w:eastAsia="en-GB"/>
        </w:rPr>
        <w:t>ﭼ</w:t>
      </w:r>
      <w:r w:rsidR="00663A72" w:rsidRPr="00D712F0">
        <w:rPr>
          <w:rFonts w:ascii="QCF_BSML" w:hAnsi="QCF_BSML" w:cs="QCF_BSML" w:hint="cs"/>
          <w:sz w:val="30"/>
          <w:szCs w:val="30"/>
          <w:rtl/>
          <w:lang w:eastAsia="en-GB"/>
        </w:rPr>
        <w:t xml:space="preserve"> </w:t>
      </w:r>
      <w:r w:rsidR="00C10C12" w:rsidRPr="00D712F0">
        <w:rPr>
          <w:rFonts w:ascii="Arial" w:hAnsi="Arial" w:cs="Arial"/>
          <w:sz w:val="30"/>
          <w:szCs w:val="30"/>
          <w:rtl/>
          <w:lang w:eastAsia="en-GB"/>
        </w:rPr>
        <w:t>المائدة: ٤٨</w:t>
      </w:r>
      <w:r w:rsidRPr="00D712F0">
        <w:rPr>
          <w:rFonts w:ascii="Traditional Arabic" w:hAnsi="Traditional Arabic" w:hint="cs"/>
          <w:sz w:val="36"/>
          <w:szCs w:val="36"/>
          <w:rtl/>
        </w:rPr>
        <w:t xml:space="preserve"> الأعياد. بل هي من أخص ما تتميز به كل أمة وتظهر به شعائرها. فتعظيم أعياد الكفار ومشاركتهم فيها وإبداء السرور بذلك محرمات شرعية. </w:t>
      </w:r>
      <w:r w:rsidR="00B419A3" w:rsidRPr="00D712F0">
        <w:rPr>
          <w:rFonts w:ascii="Traditional Arabic" w:hAnsi="Traditional Arabic"/>
          <w:sz w:val="36"/>
          <w:szCs w:val="36"/>
          <w:rtl/>
        </w:rPr>
        <w:t>و</w:t>
      </w:r>
      <w:r w:rsidRPr="00D712F0">
        <w:rPr>
          <w:rFonts w:ascii="Traditional Arabic" w:hAnsi="Traditional Arabic" w:hint="cs"/>
          <w:sz w:val="36"/>
          <w:szCs w:val="36"/>
          <w:rtl/>
        </w:rPr>
        <w:t>مما يدل على ذلك</w:t>
      </w:r>
      <w:r w:rsidR="00B419A3" w:rsidRPr="00D712F0">
        <w:rPr>
          <w:rFonts w:ascii="Traditional Arabic" w:hAnsi="Traditional Arabic"/>
          <w:sz w:val="36"/>
          <w:szCs w:val="36"/>
          <w:rtl/>
        </w:rPr>
        <w:t xml:space="preserve"> النصوص الآتية:</w:t>
      </w:r>
    </w:p>
    <w:p w:rsidR="002777F8" w:rsidRPr="00D712F0" w:rsidRDefault="00B419A3" w:rsidP="00BD11A9">
      <w:pPr>
        <w:ind w:right="-1418"/>
        <w:jc w:val="both"/>
        <w:rPr>
          <w:rFonts w:ascii="Traditional Arabic" w:hAnsi="Traditional Arabic"/>
          <w:sz w:val="36"/>
          <w:szCs w:val="36"/>
          <w:rtl/>
        </w:rPr>
      </w:pPr>
      <w:r w:rsidRPr="00D712F0">
        <w:rPr>
          <w:rFonts w:ascii="Traditional Arabic" w:hAnsi="Traditional Arabic"/>
          <w:sz w:val="36"/>
          <w:szCs w:val="36"/>
          <w:rtl/>
        </w:rPr>
        <w:t xml:space="preserve">قال الله تعالى: </w:t>
      </w:r>
      <w:r w:rsidR="00C10C12" w:rsidRPr="00D712F0">
        <w:rPr>
          <w:rFonts w:ascii="QCF_BSML" w:hAnsi="QCF_BSML" w:cs="QCF_BSML"/>
          <w:sz w:val="30"/>
          <w:szCs w:val="30"/>
          <w:rtl/>
          <w:lang w:eastAsia="en-GB"/>
        </w:rPr>
        <w:t xml:space="preserve"> ﭽ</w:t>
      </w:r>
      <w:r w:rsidR="00C10C12" w:rsidRPr="00D712F0">
        <w:rPr>
          <w:rFonts w:ascii="QCF_P366" w:hAnsi="QCF_P366" w:cs="QCF_P366"/>
          <w:sz w:val="30"/>
          <w:szCs w:val="30"/>
          <w:rtl/>
          <w:lang w:eastAsia="en-GB"/>
        </w:rPr>
        <w:t>ﮎ  ﮏ  ﮐ    ﮑ   ﮒ  ﮓ  ﮔ      ﮕ  ﮖ  ﮗ</w:t>
      </w:r>
      <w:r w:rsidR="00C10C12" w:rsidRPr="00D712F0">
        <w:rPr>
          <w:rFonts w:ascii="QCF_BSML" w:hAnsi="QCF_BSML" w:cs="QCF_BSML"/>
          <w:sz w:val="30"/>
          <w:szCs w:val="30"/>
          <w:rtl/>
          <w:lang w:eastAsia="en-GB"/>
        </w:rPr>
        <w:t>ﭼ</w:t>
      </w:r>
      <w:r w:rsidR="00C10C12" w:rsidRPr="00D712F0">
        <w:rPr>
          <w:rFonts w:ascii="Arial" w:hAnsi="Arial" w:cs="Arial"/>
          <w:sz w:val="30"/>
          <w:szCs w:val="30"/>
          <w:rtl/>
          <w:lang w:eastAsia="en-GB"/>
        </w:rPr>
        <w:t xml:space="preserve"> الفرقان: ٧٢</w:t>
      </w:r>
      <w:r w:rsidRPr="00D712F0">
        <w:rPr>
          <w:rFonts w:ascii="Traditional Arabic" w:hAnsi="Traditional Arabic"/>
          <w:sz w:val="30"/>
          <w:szCs w:val="30"/>
          <w:rtl/>
        </w:rPr>
        <w:t>.</w:t>
      </w:r>
    </w:p>
    <w:p w:rsidR="00B419A3" w:rsidRPr="00D712F0" w:rsidRDefault="00A0108D" w:rsidP="00BD11A9">
      <w:pPr>
        <w:ind w:right="-1418"/>
        <w:jc w:val="both"/>
        <w:rPr>
          <w:rFonts w:ascii="Traditional Arabic" w:hAnsi="Traditional Arabic"/>
          <w:sz w:val="36"/>
          <w:szCs w:val="36"/>
          <w:rtl/>
        </w:rPr>
      </w:pPr>
      <w:r w:rsidRPr="00D712F0">
        <w:rPr>
          <w:rFonts w:ascii="Traditional Arabic" w:hAnsi="Traditional Arabic"/>
          <w:sz w:val="36"/>
          <w:szCs w:val="36"/>
          <w:rtl/>
        </w:rPr>
        <w:lastRenderedPageBreak/>
        <w:t>وقد فس</w:t>
      </w:r>
      <w:r w:rsidR="00E6070A" w:rsidRPr="00D712F0">
        <w:rPr>
          <w:rFonts w:ascii="Traditional Arabic" w:hAnsi="Traditional Arabic"/>
          <w:sz w:val="36"/>
          <w:szCs w:val="36"/>
          <w:rtl/>
        </w:rPr>
        <w:t>ّ</w:t>
      </w:r>
      <w:r w:rsidRPr="00D712F0">
        <w:rPr>
          <w:rFonts w:ascii="Traditional Arabic" w:hAnsi="Traditional Arabic"/>
          <w:sz w:val="36"/>
          <w:szCs w:val="36"/>
          <w:rtl/>
        </w:rPr>
        <w:t>ر عدد من أهل العلم بالتفسير من التابعين وغيرهم أن الزور هو أعياد المشركين، منهم: محمد بن سيرين ومجاهد بن جبر وعكرمة والضحاك</w:t>
      </w:r>
      <w:r w:rsidR="00830978" w:rsidRPr="00D712F0">
        <w:rPr>
          <w:rFonts w:ascii="Traditional Arabic" w:hAnsi="Traditional Arabic"/>
          <w:sz w:val="36"/>
          <w:szCs w:val="36"/>
          <w:rtl/>
        </w:rPr>
        <w:t xml:space="preserve"> وعمرو بن مرة وغيرهم.</w:t>
      </w:r>
      <w:r w:rsidR="000A4AB0" w:rsidRPr="00D712F0">
        <w:rPr>
          <w:rFonts w:ascii="Traditional Arabic" w:hAnsi="Traditional Arabic"/>
          <w:sz w:val="36"/>
          <w:szCs w:val="36"/>
          <w:rtl/>
        </w:rPr>
        <w:t xml:space="preserve"> وهذا التفسير أولى من تفسير من قال بأنه شهادة الزور التي هي الكذب، فإنه لو عنى ذلك لقال: لا يشهدون بالزور. والعرب تقول: شهدت كذا إذا حضرته كما قال ابن عباس </w:t>
      </w:r>
      <w:r w:rsidR="00F3573A" w:rsidRPr="00D712F0">
        <w:rPr>
          <w:rFonts w:ascii="Traditional Arabic" w:hAnsi="Traditional Arabic"/>
          <w:sz w:val="36"/>
          <w:szCs w:val="36"/>
          <w:rtl/>
        </w:rPr>
        <w:t>رضي الله عنه</w:t>
      </w:r>
      <w:r w:rsidR="000A4AB0" w:rsidRPr="00D712F0">
        <w:rPr>
          <w:rFonts w:ascii="Traditional Arabic" w:hAnsi="Traditional Arabic"/>
          <w:sz w:val="36"/>
          <w:szCs w:val="36"/>
          <w:rtl/>
        </w:rPr>
        <w:t xml:space="preserve">: "شهدت العيد مع رسول الله </w:t>
      </w:r>
      <w:r w:rsidR="00764FE5" w:rsidRPr="00D712F0">
        <w:rPr>
          <w:rFonts w:ascii="Traditional Arabic" w:hAnsi="Traditional Arabic"/>
          <w:sz w:val="36"/>
          <w:szCs w:val="36"/>
          <w:rtl/>
        </w:rPr>
        <w:t>صلى الله عليه وسلم</w:t>
      </w:r>
      <w:r w:rsidR="000A4AB0" w:rsidRPr="00D712F0">
        <w:rPr>
          <w:rFonts w:ascii="Traditional Arabic" w:hAnsi="Traditional Arabic"/>
          <w:sz w:val="36"/>
          <w:szCs w:val="36"/>
          <w:rtl/>
        </w:rPr>
        <w:t>"</w:t>
      </w:r>
      <w:r w:rsidR="00C10C12" w:rsidRPr="00D712F0">
        <w:rPr>
          <w:rStyle w:val="FootnoteReference"/>
          <w:rFonts w:ascii="Traditional Arabic" w:hAnsi="Traditional Arabic"/>
          <w:sz w:val="36"/>
          <w:szCs w:val="36"/>
          <w:rtl/>
        </w:rPr>
        <w:footnoteReference w:id="81"/>
      </w:r>
      <w:r w:rsidR="000A4AB0" w:rsidRPr="00D712F0">
        <w:rPr>
          <w:rFonts w:ascii="Traditional Arabic" w:hAnsi="Traditional Arabic"/>
          <w:sz w:val="36"/>
          <w:szCs w:val="36"/>
          <w:rtl/>
        </w:rPr>
        <w:t>.</w:t>
      </w:r>
    </w:p>
    <w:p w:rsidR="00830978" w:rsidRPr="00D712F0" w:rsidRDefault="00830978" w:rsidP="00BD11A9">
      <w:pPr>
        <w:ind w:right="-1418"/>
        <w:jc w:val="both"/>
        <w:rPr>
          <w:rFonts w:ascii="Traditional Arabic" w:hAnsi="Traditional Arabic"/>
          <w:sz w:val="36"/>
          <w:szCs w:val="36"/>
          <w:rtl/>
        </w:rPr>
      </w:pPr>
      <w:r w:rsidRPr="00D712F0">
        <w:rPr>
          <w:rFonts w:ascii="Traditional Arabic" w:hAnsi="Traditional Arabic"/>
          <w:sz w:val="36"/>
          <w:szCs w:val="36"/>
          <w:rtl/>
        </w:rPr>
        <w:t xml:space="preserve">وقال عمر </w:t>
      </w:r>
      <w:r w:rsidR="00F3573A" w:rsidRPr="00D712F0">
        <w:rPr>
          <w:rFonts w:ascii="Traditional Arabic" w:hAnsi="Traditional Arabic"/>
          <w:sz w:val="36"/>
          <w:szCs w:val="36"/>
          <w:rtl/>
        </w:rPr>
        <w:t>رضي الله عنه</w:t>
      </w:r>
      <w:r w:rsidRPr="00D712F0">
        <w:rPr>
          <w:rFonts w:ascii="Traditional Arabic" w:hAnsi="Traditional Arabic"/>
          <w:sz w:val="36"/>
          <w:szCs w:val="36"/>
          <w:rtl/>
        </w:rPr>
        <w:t>: "إياكم ورطانة الأعاجم، وأن تدخلوا على المشركين يوم عيدهم في كنائسهم"</w:t>
      </w:r>
      <w:r w:rsidR="00C10C12" w:rsidRPr="00D712F0">
        <w:rPr>
          <w:rStyle w:val="FootnoteReference"/>
          <w:rFonts w:ascii="Traditional Arabic" w:hAnsi="Traditional Arabic"/>
          <w:sz w:val="36"/>
          <w:szCs w:val="36"/>
          <w:rtl/>
        </w:rPr>
        <w:footnoteReference w:id="82"/>
      </w:r>
      <w:r w:rsidRPr="00D712F0">
        <w:rPr>
          <w:rFonts w:ascii="Traditional Arabic" w:hAnsi="Traditional Arabic"/>
          <w:sz w:val="36"/>
          <w:szCs w:val="36"/>
          <w:rtl/>
        </w:rPr>
        <w:t>.</w:t>
      </w:r>
    </w:p>
    <w:p w:rsidR="00B230C8" w:rsidRPr="00D712F0" w:rsidRDefault="00BF46A8" w:rsidP="00BD11A9">
      <w:pPr>
        <w:ind w:right="-1418"/>
        <w:jc w:val="both"/>
        <w:rPr>
          <w:rFonts w:ascii="Traditional Arabic" w:hAnsi="Traditional Arabic"/>
          <w:sz w:val="36"/>
          <w:szCs w:val="36"/>
          <w:rtl/>
        </w:rPr>
      </w:pPr>
      <w:r w:rsidRPr="00D712F0">
        <w:rPr>
          <w:rFonts w:ascii="Traditional Arabic" w:hAnsi="Traditional Arabic"/>
          <w:sz w:val="36"/>
          <w:szCs w:val="36"/>
          <w:rtl/>
        </w:rPr>
        <w:t>و</w:t>
      </w:r>
      <w:r w:rsidR="00C10C12" w:rsidRPr="00D712F0">
        <w:rPr>
          <w:rFonts w:ascii="Traditional Arabic" w:hAnsi="Traditional Arabic"/>
          <w:sz w:val="36"/>
          <w:szCs w:val="36"/>
          <w:rtl/>
        </w:rPr>
        <w:t xml:space="preserve">أخرج النسائي </w:t>
      </w:r>
      <w:r w:rsidR="00B73AE9" w:rsidRPr="00D712F0">
        <w:rPr>
          <w:rFonts w:ascii="Traditional Arabic" w:hAnsi="Traditional Arabic"/>
          <w:sz w:val="36"/>
          <w:szCs w:val="36"/>
          <w:rtl/>
        </w:rPr>
        <w:t xml:space="preserve">وأبو داود والإمام أحمد في المسند من حديث أنس </w:t>
      </w:r>
      <w:r w:rsidR="00F3573A" w:rsidRPr="00D712F0">
        <w:rPr>
          <w:rFonts w:ascii="Traditional Arabic" w:hAnsi="Traditional Arabic"/>
          <w:sz w:val="36"/>
          <w:szCs w:val="36"/>
          <w:rtl/>
        </w:rPr>
        <w:t>رضي الله عنه</w:t>
      </w:r>
      <w:r w:rsidR="00B73AE9" w:rsidRPr="00D712F0">
        <w:rPr>
          <w:rFonts w:ascii="Traditional Arabic" w:hAnsi="Traditional Arabic"/>
          <w:sz w:val="36"/>
          <w:szCs w:val="36"/>
          <w:rtl/>
        </w:rPr>
        <w:t xml:space="preserve"> قال: "قدم رسول الله </w:t>
      </w:r>
      <w:r w:rsidR="00764FE5" w:rsidRPr="00D712F0">
        <w:rPr>
          <w:rFonts w:ascii="Traditional Arabic" w:hAnsi="Traditional Arabic"/>
          <w:sz w:val="36"/>
          <w:szCs w:val="36"/>
          <w:rtl/>
        </w:rPr>
        <w:t>صلى الله عليه وسلم</w:t>
      </w:r>
      <w:r w:rsidR="00B73AE9" w:rsidRPr="00D712F0">
        <w:rPr>
          <w:rFonts w:ascii="Traditional Arabic" w:hAnsi="Traditional Arabic"/>
          <w:sz w:val="36"/>
          <w:szCs w:val="36"/>
          <w:rtl/>
        </w:rPr>
        <w:t xml:space="preserve"> المدينة ولهم يومان يلعبون فيهما، فقال: "ما هذان اليومان؟" قالوا: كنا نلعب فيهما في الجاهلية. فقال رسول الله </w:t>
      </w:r>
      <w:r w:rsidR="00764FE5" w:rsidRPr="00D712F0">
        <w:rPr>
          <w:rFonts w:ascii="Traditional Arabic" w:hAnsi="Traditional Arabic"/>
          <w:sz w:val="36"/>
          <w:szCs w:val="36"/>
          <w:rtl/>
        </w:rPr>
        <w:t>صلى الله عليه وسلم</w:t>
      </w:r>
      <w:r w:rsidR="00B73AE9" w:rsidRPr="00D712F0">
        <w:rPr>
          <w:rFonts w:ascii="Traditional Arabic" w:hAnsi="Traditional Arabic"/>
          <w:sz w:val="36"/>
          <w:szCs w:val="36"/>
          <w:rtl/>
        </w:rPr>
        <w:t>: "إن الله عز وجل قد أبدلكم بهما خيرا منهما: يوم الأضحى ويوم الفطر". وإسناده على شرط مسلم.</w:t>
      </w:r>
      <w:r w:rsidR="00C10C12" w:rsidRPr="00D712F0">
        <w:rPr>
          <w:rStyle w:val="FootnoteReference"/>
          <w:rFonts w:ascii="Traditional Arabic" w:hAnsi="Traditional Arabic"/>
          <w:sz w:val="36"/>
          <w:szCs w:val="36"/>
          <w:rtl/>
        </w:rPr>
        <w:footnoteReference w:id="83"/>
      </w:r>
    </w:p>
    <w:p w:rsidR="00F50564" w:rsidRPr="00D712F0" w:rsidRDefault="00F50564" w:rsidP="00BD11A9">
      <w:pPr>
        <w:ind w:right="-1418"/>
        <w:jc w:val="both"/>
        <w:rPr>
          <w:rFonts w:ascii="Traditional Arabic" w:hAnsi="Traditional Arabic"/>
          <w:sz w:val="36"/>
          <w:szCs w:val="36"/>
          <w:rtl/>
        </w:rPr>
      </w:pPr>
      <w:r w:rsidRPr="00D712F0">
        <w:rPr>
          <w:rFonts w:ascii="Traditional Arabic" w:hAnsi="Traditional Arabic"/>
          <w:sz w:val="36"/>
          <w:szCs w:val="36"/>
          <w:rtl/>
        </w:rPr>
        <w:t xml:space="preserve">ووجه الدلالة من الحديث أن النبي </w:t>
      </w:r>
      <w:r w:rsidR="00764FE5" w:rsidRPr="00D712F0">
        <w:rPr>
          <w:rFonts w:ascii="Traditional Arabic" w:hAnsi="Traditional Arabic"/>
          <w:sz w:val="36"/>
          <w:szCs w:val="36"/>
          <w:rtl/>
        </w:rPr>
        <w:t>صلى الله عليه وسلم</w:t>
      </w:r>
      <w:r w:rsidRPr="00D712F0">
        <w:rPr>
          <w:rFonts w:ascii="Traditional Arabic" w:hAnsi="Traditional Arabic"/>
          <w:sz w:val="36"/>
          <w:szCs w:val="36"/>
          <w:rtl/>
        </w:rPr>
        <w:t xml:space="preserve"> لم يقرهما على اليومين الجاهليين، ولا تركهم يلعبون فيهما على العادة، بل صرح بأن الله أبدل المسلمين بهما </w:t>
      </w:r>
      <w:r w:rsidRPr="00D712F0">
        <w:rPr>
          <w:rFonts w:ascii="Traditional Arabic" w:hAnsi="Traditional Arabic"/>
          <w:sz w:val="36"/>
          <w:szCs w:val="36"/>
          <w:rtl/>
        </w:rPr>
        <w:lastRenderedPageBreak/>
        <w:t>خيرا منهما. والإبدال من الشيء يقتضي ترك المبدل منه، إذ لا يجمع بين المبدل والمبدل منه.</w:t>
      </w:r>
      <w:r w:rsidR="00D7113E" w:rsidRPr="00D712F0">
        <w:rPr>
          <w:rStyle w:val="FootnoteReference"/>
          <w:rFonts w:ascii="Traditional Arabic" w:hAnsi="Traditional Arabic"/>
          <w:sz w:val="36"/>
          <w:szCs w:val="36"/>
          <w:rtl/>
        </w:rPr>
        <w:footnoteReference w:id="84"/>
      </w:r>
    </w:p>
    <w:p w:rsidR="00DD168E" w:rsidRPr="00D712F0" w:rsidRDefault="00DD168E"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وروى أبو داود من حديث </w:t>
      </w:r>
      <w:r w:rsidRPr="00D712F0">
        <w:rPr>
          <w:rFonts w:ascii="Traditional Arabic" w:hAnsi="Traditional Arabic"/>
          <w:sz w:val="36"/>
          <w:szCs w:val="36"/>
          <w:rtl/>
        </w:rPr>
        <w:t xml:space="preserve">ثابت بن الضحاك </w:t>
      </w:r>
      <w:r w:rsidR="003E7912" w:rsidRPr="00D712F0">
        <w:rPr>
          <w:rFonts w:ascii="Traditional Arabic" w:hAnsi="Traditional Arabic" w:hint="cs"/>
          <w:sz w:val="36"/>
          <w:szCs w:val="36"/>
          <w:rtl/>
        </w:rPr>
        <w:t xml:space="preserve">رضي الله عنه </w:t>
      </w:r>
      <w:r w:rsidRPr="00D712F0">
        <w:rPr>
          <w:rFonts w:ascii="Traditional Arabic" w:hAnsi="Traditional Arabic"/>
          <w:sz w:val="36"/>
          <w:szCs w:val="36"/>
          <w:rtl/>
        </w:rPr>
        <w:t>قال</w:t>
      </w:r>
      <w:r w:rsidR="00D42F63" w:rsidRPr="00D712F0">
        <w:rPr>
          <w:rFonts w:ascii="Traditional Arabic" w:hAnsi="Traditional Arabic"/>
          <w:sz w:val="36"/>
          <w:szCs w:val="36"/>
          <w:rtl/>
        </w:rPr>
        <w:t>:</w:t>
      </w:r>
      <w:r w:rsidRPr="00D712F0">
        <w:rPr>
          <w:rFonts w:ascii="Traditional Arabic" w:hAnsi="Traditional Arabic"/>
          <w:sz w:val="36"/>
          <w:szCs w:val="36"/>
          <w:rtl/>
        </w:rPr>
        <w:t xml:space="preserve"> نذر رجل على عه</w:t>
      </w:r>
      <w:r w:rsidR="004C070D" w:rsidRPr="00D712F0">
        <w:rPr>
          <w:rFonts w:ascii="Traditional Arabic" w:hAnsi="Traditional Arabic"/>
          <w:sz w:val="36"/>
          <w:szCs w:val="36"/>
          <w:rtl/>
        </w:rPr>
        <w:t>د رسول الله صلى الله عليه وسلم</w:t>
      </w:r>
      <w:r w:rsidRPr="00D712F0">
        <w:rPr>
          <w:rFonts w:ascii="Traditional Arabic" w:hAnsi="Traditional Arabic"/>
          <w:sz w:val="36"/>
          <w:szCs w:val="36"/>
          <w:rtl/>
        </w:rPr>
        <w:t xml:space="preserve"> أن ينحر إبلا بب</w:t>
      </w:r>
      <w:r w:rsidR="00663A72" w:rsidRPr="00D712F0">
        <w:rPr>
          <w:rFonts w:ascii="Traditional Arabic" w:hAnsi="Traditional Arabic" w:hint="cs"/>
          <w:sz w:val="36"/>
          <w:szCs w:val="36"/>
          <w:rtl/>
        </w:rPr>
        <w:t>ُ</w:t>
      </w:r>
      <w:r w:rsidRPr="00D712F0">
        <w:rPr>
          <w:rFonts w:ascii="Traditional Arabic" w:hAnsi="Traditional Arabic"/>
          <w:sz w:val="36"/>
          <w:szCs w:val="36"/>
          <w:rtl/>
        </w:rPr>
        <w:t>وانة</w:t>
      </w:r>
      <w:r w:rsidR="004C070D" w:rsidRPr="00D712F0">
        <w:rPr>
          <w:rFonts w:ascii="Traditional Arabic" w:hAnsi="Traditional Arabic"/>
          <w:sz w:val="36"/>
          <w:szCs w:val="36"/>
          <w:rtl/>
        </w:rPr>
        <w:t xml:space="preserve"> فأتى النبى صلى الله عليه وسلم</w:t>
      </w:r>
      <w:r w:rsidRPr="00D712F0">
        <w:rPr>
          <w:rFonts w:ascii="Traditional Arabic" w:hAnsi="Traditional Arabic"/>
          <w:sz w:val="36"/>
          <w:szCs w:val="36"/>
          <w:rtl/>
        </w:rPr>
        <w:t xml:space="preserve"> فقال</w:t>
      </w:r>
      <w:r w:rsidR="00D42F63" w:rsidRPr="00D712F0">
        <w:rPr>
          <w:rFonts w:ascii="Traditional Arabic" w:hAnsi="Traditional Arabic"/>
          <w:sz w:val="36"/>
          <w:szCs w:val="36"/>
          <w:rtl/>
        </w:rPr>
        <w:t>:</w:t>
      </w:r>
      <w:r w:rsidRPr="00D712F0">
        <w:rPr>
          <w:rFonts w:ascii="Traditional Arabic" w:hAnsi="Traditional Arabic"/>
          <w:sz w:val="36"/>
          <w:szCs w:val="36"/>
          <w:rtl/>
        </w:rPr>
        <w:t xml:space="preserve"> إنى نذرت أن أنحر إبلا بب</w:t>
      </w:r>
      <w:r w:rsidR="004C070D" w:rsidRPr="00D712F0">
        <w:rPr>
          <w:rFonts w:ascii="Traditional Arabic" w:hAnsi="Traditional Arabic" w:hint="cs"/>
          <w:sz w:val="36"/>
          <w:szCs w:val="36"/>
          <w:rtl/>
        </w:rPr>
        <w:t>ُ</w:t>
      </w:r>
      <w:r w:rsidR="00663A72" w:rsidRPr="00D712F0">
        <w:rPr>
          <w:rFonts w:ascii="Traditional Arabic" w:hAnsi="Traditional Arabic"/>
          <w:sz w:val="36"/>
          <w:szCs w:val="36"/>
          <w:rtl/>
        </w:rPr>
        <w:t>وانة. فقال النبى صلى الله عليه وسلم</w:t>
      </w:r>
      <w:r w:rsidR="00D42F63" w:rsidRPr="00D712F0">
        <w:rPr>
          <w:rFonts w:ascii="Traditional Arabic" w:hAnsi="Traditional Arabic"/>
          <w:sz w:val="36"/>
          <w:szCs w:val="36"/>
          <w:rtl/>
        </w:rPr>
        <w:t>:</w:t>
      </w:r>
      <w:r w:rsidR="00631CCE" w:rsidRPr="00D712F0">
        <w:rPr>
          <w:rFonts w:ascii="Traditional Arabic" w:hAnsi="Traditional Arabic"/>
          <w:sz w:val="36"/>
          <w:szCs w:val="36"/>
          <w:rtl/>
        </w:rPr>
        <w:t>“</w:t>
      </w:r>
      <w:r w:rsidRPr="00D712F0">
        <w:rPr>
          <w:rFonts w:ascii="Traditional Arabic" w:hAnsi="Traditional Arabic"/>
          <w:sz w:val="36"/>
          <w:szCs w:val="36"/>
          <w:rtl/>
        </w:rPr>
        <w:t>هل كان فيها وثن من أوثان الجاهلية يعبد</w:t>
      </w:r>
      <w:r w:rsidR="00BF160C" w:rsidRPr="00D712F0">
        <w:rPr>
          <w:rFonts w:ascii="Traditional Arabic" w:hAnsi="Traditional Arabic" w:hint="cs"/>
          <w:sz w:val="36"/>
          <w:szCs w:val="36"/>
          <w:rtl/>
        </w:rPr>
        <w:t>؟</w:t>
      </w:r>
      <w:r w:rsidR="00631CCE" w:rsidRPr="00D712F0">
        <w:rPr>
          <w:rFonts w:ascii="Traditional Arabic" w:hAnsi="Traditional Arabic"/>
          <w:sz w:val="36"/>
          <w:szCs w:val="36"/>
          <w:rtl/>
        </w:rPr>
        <w:t>”</w:t>
      </w:r>
      <w:r w:rsidRPr="00D712F0">
        <w:rPr>
          <w:rFonts w:ascii="Traditional Arabic" w:hAnsi="Traditional Arabic"/>
          <w:sz w:val="36"/>
          <w:szCs w:val="36"/>
          <w:rtl/>
        </w:rPr>
        <w:t>. قالوا</w:t>
      </w:r>
      <w:r w:rsidR="00D42F63" w:rsidRPr="00D712F0">
        <w:rPr>
          <w:rFonts w:ascii="Traditional Arabic" w:hAnsi="Traditional Arabic"/>
          <w:sz w:val="36"/>
          <w:szCs w:val="36"/>
          <w:rtl/>
        </w:rPr>
        <w:t>:</w:t>
      </w:r>
      <w:r w:rsidRPr="00D712F0">
        <w:rPr>
          <w:rFonts w:ascii="Traditional Arabic" w:hAnsi="Traditional Arabic"/>
          <w:sz w:val="36"/>
          <w:szCs w:val="36"/>
          <w:rtl/>
        </w:rPr>
        <w:t xml:space="preserve"> لا. قال</w:t>
      </w:r>
      <w:r w:rsidR="00D42F63" w:rsidRPr="00D712F0">
        <w:rPr>
          <w:rFonts w:ascii="Traditional Arabic" w:hAnsi="Traditional Arabic"/>
          <w:sz w:val="36"/>
          <w:szCs w:val="36"/>
          <w:rtl/>
        </w:rPr>
        <w:t>:</w:t>
      </w:r>
      <w:r w:rsidR="00631CCE" w:rsidRPr="00D712F0">
        <w:rPr>
          <w:rFonts w:ascii="Traditional Arabic" w:hAnsi="Traditional Arabic"/>
          <w:sz w:val="36"/>
          <w:szCs w:val="36"/>
          <w:rtl/>
        </w:rPr>
        <w:t>“</w:t>
      </w:r>
      <w:r w:rsidRPr="00D712F0">
        <w:rPr>
          <w:rFonts w:ascii="Traditional Arabic" w:hAnsi="Traditional Arabic"/>
          <w:sz w:val="36"/>
          <w:szCs w:val="36"/>
          <w:rtl/>
        </w:rPr>
        <w:t>هل كان فيها عيد من أعيادهم</w:t>
      </w:r>
      <w:r w:rsidR="00BF160C" w:rsidRPr="00D712F0">
        <w:rPr>
          <w:rFonts w:ascii="Traditional Arabic" w:hAnsi="Traditional Arabic" w:hint="cs"/>
          <w:sz w:val="36"/>
          <w:szCs w:val="36"/>
          <w:rtl/>
        </w:rPr>
        <w:t>؟</w:t>
      </w:r>
      <w:r w:rsidR="00631CCE" w:rsidRPr="00D712F0">
        <w:rPr>
          <w:rFonts w:ascii="Traditional Arabic" w:hAnsi="Traditional Arabic"/>
          <w:sz w:val="36"/>
          <w:szCs w:val="36"/>
          <w:rtl/>
        </w:rPr>
        <w:t>”</w:t>
      </w:r>
      <w:r w:rsidRPr="00D712F0">
        <w:rPr>
          <w:rFonts w:ascii="Traditional Arabic" w:hAnsi="Traditional Arabic"/>
          <w:sz w:val="36"/>
          <w:szCs w:val="36"/>
          <w:rtl/>
        </w:rPr>
        <w:t>. قالوا</w:t>
      </w:r>
      <w:r w:rsidR="00D42F63" w:rsidRPr="00D712F0">
        <w:rPr>
          <w:rFonts w:ascii="Traditional Arabic" w:hAnsi="Traditional Arabic"/>
          <w:sz w:val="36"/>
          <w:szCs w:val="36"/>
          <w:rtl/>
        </w:rPr>
        <w:t>:</w:t>
      </w:r>
      <w:r w:rsidR="00663A72" w:rsidRPr="00D712F0">
        <w:rPr>
          <w:rFonts w:ascii="Traditional Arabic" w:hAnsi="Traditional Arabic"/>
          <w:sz w:val="36"/>
          <w:szCs w:val="36"/>
          <w:rtl/>
        </w:rPr>
        <w:t xml:space="preserve"> لا. قال رسول الله </w:t>
      </w:r>
      <w:r w:rsidRPr="00D712F0">
        <w:rPr>
          <w:rFonts w:ascii="Traditional Arabic" w:hAnsi="Traditional Arabic"/>
          <w:sz w:val="36"/>
          <w:szCs w:val="36"/>
          <w:rtl/>
        </w:rPr>
        <w:t>صلى الله عليه وسلم</w:t>
      </w:r>
      <w:r w:rsidR="00D42F63" w:rsidRPr="00D712F0">
        <w:rPr>
          <w:rFonts w:ascii="Traditional Arabic" w:hAnsi="Traditional Arabic"/>
          <w:sz w:val="36"/>
          <w:szCs w:val="36"/>
          <w:rtl/>
        </w:rPr>
        <w:t>:</w:t>
      </w:r>
      <w:r w:rsidR="00631CCE" w:rsidRPr="00D712F0">
        <w:rPr>
          <w:rFonts w:ascii="Traditional Arabic" w:hAnsi="Traditional Arabic"/>
          <w:sz w:val="36"/>
          <w:szCs w:val="36"/>
          <w:rtl/>
        </w:rPr>
        <w:t>“</w:t>
      </w:r>
      <w:r w:rsidRPr="00D712F0">
        <w:rPr>
          <w:rFonts w:ascii="Traditional Arabic" w:hAnsi="Traditional Arabic"/>
          <w:sz w:val="36"/>
          <w:szCs w:val="36"/>
          <w:rtl/>
        </w:rPr>
        <w:t>أوف بنذرك</w:t>
      </w:r>
      <w:r w:rsidR="00802FCB" w:rsidRPr="00D712F0">
        <w:rPr>
          <w:rFonts w:ascii="Traditional Arabic" w:hAnsi="Traditional Arabic" w:hint="cs"/>
          <w:sz w:val="36"/>
          <w:szCs w:val="36"/>
          <w:rtl/>
        </w:rPr>
        <w:t>،</w:t>
      </w:r>
      <w:r w:rsidRPr="00D712F0">
        <w:rPr>
          <w:rFonts w:ascii="Traditional Arabic" w:hAnsi="Traditional Arabic"/>
          <w:sz w:val="36"/>
          <w:szCs w:val="36"/>
          <w:rtl/>
        </w:rPr>
        <w:t xml:space="preserve"> فإنه لا وفاء لنذر فى معصية الله</w:t>
      </w:r>
      <w:r w:rsidR="00BF160C" w:rsidRPr="00D712F0">
        <w:rPr>
          <w:rFonts w:ascii="Traditional Arabic" w:hAnsi="Traditional Arabic" w:hint="cs"/>
          <w:sz w:val="36"/>
          <w:szCs w:val="36"/>
          <w:rtl/>
        </w:rPr>
        <w:t>،</w:t>
      </w:r>
      <w:r w:rsidRPr="00D712F0">
        <w:rPr>
          <w:rFonts w:ascii="Traditional Arabic" w:hAnsi="Traditional Arabic"/>
          <w:sz w:val="36"/>
          <w:szCs w:val="36"/>
          <w:rtl/>
        </w:rPr>
        <w:t xml:space="preserve"> ولا فيما لا يملك ابن آدم</w:t>
      </w:r>
      <w:r w:rsidR="00631CCE" w:rsidRPr="00D712F0">
        <w:rPr>
          <w:rFonts w:ascii="Traditional Arabic" w:hAnsi="Traditional Arabic"/>
          <w:sz w:val="36"/>
          <w:szCs w:val="36"/>
          <w:rtl/>
        </w:rPr>
        <w:t>”</w:t>
      </w:r>
      <w:r w:rsidR="00C10C12" w:rsidRPr="00D712F0">
        <w:rPr>
          <w:rStyle w:val="FootnoteReference"/>
          <w:rFonts w:ascii="Traditional Arabic" w:hAnsi="Traditional Arabic"/>
          <w:sz w:val="36"/>
          <w:szCs w:val="36"/>
          <w:rtl/>
        </w:rPr>
        <w:footnoteReference w:id="85"/>
      </w:r>
      <w:r w:rsidRPr="00D712F0">
        <w:rPr>
          <w:rFonts w:ascii="Traditional Arabic" w:hAnsi="Traditional Arabic"/>
          <w:sz w:val="36"/>
          <w:szCs w:val="36"/>
          <w:rtl/>
        </w:rPr>
        <w:t>.</w:t>
      </w:r>
    </w:p>
    <w:p w:rsidR="003E7912" w:rsidRPr="00D712F0" w:rsidRDefault="003E7912"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فظاهر من هذا الحديث</w:t>
      </w:r>
      <w:r w:rsidR="004C3DBF" w:rsidRPr="00D712F0">
        <w:rPr>
          <w:rFonts w:ascii="Traditional Arabic" w:hAnsi="Traditional Arabic" w:hint="cs"/>
          <w:sz w:val="36"/>
          <w:szCs w:val="36"/>
          <w:rtl/>
        </w:rPr>
        <w:t xml:space="preserve"> أنه كان للناس في الجاهلية أعياد يجتمعون فيها</w:t>
      </w:r>
      <w:r w:rsidR="00BD45EB" w:rsidRPr="00D712F0">
        <w:rPr>
          <w:rFonts w:ascii="Traditional Arabic" w:hAnsi="Traditional Arabic" w:hint="cs"/>
          <w:sz w:val="36"/>
          <w:szCs w:val="36"/>
          <w:rtl/>
        </w:rPr>
        <w:t>،</w:t>
      </w:r>
      <w:r w:rsidR="004C3DBF" w:rsidRPr="00D712F0">
        <w:rPr>
          <w:rFonts w:ascii="Traditional Arabic" w:hAnsi="Traditional Arabic" w:hint="cs"/>
          <w:sz w:val="36"/>
          <w:szCs w:val="36"/>
          <w:rtl/>
        </w:rPr>
        <w:t xml:space="preserve"> وأن الإسلام قد محا ذلك فلم يأذن للمسلمين بالمشاركة في شيء منها</w:t>
      </w:r>
      <w:r w:rsidRPr="00D712F0">
        <w:rPr>
          <w:rFonts w:ascii="Traditional Arabic" w:hAnsi="Traditional Arabic" w:hint="cs"/>
          <w:sz w:val="36"/>
          <w:szCs w:val="36"/>
          <w:rtl/>
        </w:rPr>
        <w:t>.</w:t>
      </w:r>
    </w:p>
    <w:p w:rsidR="00F01167" w:rsidRPr="00D712F0" w:rsidRDefault="00F01167"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وقد ألف شيخ الإسلام ابن تيمية كتاب</w:t>
      </w:r>
      <w:r w:rsidR="006835B7" w:rsidRPr="00D712F0">
        <w:rPr>
          <w:rFonts w:ascii="Traditional Arabic" w:hAnsi="Traditional Arabic" w:hint="cs"/>
          <w:sz w:val="36"/>
          <w:szCs w:val="36"/>
          <w:rtl/>
        </w:rPr>
        <w:t>ه</w:t>
      </w:r>
      <w:r w:rsidRPr="00D712F0">
        <w:rPr>
          <w:rFonts w:ascii="Traditional Arabic" w:hAnsi="Traditional Arabic" w:hint="cs"/>
          <w:sz w:val="36"/>
          <w:szCs w:val="36"/>
          <w:rtl/>
        </w:rPr>
        <w:t xml:space="preserve"> الحافل "اقتضاء الصراط المستقيم مخالفة أصحاب الجحيم"</w:t>
      </w:r>
      <w:r w:rsidR="00686EE5" w:rsidRPr="00D712F0">
        <w:rPr>
          <w:rStyle w:val="FootnoteReference"/>
          <w:rFonts w:ascii="Traditional Arabic" w:hAnsi="Traditional Arabic"/>
          <w:sz w:val="36"/>
          <w:szCs w:val="36"/>
          <w:rtl/>
        </w:rPr>
        <w:footnoteReference w:id="86"/>
      </w:r>
      <w:r w:rsidR="00D811C5" w:rsidRPr="00D712F0">
        <w:rPr>
          <w:rFonts w:ascii="Traditional Arabic" w:hAnsi="Traditional Arabic" w:hint="cs"/>
          <w:sz w:val="36"/>
          <w:szCs w:val="36"/>
          <w:rtl/>
        </w:rPr>
        <w:t xml:space="preserve"> فشفى في هذه المسألة</w:t>
      </w:r>
      <w:r w:rsidRPr="00D712F0">
        <w:rPr>
          <w:rFonts w:ascii="Traditional Arabic" w:hAnsi="Traditional Arabic" w:hint="cs"/>
          <w:sz w:val="36"/>
          <w:szCs w:val="36"/>
          <w:rtl/>
        </w:rPr>
        <w:t xml:space="preserve"> وكفى</w:t>
      </w:r>
      <w:r w:rsidR="00663A72" w:rsidRPr="00D712F0">
        <w:rPr>
          <w:rFonts w:ascii="Traditional Arabic" w:hAnsi="Traditional Arabic" w:hint="cs"/>
          <w:sz w:val="36"/>
          <w:szCs w:val="36"/>
          <w:rtl/>
        </w:rPr>
        <w:t>،</w:t>
      </w:r>
      <w:r w:rsidRPr="00D712F0">
        <w:rPr>
          <w:rFonts w:ascii="Traditional Arabic" w:hAnsi="Traditional Arabic" w:hint="cs"/>
          <w:sz w:val="36"/>
          <w:szCs w:val="36"/>
          <w:rtl/>
        </w:rPr>
        <w:t xml:space="preserve"> جزاه الله خيرا. وللمصنف أيضا رسالة </w:t>
      </w:r>
      <w:r w:rsidR="0026220D" w:rsidRPr="00D712F0">
        <w:rPr>
          <w:rFonts w:ascii="Traditional Arabic" w:hAnsi="Traditional Arabic" w:hint="cs"/>
          <w:sz w:val="36"/>
          <w:szCs w:val="36"/>
          <w:rtl/>
        </w:rPr>
        <w:t>"</w:t>
      </w:r>
      <w:r w:rsidR="00D811C5" w:rsidRPr="00D712F0">
        <w:rPr>
          <w:rFonts w:ascii="Traditional Arabic" w:hAnsi="Traditional Arabic" w:hint="cs"/>
          <w:sz w:val="36"/>
          <w:szCs w:val="36"/>
          <w:rtl/>
        </w:rPr>
        <w:t>الأمر بموالاة المؤمنين</w:t>
      </w:r>
      <w:r w:rsidR="006835B7" w:rsidRPr="00D712F0">
        <w:rPr>
          <w:rFonts w:ascii="Traditional Arabic" w:hAnsi="Traditional Arabic" w:hint="cs"/>
          <w:sz w:val="36"/>
          <w:szCs w:val="36"/>
          <w:rtl/>
        </w:rPr>
        <w:t xml:space="preserve"> والنهي عن موالاة الكافرين</w:t>
      </w:r>
      <w:r w:rsidR="0026220D" w:rsidRPr="00D712F0">
        <w:rPr>
          <w:rFonts w:ascii="Traditional Arabic" w:hAnsi="Traditional Arabic" w:hint="cs"/>
          <w:sz w:val="36"/>
          <w:szCs w:val="36"/>
          <w:rtl/>
        </w:rPr>
        <w:t>"</w:t>
      </w:r>
      <w:r w:rsidR="006835B7" w:rsidRPr="00D712F0">
        <w:rPr>
          <w:rFonts w:ascii="Traditional Arabic" w:hAnsi="Traditional Arabic" w:hint="cs"/>
          <w:sz w:val="36"/>
          <w:szCs w:val="36"/>
          <w:rtl/>
        </w:rPr>
        <w:t xml:space="preserve"> تكلم فيه</w:t>
      </w:r>
      <w:r w:rsidR="00D811C5" w:rsidRPr="00D712F0">
        <w:rPr>
          <w:rFonts w:ascii="Traditional Arabic" w:hAnsi="Traditional Arabic" w:hint="cs"/>
          <w:sz w:val="36"/>
          <w:szCs w:val="36"/>
          <w:rtl/>
        </w:rPr>
        <w:t>ا</w:t>
      </w:r>
      <w:r w:rsidR="006835B7" w:rsidRPr="00D712F0">
        <w:rPr>
          <w:rFonts w:ascii="Traditional Arabic" w:hAnsi="Traditional Arabic" w:hint="cs"/>
          <w:sz w:val="36"/>
          <w:szCs w:val="36"/>
          <w:rtl/>
        </w:rPr>
        <w:t xml:space="preserve"> عن أعياد الكفار</w:t>
      </w:r>
      <w:r w:rsidR="00D0204D" w:rsidRPr="00D712F0">
        <w:rPr>
          <w:rFonts w:ascii="Traditional Arabic" w:hAnsi="Traditional Arabic" w:hint="cs"/>
          <w:sz w:val="36"/>
          <w:szCs w:val="36"/>
          <w:rtl/>
        </w:rPr>
        <w:t>.</w:t>
      </w:r>
    </w:p>
    <w:p w:rsidR="00B85F77" w:rsidRPr="00D712F0" w:rsidRDefault="00B85F77"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ويلحق بما ذكره المصنف جميع أعياد الكفار التي يحتفلون بها مثل عيد آخر السنة الميلادية </w:t>
      </w:r>
      <w:r w:rsidR="00063BF4" w:rsidRPr="00D712F0">
        <w:rPr>
          <w:rFonts w:ascii="Traditional Arabic" w:hAnsi="Traditional Arabic" w:hint="cs"/>
          <w:sz w:val="36"/>
          <w:szCs w:val="36"/>
          <w:rtl/>
        </w:rPr>
        <w:t xml:space="preserve">وعيد ميلاد المسيح وعيد الأم </w:t>
      </w:r>
      <w:r w:rsidRPr="00D712F0">
        <w:rPr>
          <w:rFonts w:ascii="Traditional Arabic" w:hAnsi="Traditional Arabic" w:hint="cs"/>
          <w:sz w:val="36"/>
          <w:szCs w:val="36"/>
          <w:rtl/>
        </w:rPr>
        <w:t>و</w:t>
      </w:r>
      <w:r w:rsidR="00663A72" w:rsidRPr="00D712F0">
        <w:rPr>
          <w:rFonts w:ascii="Traditional Arabic" w:hAnsi="Traditional Arabic" w:hint="cs"/>
          <w:sz w:val="36"/>
          <w:szCs w:val="36"/>
          <w:rtl/>
        </w:rPr>
        <w:t>عيد المحبة و</w:t>
      </w:r>
      <w:r w:rsidRPr="00D712F0">
        <w:rPr>
          <w:rFonts w:ascii="Traditional Arabic" w:hAnsi="Traditional Arabic" w:hint="cs"/>
          <w:sz w:val="36"/>
          <w:szCs w:val="36"/>
          <w:rtl/>
        </w:rPr>
        <w:t>غيره</w:t>
      </w:r>
      <w:r w:rsidR="00063BF4" w:rsidRPr="00D712F0">
        <w:rPr>
          <w:rFonts w:ascii="Traditional Arabic" w:hAnsi="Traditional Arabic" w:hint="cs"/>
          <w:sz w:val="36"/>
          <w:szCs w:val="36"/>
          <w:rtl/>
        </w:rPr>
        <w:t>ا</w:t>
      </w:r>
      <w:r w:rsidRPr="00D712F0">
        <w:rPr>
          <w:rFonts w:ascii="Traditional Arabic" w:hAnsi="Traditional Arabic" w:hint="cs"/>
          <w:sz w:val="36"/>
          <w:szCs w:val="36"/>
          <w:rtl/>
        </w:rPr>
        <w:t xml:space="preserve">. </w:t>
      </w:r>
    </w:p>
    <w:p w:rsidR="00E331E5" w:rsidRPr="00D712F0" w:rsidRDefault="00E331E5" w:rsidP="00BD11A9">
      <w:pPr>
        <w:bidi w:val="0"/>
        <w:ind w:right="-1418"/>
        <w:jc w:val="both"/>
        <w:rPr>
          <w:rFonts w:ascii="Traditional Arabic" w:hAnsi="Traditional Arabic"/>
          <w:b/>
          <w:bCs/>
          <w:sz w:val="36"/>
          <w:szCs w:val="36"/>
        </w:rPr>
      </w:pPr>
      <w:r w:rsidRPr="00D712F0">
        <w:rPr>
          <w:rFonts w:ascii="Traditional Arabic" w:hAnsi="Traditional Arabic"/>
          <w:b/>
          <w:bCs/>
          <w:sz w:val="36"/>
          <w:szCs w:val="36"/>
          <w:rtl/>
        </w:rPr>
        <w:br w:type="page"/>
      </w:r>
    </w:p>
    <w:p w:rsidR="00AC3AC2" w:rsidRPr="00D712F0" w:rsidRDefault="00D0150D"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Pr="00D712F0">
        <w:rPr>
          <w:rFonts w:ascii="Traditional Arabic" w:hAnsi="Traditional Arabic" w:hint="cs"/>
          <w:b/>
          <w:bCs/>
          <w:sz w:val="36"/>
          <w:szCs w:val="36"/>
          <w:rtl/>
        </w:rPr>
        <w:t>الأمر السادس</w:t>
      </w:r>
      <w:r w:rsidR="00E5746C" w:rsidRPr="00D712F0">
        <w:rPr>
          <w:rFonts w:ascii="Traditional Arabic" w:hAnsi="Traditional Arabic" w:hint="cs"/>
          <w:b/>
          <w:bCs/>
          <w:sz w:val="36"/>
          <w:szCs w:val="36"/>
          <w:rtl/>
        </w:rPr>
        <w:t>:</w:t>
      </w:r>
      <w:r w:rsidR="00E5746C" w:rsidRPr="00D712F0">
        <w:rPr>
          <w:rFonts w:ascii="Traditional Arabic" w:hAnsi="Traditional Arabic"/>
          <w:b/>
          <w:bCs/>
          <w:sz w:val="36"/>
          <w:szCs w:val="36"/>
          <w:rtl/>
        </w:rPr>
        <w:t>الصلاة على القب</w:t>
      </w:r>
      <w:r w:rsidR="00246662" w:rsidRPr="00D712F0">
        <w:rPr>
          <w:rFonts w:ascii="Traditional Arabic" w:hAnsi="Traditional Arabic" w:hint="cs"/>
          <w:b/>
          <w:bCs/>
          <w:sz w:val="36"/>
          <w:szCs w:val="36"/>
          <w:rtl/>
        </w:rPr>
        <w:t>و</w:t>
      </w:r>
      <w:r w:rsidR="00E5746C" w:rsidRPr="00D712F0">
        <w:rPr>
          <w:rFonts w:ascii="Traditional Arabic" w:hAnsi="Traditional Arabic"/>
          <w:b/>
          <w:bCs/>
          <w:sz w:val="36"/>
          <w:szCs w:val="36"/>
          <w:rtl/>
        </w:rPr>
        <w:t xml:space="preserve">ر، وبناء </w:t>
      </w:r>
      <w:r w:rsidR="00246662" w:rsidRPr="00D712F0">
        <w:rPr>
          <w:rFonts w:ascii="Traditional Arabic" w:hAnsi="Traditional Arabic" w:hint="cs"/>
          <w:b/>
          <w:bCs/>
          <w:sz w:val="36"/>
          <w:szCs w:val="36"/>
          <w:rtl/>
        </w:rPr>
        <w:t>ال</w:t>
      </w:r>
      <w:r w:rsidR="00E5746C" w:rsidRPr="00D712F0">
        <w:rPr>
          <w:rFonts w:ascii="Traditional Arabic" w:hAnsi="Traditional Arabic"/>
          <w:b/>
          <w:bCs/>
          <w:sz w:val="36"/>
          <w:szCs w:val="36"/>
          <w:rtl/>
        </w:rPr>
        <w:t>مس</w:t>
      </w:r>
      <w:r w:rsidR="00246662" w:rsidRPr="00D712F0">
        <w:rPr>
          <w:rFonts w:ascii="Traditional Arabic" w:hAnsi="Traditional Arabic" w:hint="cs"/>
          <w:b/>
          <w:bCs/>
          <w:sz w:val="36"/>
          <w:szCs w:val="36"/>
          <w:rtl/>
        </w:rPr>
        <w:t>ا</w:t>
      </w:r>
      <w:r w:rsidR="00E5746C" w:rsidRPr="00D712F0">
        <w:rPr>
          <w:rFonts w:ascii="Traditional Arabic" w:hAnsi="Traditional Arabic"/>
          <w:b/>
          <w:bCs/>
          <w:sz w:val="36"/>
          <w:szCs w:val="36"/>
          <w:rtl/>
        </w:rPr>
        <w:t>جد عليه</w:t>
      </w:r>
      <w:r w:rsidR="00246662" w:rsidRPr="00D712F0">
        <w:rPr>
          <w:rFonts w:ascii="Traditional Arabic" w:hAnsi="Traditional Arabic" w:hint="cs"/>
          <w:b/>
          <w:bCs/>
          <w:sz w:val="36"/>
          <w:szCs w:val="36"/>
          <w:rtl/>
        </w:rPr>
        <w:t>ا</w:t>
      </w:r>
      <w:r w:rsidRPr="00D712F0">
        <w:rPr>
          <w:rFonts w:ascii="Traditional Arabic" w:hAnsi="Traditional Arabic"/>
          <w:sz w:val="36"/>
          <w:szCs w:val="36"/>
          <w:rtl/>
        </w:rPr>
        <w:t>]</w:t>
      </w:r>
    </w:p>
    <w:p w:rsidR="00362B19"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ومن الأمور </w:t>
      </w:r>
      <w:r w:rsidR="002A21C0" w:rsidRPr="00D712F0">
        <w:rPr>
          <w:rFonts w:ascii="Traditional Arabic" w:hAnsi="Traditional Arabic"/>
          <w:b/>
          <w:bCs/>
          <w:sz w:val="36"/>
          <w:szCs w:val="36"/>
          <w:rtl/>
        </w:rPr>
        <w:t>التي</w:t>
      </w:r>
      <w:r w:rsidR="00362B19" w:rsidRPr="00D712F0">
        <w:rPr>
          <w:rFonts w:ascii="Traditional Arabic" w:hAnsi="Traditional Arabic"/>
          <w:b/>
          <w:bCs/>
          <w:sz w:val="36"/>
          <w:szCs w:val="36"/>
          <w:rtl/>
        </w:rPr>
        <w:t xml:space="preserve"> عمت البلوى بها فى هذه البلاد:</w:t>
      </w:r>
      <w:r w:rsidRPr="00D712F0">
        <w:rPr>
          <w:rFonts w:ascii="Traditional Arabic" w:hAnsi="Traditional Arabic"/>
          <w:b/>
          <w:bCs/>
          <w:sz w:val="36"/>
          <w:szCs w:val="36"/>
          <w:rtl/>
        </w:rPr>
        <w:t xml:space="preserve"> التبرك بالصلاة على القبر، وبناء مسجد عليه، إذ لا يصلى على المقابر، ولا يبنى مسجد عليها للتبرك، ولا يتمسح بالقبر أيضا لأن ذلك من فعل النّصارى، ولا يد</w:t>
      </w:r>
      <w:r w:rsidR="00362B19" w:rsidRPr="00D712F0">
        <w:rPr>
          <w:rFonts w:ascii="Traditional Arabic" w:hAnsi="Traditional Arabic"/>
          <w:b/>
          <w:bCs/>
          <w:sz w:val="36"/>
          <w:szCs w:val="36"/>
          <w:rtl/>
        </w:rPr>
        <w:t>ّهن بالماء الذي</w:t>
      </w:r>
      <w:r w:rsidRPr="00D712F0">
        <w:rPr>
          <w:rFonts w:ascii="Traditional Arabic" w:hAnsi="Traditional Arabic"/>
          <w:b/>
          <w:bCs/>
          <w:sz w:val="36"/>
          <w:szCs w:val="36"/>
          <w:rtl/>
        </w:rPr>
        <w:t xml:space="preserve"> يكون عليه ولا يرفع م</w:t>
      </w:r>
      <w:r w:rsidR="00362B19" w:rsidRPr="00D712F0">
        <w:rPr>
          <w:rFonts w:ascii="Traditional Arabic" w:hAnsi="Traditional Arabic"/>
          <w:b/>
          <w:bCs/>
          <w:sz w:val="36"/>
          <w:szCs w:val="36"/>
          <w:rtl/>
        </w:rPr>
        <w:t>نه تراب، وإ</w:t>
      </w:r>
      <w:r w:rsidRPr="00D712F0">
        <w:rPr>
          <w:rFonts w:ascii="Traditional Arabic" w:hAnsi="Traditional Arabic"/>
          <w:b/>
          <w:bCs/>
          <w:sz w:val="36"/>
          <w:szCs w:val="36"/>
          <w:rtl/>
        </w:rPr>
        <w:t>نما يطلب التبرك بزيارة القبر فقط.</w:t>
      </w:r>
    </w:p>
    <w:p w:rsidR="00E5746C" w:rsidRPr="00D712F0" w:rsidRDefault="00E5746C"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w:t>
      </w:r>
    </w:p>
    <w:p w:rsidR="00F41787" w:rsidRPr="00D712F0" w:rsidRDefault="00F41787" w:rsidP="00BD11A9">
      <w:pPr>
        <w:ind w:right="-1418"/>
        <w:jc w:val="both"/>
        <w:rPr>
          <w:rFonts w:ascii="Traditional Arabic" w:hAnsi="Traditional Arabic"/>
          <w:sz w:val="36"/>
          <w:szCs w:val="36"/>
          <w:rtl/>
        </w:rPr>
      </w:pPr>
      <w:r w:rsidRPr="00D712F0">
        <w:rPr>
          <w:rFonts w:ascii="Traditional Arabic" w:hAnsi="Traditional Arabic"/>
          <w:sz w:val="36"/>
          <w:szCs w:val="36"/>
          <w:rtl/>
        </w:rPr>
        <w:t xml:space="preserve">هذه الأمور التي ذكرها المصنف رحمه الله تعالى نهى عنها الشرع لأنها ذرائع إلى الشرك وهو عبادة الموتى من الأولياء والصالحين وغيرهم. وقد </w:t>
      </w:r>
      <w:r w:rsidR="00DF5A03" w:rsidRPr="00D712F0">
        <w:rPr>
          <w:rFonts w:ascii="Traditional Arabic" w:hAnsi="Traditional Arabic"/>
          <w:sz w:val="36"/>
          <w:szCs w:val="36"/>
          <w:rtl/>
        </w:rPr>
        <w:t>وردت عدة أدلة تدل على تحريم</w:t>
      </w:r>
      <w:r w:rsidRPr="00D712F0">
        <w:rPr>
          <w:rFonts w:ascii="Traditional Arabic" w:hAnsi="Traditional Arabic"/>
          <w:sz w:val="36"/>
          <w:szCs w:val="36"/>
          <w:rtl/>
        </w:rPr>
        <w:t>ه</w:t>
      </w:r>
      <w:r w:rsidR="00DF5A03" w:rsidRPr="00D712F0">
        <w:rPr>
          <w:rFonts w:ascii="Traditional Arabic" w:hAnsi="Traditional Arabic"/>
          <w:sz w:val="36"/>
          <w:szCs w:val="36"/>
          <w:rtl/>
        </w:rPr>
        <w:t>ا،</w:t>
      </w:r>
      <w:r w:rsidRPr="00D712F0">
        <w:rPr>
          <w:rFonts w:ascii="Traditional Arabic" w:hAnsi="Traditional Arabic"/>
          <w:sz w:val="36"/>
          <w:szCs w:val="36"/>
          <w:rtl/>
        </w:rPr>
        <w:t xml:space="preserve"> منها ما يلي:</w:t>
      </w:r>
    </w:p>
    <w:p w:rsidR="00DB5594" w:rsidRPr="00D712F0" w:rsidRDefault="00DB5594" w:rsidP="00BD11A9">
      <w:pPr>
        <w:ind w:right="-1418"/>
        <w:jc w:val="both"/>
        <w:rPr>
          <w:rFonts w:ascii="Traditional Arabic" w:hAnsi="Traditional Arabic"/>
          <w:sz w:val="36"/>
          <w:szCs w:val="36"/>
          <w:rtl/>
        </w:rPr>
      </w:pPr>
      <w:r w:rsidRPr="00D712F0">
        <w:rPr>
          <w:rFonts w:ascii="Traditional Arabic" w:hAnsi="Traditional Arabic"/>
          <w:sz w:val="36"/>
          <w:szCs w:val="36"/>
          <w:rtl/>
        </w:rPr>
        <w:t xml:space="preserve">عن عائشة رضي الله عنها أن أم سلمة ذكرت لرسول الله </w:t>
      </w:r>
      <w:r w:rsidR="00764FE5" w:rsidRPr="00D712F0">
        <w:rPr>
          <w:rFonts w:ascii="Traditional Arabic" w:hAnsi="Traditional Arabic"/>
          <w:sz w:val="36"/>
          <w:szCs w:val="36"/>
          <w:rtl/>
        </w:rPr>
        <w:t>صلى الله عليه وسلم</w:t>
      </w:r>
      <w:r w:rsidRPr="00D712F0">
        <w:rPr>
          <w:rFonts w:ascii="Traditional Arabic" w:hAnsi="Traditional Arabic"/>
          <w:sz w:val="36"/>
          <w:szCs w:val="36"/>
          <w:rtl/>
        </w:rPr>
        <w:t xml:space="preserve"> كنيسة رأتها بالحبشة وما فيها من الصور، فقال</w:t>
      </w:r>
      <w:r w:rsidR="00A74D91" w:rsidRPr="00D712F0">
        <w:rPr>
          <w:rFonts w:ascii="Traditional Arabic" w:hAnsi="Traditional Arabic" w:hint="cs"/>
          <w:sz w:val="36"/>
          <w:szCs w:val="36"/>
          <w:rtl/>
        </w:rPr>
        <w:t xml:space="preserve"> </w:t>
      </w:r>
      <w:r w:rsidR="00764FE5" w:rsidRPr="00D712F0">
        <w:rPr>
          <w:rFonts w:ascii="Traditional Arabic" w:hAnsi="Traditional Arabic"/>
          <w:sz w:val="36"/>
          <w:szCs w:val="36"/>
          <w:rtl/>
        </w:rPr>
        <w:t>صلى الله عليه وسلم</w:t>
      </w:r>
      <w:r w:rsidRPr="00D712F0">
        <w:rPr>
          <w:rFonts w:ascii="Traditional Arabic" w:hAnsi="Traditional Arabic"/>
          <w:sz w:val="36"/>
          <w:szCs w:val="36"/>
          <w:rtl/>
        </w:rPr>
        <w:t>: "أولئك إذا مات فيهم الرجل الصالح أو العبد الصالح بنوا على قبره مسجدا، وصوروا فيه تلك الصور، أولئك شرار الخلق عند الله".</w:t>
      </w:r>
      <w:r w:rsidR="008F5997" w:rsidRPr="00D712F0">
        <w:rPr>
          <w:rStyle w:val="FootnoteReference"/>
          <w:rFonts w:ascii="Traditional Arabic" w:hAnsi="Traditional Arabic"/>
          <w:sz w:val="36"/>
          <w:szCs w:val="36"/>
          <w:rtl/>
        </w:rPr>
        <w:footnoteReference w:id="87"/>
      </w:r>
    </w:p>
    <w:p w:rsidR="008C63DD" w:rsidRPr="00D712F0" w:rsidRDefault="008C63DD" w:rsidP="00BD11A9">
      <w:pPr>
        <w:ind w:right="-1418"/>
        <w:jc w:val="both"/>
        <w:rPr>
          <w:rFonts w:ascii="Traditional Arabic" w:hAnsi="Traditional Arabic"/>
          <w:sz w:val="36"/>
          <w:szCs w:val="36"/>
          <w:rtl/>
        </w:rPr>
      </w:pPr>
      <w:r w:rsidRPr="00D712F0">
        <w:rPr>
          <w:rFonts w:ascii="Traditional Arabic" w:hAnsi="Traditional Arabic"/>
          <w:sz w:val="36"/>
          <w:szCs w:val="36"/>
          <w:rtl/>
        </w:rPr>
        <w:t xml:space="preserve">وفي صحيح مسلم عن جندب بن عبد الله </w:t>
      </w:r>
      <w:r w:rsidR="00F3573A" w:rsidRPr="00D712F0">
        <w:rPr>
          <w:rFonts w:ascii="Traditional Arabic" w:hAnsi="Traditional Arabic"/>
          <w:sz w:val="36"/>
          <w:szCs w:val="36"/>
          <w:rtl/>
        </w:rPr>
        <w:t>رضي الله عنه</w:t>
      </w:r>
      <w:r w:rsidRPr="00D712F0">
        <w:rPr>
          <w:rFonts w:ascii="Traditional Arabic" w:hAnsi="Traditional Arabic"/>
          <w:sz w:val="36"/>
          <w:szCs w:val="36"/>
          <w:rtl/>
        </w:rPr>
        <w:t xml:space="preserve"> قال قال رسول الله </w:t>
      </w:r>
      <w:r w:rsidR="00764FE5" w:rsidRPr="00D712F0">
        <w:rPr>
          <w:rFonts w:ascii="Traditional Arabic" w:hAnsi="Traditional Arabic"/>
          <w:sz w:val="36"/>
          <w:szCs w:val="36"/>
          <w:rtl/>
        </w:rPr>
        <w:t>صلى الله عليه وسلم</w:t>
      </w:r>
      <w:r w:rsidRPr="00D712F0">
        <w:rPr>
          <w:rFonts w:ascii="Traditional Arabic" w:hAnsi="Traditional Arabic"/>
          <w:sz w:val="36"/>
          <w:szCs w:val="36"/>
          <w:rtl/>
        </w:rPr>
        <w:t>:"إن من كان قبلكم كانوا يتخذون قبور أنبيائهم مساجد، ألا فلا تتخذوا القبور مساجد، فإني أنهاكم عن ذلك"</w:t>
      </w:r>
      <w:r w:rsidR="005B0815" w:rsidRPr="00D712F0">
        <w:rPr>
          <w:rStyle w:val="FootnoteReference"/>
          <w:rFonts w:ascii="Traditional Arabic" w:hAnsi="Traditional Arabic"/>
          <w:sz w:val="36"/>
          <w:szCs w:val="36"/>
          <w:rtl/>
        </w:rPr>
        <w:footnoteReference w:id="88"/>
      </w:r>
      <w:r w:rsidRPr="00D712F0">
        <w:rPr>
          <w:rFonts w:ascii="Traditional Arabic" w:hAnsi="Traditional Arabic"/>
          <w:sz w:val="36"/>
          <w:szCs w:val="36"/>
          <w:rtl/>
        </w:rPr>
        <w:t>.</w:t>
      </w:r>
    </w:p>
    <w:p w:rsidR="0031297C" w:rsidRPr="00D712F0" w:rsidRDefault="0031297C" w:rsidP="00BD11A9">
      <w:pPr>
        <w:ind w:right="-1418"/>
        <w:jc w:val="both"/>
        <w:rPr>
          <w:rFonts w:ascii="Traditional Arabic" w:hAnsi="Traditional Arabic"/>
          <w:sz w:val="36"/>
          <w:szCs w:val="36"/>
          <w:rtl/>
        </w:rPr>
      </w:pPr>
      <w:r w:rsidRPr="00D712F0">
        <w:rPr>
          <w:rFonts w:ascii="Traditional Arabic" w:hAnsi="Traditional Arabic"/>
          <w:sz w:val="36"/>
          <w:szCs w:val="36"/>
          <w:rtl/>
        </w:rPr>
        <w:lastRenderedPageBreak/>
        <w:t xml:space="preserve">والوصية بعدم اتخاذ القبور مساجد كانت من أواخر ما </w:t>
      </w:r>
      <w:r w:rsidR="005B0815" w:rsidRPr="00D712F0">
        <w:rPr>
          <w:rFonts w:ascii="Traditional Arabic" w:hAnsi="Traditional Arabic" w:hint="cs"/>
          <w:sz w:val="36"/>
          <w:szCs w:val="36"/>
          <w:rtl/>
        </w:rPr>
        <w:t>نطق</w:t>
      </w:r>
      <w:r w:rsidRPr="00D712F0">
        <w:rPr>
          <w:rFonts w:ascii="Traditional Arabic" w:hAnsi="Traditional Arabic"/>
          <w:sz w:val="36"/>
          <w:szCs w:val="36"/>
          <w:rtl/>
        </w:rPr>
        <w:t xml:space="preserve"> به رسول الله </w:t>
      </w:r>
      <w:r w:rsidR="00764FE5" w:rsidRPr="00D712F0">
        <w:rPr>
          <w:rFonts w:ascii="Traditional Arabic" w:hAnsi="Traditional Arabic"/>
          <w:sz w:val="36"/>
          <w:szCs w:val="36"/>
          <w:rtl/>
        </w:rPr>
        <w:t>صلى الله عليه وسلم</w:t>
      </w:r>
      <w:r w:rsidRPr="00D712F0">
        <w:rPr>
          <w:rFonts w:ascii="Traditional Arabic" w:hAnsi="Traditional Arabic"/>
          <w:sz w:val="36"/>
          <w:szCs w:val="36"/>
          <w:rtl/>
        </w:rPr>
        <w:t xml:space="preserve">. فعن عائشة رضي الله عنها قالت: لما نزل برسول الله </w:t>
      </w:r>
      <w:r w:rsidR="00764FE5" w:rsidRPr="00D712F0">
        <w:rPr>
          <w:rFonts w:ascii="Traditional Arabic" w:hAnsi="Traditional Arabic"/>
          <w:sz w:val="36"/>
          <w:szCs w:val="36"/>
          <w:rtl/>
        </w:rPr>
        <w:t>صلى الله عليه وسلم</w:t>
      </w:r>
      <w:r w:rsidRPr="00D712F0">
        <w:rPr>
          <w:rFonts w:ascii="Traditional Arabic" w:hAnsi="Traditional Arabic"/>
          <w:sz w:val="36"/>
          <w:szCs w:val="36"/>
          <w:rtl/>
        </w:rPr>
        <w:t xml:space="preserve"> -تعني الموت –</w:t>
      </w:r>
      <w:r w:rsidR="00A74D91" w:rsidRPr="00D712F0">
        <w:rPr>
          <w:rFonts w:ascii="Traditional Arabic" w:hAnsi="Traditional Arabic" w:hint="cs"/>
          <w:sz w:val="36"/>
          <w:szCs w:val="36"/>
          <w:rtl/>
        </w:rPr>
        <w:t xml:space="preserve"> </w:t>
      </w:r>
      <w:r w:rsidRPr="00D712F0">
        <w:rPr>
          <w:rFonts w:ascii="Traditional Arabic" w:hAnsi="Traditional Arabic"/>
          <w:sz w:val="36"/>
          <w:szCs w:val="36"/>
          <w:rtl/>
        </w:rPr>
        <w:t>طفق يطرح خميصة له على وجهه، فإذا اغتم بها</w:t>
      </w:r>
      <w:r w:rsidR="00A74D91" w:rsidRPr="00D712F0">
        <w:rPr>
          <w:rFonts w:ascii="Traditional Arabic" w:hAnsi="Traditional Arabic" w:hint="cs"/>
          <w:sz w:val="36"/>
          <w:szCs w:val="36"/>
          <w:rtl/>
        </w:rPr>
        <w:t xml:space="preserve"> </w:t>
      </w:r>
      <w:r w:rsidRPr="00D712F0">
        <w:rPr>
          <w:rFonts w:ascii="Traditional Arabic" w:hAnsi="Traditional Arabic"/>
          <w:sz w:val="36"/>
          <w:szCs w:val="36"/>
          <w:rtl/>
        </w:rPr>
        <w:t>كشفها، فقال وهو كذلك: "لعنة الله على اليهود والنصارى، اتخذوا قبور أنبيائهم مساجد" يحذ</w:t>
      </w:r>
      <w:r w:rsidR="00D050B7" w:rsidRPr="00D712F0">
        <w:rPr>
          <w:rFonts w:ascii="Traditional Arabic" w:hAnsi="Traditional Arabic"/>
          <w:sz w:val="36"/>
          <w:szCs w:val="36"/>
          <w:rtl/>
        </w:rPr>
        <w:t>ّ</w:t>
      </w:r>
      <w:r w:rsidRPr="00D712F0">
        <w:rPr>
          <w:rFonts w:ascii="Traditional Arabic" w:hAnsi="Traditional Arabic"/>
          <w:sz w:val="36"/>
          <w:szCs w:val="36"/>
          <w:rtl/>
        </w:rPr>
        <w:t>ر ما صنعوا، ولو لا ذلك لأ</w:t>
      </w:r>
      <w:r w:rsidR="00DF5A03" w:rsidRPr="00D712F0">
        <w:rPr>
          <w:rFonts w:ascii="Traditional Arabic" w:hAnsi="Traditional Arabic"/>
          <w:sz w:val="36"/>
          <w:szCs w:val="36"/>
          <w:rtl/>
        </w:rPr>
        <w:t>ُ</w:t>
      </w:r>
      <w:r w:rsidRPr="00D712F0">
        <w:rPr>
          <w:rFonts w:ascii="Traditional Arabic" w:hAnsi="Traditional Arabic"/>
          <w:sz w:val="36"/>
          <w:szCs w:val="36"/>
          <w:rtl/>
        </w:rPr>
        <w:t>برز قبره، غير أنه خ</w:t>
      </w:r>
      <w:r w:rsidR="00020AA7" w:rsidRPr="00D712F0">
        <w:rPr>
          <w:rFonts w:ascii="Traditional Arabic" w:hAnsi="Traditional Arabic"/>
          <w:sz w:val="36"/>
          <w:szCs w:val="36"/>
          <w:rtl/>
        </w:rPr>
        <w:t>ُ</w:t>
      </w:r>
      <w:r w:rsidRPr="00D712F0">
        <w:rPr>
          <w:rFonts w:ascii="Traditional Arabic" w:hAnsi="Traditional Arabic"/>
          <w:sz w:val="36"/>
          <w:szCs w:val="36"/>
          <w:rtl/>
        </w:rPr>
        <w:t>شي أن يتخذ مسجدا.</w:t>
      </w:r>
      <w:r w:rsidR="008F5997" w:rsidRPr="00D712F0">
        <w:rPr>
          <w:rStyle w:val="FootnoteReference"/>
          <w:rFonts w:ascii="Traditional Arabic" w:hAnsi="Traditional Arabic"/>
          <w:sz w:val="36"/>
          <w:szCs w:val="36"/>
          <w:rtl/>
        </w:rPr>
        <w:footnoteReference w:id="89"/>
      </w:r>
    </w:p>
    <w:p w:rsidR="00F41787" w:rsidRPr="00D712F0" w:rsidRDefault="00F41787" w:rsidP="00BD11A9">
      <w:pPr>
        <w:ind w:right="-1418"/>
        <w:jc w:val="both"/>
        <w:rPr>
          <w:rFonts w:ascii="Traditional Arabic" w:hAnsi="Traditional Arabic"/>
          <w:sz w:val="36"/>
          <w:szCs w:val="36"/>
          <w:rtl/>
        </w:rPr>
      </w:pPr>
      <w:r w:rsidRPr="00D712F0">
        <w:rPr>
          <w:rFonts w:ascii="Traditional Arabic" w:hAnsi="Traditional Arabic"/>
          <w:sz w:val="36"/>
          <w:szCs w:val="36"/>
          <w:rtl/>
        </w:rPr>
        <w:t xml:space="preserve">ونهى </w:t>
      </w:r>
      <w:r w:rsidR="00764FE5" w:rsidRPr="00D712F0">
        <w:rPr>
          <w:rFonts w:ascii="Traditional Arabic" w:hAnsi="Traditional Arabic"/>
          <w:sz w:val="36"/>
          <w:szCs w:val="36"/>
          <w:rtl/>
        </w:rPr>
        <w:t>صلى الله عليه وسلم</w:t>
      </w:r>
      <w:r w:rsidRPr="00D712F0">
        <w:rPr>
          <w:rFonts w:ascii="Traditional Arabic" w:hAnsi="Traditional Arabic"/>
          <w:sz w:val="36"/>
          <w:szCs w:val="36"/>
          <w:rtl/>
        </w:rPr>
        <w:t xml:space="preserve"> أن تصلى إلى القبور </w:t>
      </w:r>
      <w:r w:rsidR="00DF5A03" w:rsidRPr="00D712F0">
        <w:rPr>
          <w:rFonts w:ascii="Traditional Arabic" w:hAnsi="Traditional Arabic"/>
          <w:sz w:val="36"/>
          <w:szCs w:val="36"/>
          <w:rtl/>
        </w:rPr>
        <w:t>ولو لم ي</w:t>
      </w:r>
      <w:r w:rsidR="00B85F77" w:rsidRPr="00D712F0">
        <w:rPr>
          <w:rFonts w:ascii="Traditional Arabic" w:hAnsi="Traditional Arabic" w:hint="cs"/>
          <w:sz w:val="36"/>
          <w:szCs w:val="36"/>
          <w:rtl/>
        </w:rPr>
        <w:t>ُ</w:t>
      </w:r>
      <w:r w:rsidR="00DF5A03" w:rsidRPr="00D712F0">
        <w:rPr>
          <w:rFonts w:ascii="Traditional Arabic" w:hAnsi="Traditional Arabic"/>
          <w:sz w:val="36"/>
          <w:szCs w:val="36"/>
          <w:rtl/>
        </w:rPr>
        <w:t xml:space="preserve">بن هناك مسجد </w:t>
      </w:r>
      <w:r w:rsidR="00017B55" w:rsidRPr="00D712F0">
        <w:rPr>
          <w:rFonts w:ascii="Traditional Arabic" w:hAnsi="Traditional Arabic"/>
          <w:sz w:val="36"/>
          <w:szCs w:val="36"/>
          <w:rtl/>
        </w:rPr>
        <w:t>فقال: "</w:t>
      </w:r>
      <w:r w:rsidRPr="00D712F0">
        <w:rPr>
          <w:rFonts w:ascii="Traditional Arabic" w:hAnsi="Traditional Arabic"/>
          <w:sz w:val="36"/>
          <w:szCs w:val="36"/>
          <w:rtl/>
        </w:rPr>
        <w:t>لا تصلوا إلى القبور</w:t>
      </w:r>
      <w:r w:rsidR="00DF5A03" w:rsidRPr="00D712F0">
        <w:rPr>
          <w:rFonts w:ascii="Traditional Arabic" w:hAnsi="Traditional Arabic"/>
          <w:sz w:val="36"/>
          <w:szCs w:val="36"/>
          <w:rtl/>
        </w:rPr>
        <w:t xml:space="preserve"> ولا تجلسوا عليها</w:t>
      </w:r>
      <w:r w:rsidRPr="00D712F0">
        <w:rPr>
          <w:rFonts w:ascii="Traditional Arabic" w:hAnsi="Traditional Arabic"/>
          <w:sz w:val="36"/>
          <w:szCs w:val="36"/>
          <w:rtl/>
        </w:rPr>
        <w:t>"</w:t>
      </w:r>
      <w:r w:rsidR="006241D9" w:rsidRPr="00D712F0">
        <w:rPr>
          <w:rStyle w:val="FootnoteReference"/>
          <w:rFonts w:ascii="Traditional Arabic" w:hAnsi="Traditional Arabic"/>
          <w:sz w:val="36"/>
          <w:szCs w:val="36"/>
          <w:rtl/>
        </w:rPr>
        <w:footnoteReference w:id="90"/>
      </w:r>
      <w:r w:rsidR="006241D9" w:rsidRPr="00D712F0">
        <w:rPr>
          <w:rFonts w:ascii="Traditional Arabic" w:hAnsi="Traditional Arabic" w:hint="cs"/>
          <w:sz w:val="36"/>
          <w:szCs w:val="36"/>
          <w:rtl/>
        </w:rPr>
        <w:t>.</w:t>
      </w:r>
    </w:p>
    <w:p w:rsidR="00632730" w:rsidRPr="00D712F0" w:rsidRDefault="00632730" w:rsidP="00BD11A9">
      <w:pPr>
        <w:ind w:right="-1418"/>
        <w:jc w:val="both"/>
        <w:rPr>
          <w:rFonts w:ascii="Traditional Arabic" w:hAnsi="Traditional Arabic"/>
          <w:sz w:val="36"/>
          <w:szCs w:val="36"/>
          <w:rtl/>
        </w:rPr>
      </w:pPr>
      <w:r w:rsidRPr="00D712F0">
        <w:rPr>
          <w:rFonts w:ascii="Traditional Arabic" w:hAnsi="Traditional Arabic"/>
          <w:sz w:val="36"/>
          <w:szCs w:val="36"/>
          <w:rtl/>
        </w:rPr>
        <w:t>قال شيخ الإسلام ابن تيمية رحمه الله تعالى: "وهؤلاء الفضلاء من الأئمة إنما ينبغي محبتهم واتباعهم، وإحياء ما أحيوه من الدين، والدعاء لهم بالمغفرة والرحمة والرضوان، ونحو ذلك.</w:t>
      </w:r>
      <w:r w:rsidR="00017B55" w:rsidRPr="00D712F0">
        <w:rPr>
          <w:rFonts w:ascii="Traditional Arabic" w:hAnsi="Traditional Arabic" w:hint="cs"/>
          <w:sz w:val="36"/>
          <w:szCs w:val="36"/>
          <w:rtl/>
        </w:rPr>
        <w:t xml:space="preserve"> </w:t>
      </w:r>
      <w:r w:rsidRPr="00D712F0">
        <w:rPr>
          <w:rFonts w:ascii="Traditional Arabic" w:hAnsi="Traditional Arabic"/>
          <w:sz w:val="36"/>
          <w:szCs w:val="36"/>
          <w:rtl/>
        </w:rPr>
        <w:t>وأما اتخاذ قبورهم أعيادا، فهو مما حرمه الله ورسوله، واعتياد قصد هذه القبور في وقت معين، أو الاجتماع العام عندها في وقت معين، وهو اتخاذها عيدا -ك</w:t>
      </w:r>
      <w:r w:rsidR="006B4311" w:rsidRPr="00D712F0">
        <w:rPr>
          <w:rFonts w:ascii="Traditional Arabic" w:hAnsi="Traditional Arabic"/>
          <w:sz w:val="36"/>
          <w:szCs w:val="36"/>
          <w:rtl/>
        </w:rPr>
        <w:t>ما تقدم - ولا أعلم بين المسلمين</w:t>
      </w:r>
      <w:r w:rsidRPr="00D712F0">
        <w:rPr>
          <w:rFonts w:ascii="Traditional Arabic" w:hAnsi="Traditional Arabic"/>
          <w:sz w:val="36"/>
          <w:szCs w:val="36"/>
          <w:rtl/>
        </w:rPr>
        <w:t xml:space="preserve"> أهل العلم في ذلك خلافا، ولا يغتر بكثرة العادات الفاسدة، فإن هذا من التشبه بأهل الكتابين، الذي أخبرنا النبي صلى الله عليه وسلم أنه كائن في هذه الأمة.</w:t>
      </w:r>
      <w:r w:rsidR="006241D9" w:rsidRPr="00D712F0">
        <w:rPr>
          <w:rStyle w:val="FootnoteReference"/>
          <w:rFonts w:ascii="Traditional Arabic" w:hAnsi="Traditional Arabic"/>
          <w:sz w:val="36"/>
          <w:szCs w:val="36"/>
          <w:rtl/>
        </w:rPr>
        <w:footnoteReference w:id="91"/>
      </w:r>
    </w:p>
    <w:p w:rsidR="00E331E5" w:rsidRPr="00D712F0" w:rsidRDefault="00E331E5" w:rsidP="00BD11A9">
      <w:pPr>
        <w:bidi w:val="0"/>
        <w:ind w:right="-1418"/>
        <w:jc w:val="both"/>
        <w:rPr>
          <w:rFonts w:ascii="Traditional Arabic" w:hAnsi="Traditional Arabic"/>
          <w:b/>
          <w:bCs/>
          <w:sz w:val="36"/>
          <w:szCs w:val="36"/>
        </w:rPr>
      </w:pPr>
      <w:r w:rsidRPr="00D712F0">
        <w:rPr>
          <w:rFonts w:ascii="Traditional Arabic" w:hAnsi="Traditional Arabic"/>
          <w:b/>
          <w:bCs/>
          <w:sz w:val="36"/>
          <w:szCs w:val="36"/>
          <w:rtl/>
        </w:rPr>
        <w:br w:type="page"/>
      </w:r>
    </w:p>
    <w:p w:rsidR="00AC3AC2" w:rsidRPr="00D712F0" w:rsidRDefault="00D0150D"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00D24F1C" w:rsidRPr="00D712F0">
        <w:rPr>
          <w:rFonts w:ascii="Traditional Arabic" w:hAnsi="Traditional Arabic" w:hint="cs"/>
          <w:b/>
          <w:bCs/>
          <w:sz w:val="36"/>
          <w:szCs w:val="36"/>
          <w:rtl/>
        </w:rPr>
        <w:t>الأمر السابع</w:t>
      </w:r>
      <w:r w:rsidR="00E5746C" w:rsidRPr="00D712F0">
        <w:rPr>
          <w:rFonts w:ascii="Traditional Arabic" w:hAnsi="Traditional Arabic" w:hint="cs"/>
          <w:b/>
          <w:bCs/>
          <w:sz w:val="36"/>
          <w:szCs w:val="36"/>
          <w:rtl/>
        </w:rPr>
        <w:t>: ترك واضح العلم والاشتغال بالفضائل غير الثابتة</w:t>
      </w:r>
      <w:r w:rsidRPr="00D712F0">
        <w:rPr>
          <w:rFonts w:ascii="Traditional Arabic" w:hAnsi="Traditional Arabic"/>
          <w:sz w:val="36"/>
          <w:szCs w:val="36"/>
          <w:rtl/>
        </w:rPr>
        <w:t>]</w:t>
      </w:r>
    </w:p>
    <w:p w:rsidR="00BC6DB6"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ومن الأمور </w:t>
      </w:r>
      <w:r w:rsidR="002A21C0" w:rsidRPr="00D712F0">
        <w:rPr>
          <w:rFonts w:ascii="Traditional Arabic" w:hAnsi="Traditional Arabic"/>
          <w:b/>
          <w:bCs/>
          <w:sz w:val="36"/>
          <w:szCs w:val="36"/>
          <w:rtl/>
        </w:rPr>
        <w:t>التي</w:t>
      </w:r>
      <w:r w:rsidR="00362B19" w:rsidRPr="00D712F0">
        <w:rPr>
          <w:rFonts w:ascii="Traditional Arabic" w:hAnsi="Traditional Arabic"/>
          <w:b/>
          <w:bCs/>
          <w:sz w:val="36"/>
          <w:szCs w:val="36"/>
          <w:rtl/>
        </w:rPr>
        <w:t xml:space="preserve"> عمت البلوى بها في هذه البلاد، إيثار غير المهم مثل صلوات الليالي</w:t>
      </w:r>
      <w:r w:rsidRPr="00D712F0">
        <w:rPr>
          <w:rFonts w:ascii="Traditional Arabic" w:hAnsi="Traditional Arabic"/>
          <w:b/>
          <w:bCs/>
          <w:sz w:val="36"/>
          <w:szCs w:val="36"/>
          <w:rtl/>
        </w:rPr>
        <w:t xml:space="preserve"> والأيام الفاضلة والعمل بالرواية الباطلة، وترك واضح العلم</w:t>
      </w:r>
      <w:r w:rsidR="00362B19" w:rsidRPr="00D712F0">
        <w:rPr>
          <w:rFonts w:ascii="Traditional Arabic" w:hAnsi="Traditional Arabic"/>
          <w:b/>
          <w:bCs/>
          <w:sz w:val="36"/>
          <w:szCs w:val="36"/>
          <w:rtl/>
        </w:rPr>
        <w:t>،</w:t>
      </w:r>
      <w:r w:rsidRPr="00D712F0">
        <w:rPr>
          <w:rFonts w:ascii="Traditional Arabic" w:hAnsi="Traditional Arabic"/>
          <w:b/>
          <w:bCs/>
          <w:sz w:val="36"/>
          <w:szCs w:val="36"/>
          <w:rtl/>
        </w:rPr>
        <w:t xml:space="preserve"> مثل صلوات أول خميس من رجب وليلة النصف من شعبان وليلة سبع وعشرين من رجب ووداع رمضان وصلاة يوم عاشوراء وصلاة القبر وصلاة الوالدين وصلاة الأسبوع كل يوم وليلة يختص بما يعمل فيه، وكل ذلك موضوع أى مكذوب على رسول الله صلى الله عليه وسلم.</w:t>
      </w:r>
    </w:p>
    <w:p w:rsidR="00362B19" w:rsidRPr="00D712F0" w:rsidRDefault="00BC6DB6"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w:t>
      </w:r>
    </w:p>
    <w:p w:rsidR="00B56705" w:rsidRPr="00D712F0" w:rsidRDefault="00B56705" w:rsidP="00BD11A9">
      <w:pPr>
        <w:ind w:right="-1418"/>
        <w:jc w:val="both"/>
        <w:rPr>
          <w:rFonts w:ascii="Traditional Arabic" w:hAnsi="Traditional Arabic"/>
          <w:sz w:val="36"/>
          <w:szCs w:val="36"/>
          <w:rtl/>
        </w:rPr>
      </w:pPr>
      <w:r w:rsidRPr="00D712F0">
        <w:rPr>
          <w:rFonts w:ascii="Traditional Arabic" w:hAnsi="Traditional Arabic" w:hint="cs"/>
          <w:sz w:val="36"/>
          <w:szCs w:val="36"/>
          <w:rtl/>
        </w:rPr>
        <w:t>الصلاة من أعظم ما ي</w:t>
      </w:r>
      <w:r w:rsidR="00C64C01" w:rsidRPr="00D712F0">
        <w:rPr>
          <w:rFonts w:ascii="Traditional Arabic" w:hAnsi="Traditional Arabic" w:hint="cs"/>
          <w:sz w:val="36"/>
          <w:szCs w:val="36"/>
          <w:rtl/>
        </w:rPr>
        <w:t>ُ</w:t>
      </w:r>
      <w:r w:rsidRPr="00D712F0">
        <w:rPr>
          <w:rFonts w:ascii="Traditional Arabic" w:hAnsi="Traditional Arabic" w:hint="cs"/>
          <w:sz w:val="36"/>
          <w:szCs w:val="36"/>
          <w:rtl/>
        </w:rPr>
        <w:t>تقرب إلى الله به، ولا يصح أن ي</w:t>
      </w:r>
      <w:r w:rsidR="00C64C01" w:rsidRPr="00D712F0">
        <w:rPr>
          <w:rFonts w:ascii="Traditional Arabic" w:hAnsi="Traditional Arabic" w:hint="cs"/>
          <w:sz w:val="36"/>
          <w:szCs w:val="36"/>
          <w:rtl/>
        </w:rPr>
        <w:t>ُ</w:t>
      </w:r>
      <w:r w:rsidRPr="00D712F0">
        <w:rPr>
          <w:rFonts w:ascii="Traditional Arabic" w:hAnsi="Traditional Arabic" w:hint="cs"/>
          <w:sz w:val="36"/>
          <w:szCs w:val="36"/>
          <w:rtl/>
        </w:rPr>
        <w:t xml:space="preserve">تعبد لله إلا بما شرع على لسان رسوله صلى الله عليه وسلم. </w:t>
      </w:r>
      <w:r w:rsidR="00CE239E" w:rsidRPr="00D712F0">
        <w:rPr>
          <w:rFonts w:ascii="Traditional Arabic" w:hAnsi="Traditional Arabic"/>
          <w:sz w:val="36"/>
          <w:szCs w:val="36"/>
          <w:rtl/>
        </w:rPr>
        <w:t xml:space="preserve">وما كان مكذوبا على الرسول </w:t>
      </w:r>
      <w:r w:rsidR="00764FE5" w:rsidRPr="00D712F0">
        <w:rPr>
          <w:rFonts w:ascii="Traditional Arabic" w:hAnsi="Traditional Arabic"/>
          <w:sz w:val="36"/>
          <w:szCs w:val="36"/>
          <w:rtl/>
        </w:rPr>
        <w:t>صلى الله عليه وسلم</w:t>
      </w:r>
      <w:r w:rsidR="00CE239E" w:rsidRPr="00D712F0">
        <w:rPr>
          <w:rFonts w:ascii="Traditional Arabic" w:hAnsi="Traditional Arabic"/>
          <w:sz w:val="36"/>
          <w:szCs w:val="36"/>
          <w:rtl/>
        </w:rPr>
        <w:t xml:space="preserve"> فلا ي</w:t>
      </w:r>
      <w:r w:rsidR="00731F24" w:rsidRPr="00D712F0">
        <w:rPr>
          <w:rFonts w:ascii="Traditional Arabic" w:hAnsi="Traditional Arabic"/>
          <w:sz w:val="36"/>
          <w:szCs w:val="36"/>
          <w:rtl/>
        </w:rPr>
        <w:t>ُ</w:t>
      </w:r>
      <w:r w:rsidR="00CE239E" w:rsidRPr="00D712F0">
        <w:rPr>
          <w:rFonts w:ascii="Traditional Arabic" w:hAnsi="Traditional Arabic"/>
          <w:sz w:val="36"/>
          <w:szCs w:val="36"/>
          <w:rtl/>
        </w:rPr>
        <w:t>شرع التعبد لله به، بل هو بدعة يجب الحذر منها، وهي التي صرفت الناس عن السنن كما قال حسان بن عطية</w:t>
      </w:r>
      <w:r w:rsidR="00C269B5" w:rsidRPr="00D712F0">
        <w:rPr>
          <w:rFonts w:ascii="Traditional Arabic" w:hAnsi="Traditional Arabic"/>
          <w:sz w:val="36"/>
          <w:szCs w:val="36"/>
          <w:rtl/>
        </w:rPr>
        <w:t>:</w:t>
      </w:r>
      <w:r w:rsidR="006241D9" w:rsidRPr="00D712F0">
        <w:rPr>
          <w:rFonts w:ascii="Traditional Arabic" w:hAnsi="Traditional Arabic" w:hint="cs"/>
          <w:sz w:val="36"/>
          <w:szCs w:val="36"/>
          <w:rtl/>
        </w:rPr>
        <w:t xml:space="preserve"> "</w:t>
      </w:r>
      <w:r w:rsidR="00CE239E" w:rsidRPr="00D712F0">
        <w:rPr>
          <w:rFonts w:ascii="Traditional Arabic" w:hAnsi="Traditional Arabic"/>
          <w:sz w:val="36"/>
          <w:szCs w:val="36"/>
          <w:rtl/>
        </w:rPr>
        <w:t>ما ابتدع قوم بدعة في دينهم إلا نزع الل</w:t>
      </w:r>
      <w:r w:rsidR="0043496E" w:rsidRPr="00D712F0">
        <w:rPr>
          <w:rFonts w:ascii="Traditional Arabic" w:hAnsi="Traditional Arabic"/>
          <w:sz w:val="36"/>
          <w:szCs w:val="36"/>
          <w:rtl/>
        </w:rPr>
        <w:t>ه من سنتهم مثلها</w:t>
      </w:r>
      <w:r w:rsidR="00CE239E" w:rsidRPr="00D712F0">
        <w:rPr>
          <w:rFonts w:ascii="Traditional Arabic" w:hAnsi="Traditional Arabic"/>
          <w:sz w:val="36"/>
          <w:szCs w:val="36"/>
          <w:rtl/>
        </w:rPr>
        <w:t>، ولا</w:t>
      </w:r>
      <w:r w:rsidR="00C64C01" w:rsidRPr="00D712F0">
        <w:rPr>
          <w:rFonts w:ascii="Traditional Arabic" w:hAnsi="Traditional Arabic" w:hint="cs"/>
          <w:sz w:val="36"/>
          <w:szCs w:val="36"/>
          <w:rtl/>
        </w:rPr>
        <w:t xml:space="preserve"> </w:t>
      </w:r>
      <w:r w:rsidR="00CE239E" w:rsidRPr="00D712F0">
        <w:rPr>
          <w:rFonts w:ascii="Traditional Arabic" w:hAnsi="Traditional Arabic"/>
          <w:sz w:val="36"/>
          <w:szCs w:val="36"/>
          <w:rtl/>
        </w:rPr>
        <w:t>يعيدها إليهم إلى يوم القيامة</w:t>
      </w:r>
      <w:r w:rsidR="006241D9" w:rsidRPr="00D712F0">
        <w:rPr>
          <w:rFonts w:ascii="Traditional Arabic" w:hAnsi="Traditional Arabic" w:hint="cs"/>
          <w:sz w:val="36"/>
          <w:szCs w:val="36"/>
          <w:rtl/>
        </w:rPr>
        <w:t>"</w:t>
      </w:r>
      <w:r w:rsidR="00731F24" w:rsidRPr="00D712F0">
        <w:rPr>
          <w:rStyle w:val="FootnoteReference"/>
          <w:rFonts w:ascii="Traditional Arabic" w:hAnsi="Traditional Arabic"/>
          <w:sz w:val="36"/>
          <w:szCs w:val="36"/>
        </w:rPr>
        <w:footnoteReference w:id="92"/>
      </w:r>
      <w:r w:rsidR="00C269B5" w:rsidRPr="00D712F0">
        <w:rPr>
          <w:rFonts w:ascii="Traditional Arabic" w:hAnsi="Traditional Arabic"/>
          <w:sz w:val="36"/>
          <w:szCs w:val="36"/>
          <w:rtl/>
        </w:rPr>
        <w:t>،</w:t>
      </w:r>
      <w:r w:rsidR="0043496E" w:rsidRPr="00D712F0">
        <w:rPr>
          <w:rFonts w:ascii="Traditional Arabic" w:hAnsi="Traditional Arabic"/>
          <w:sz w:val="36"/>
          <w:szCs w:val="36"/>
          <w:rtl/>
        </w:rPr>
        <w:t xml:space="preserve"> بل قال أيوب السختياني</w:t>
      </w:r>
      <w:r w:rsidR="00CE239E" w:rsidRPr="00D712F0">
        <w:rPr>
          <w:rFonts w:ascii="Traditional Arabic" w:hAnsi="Traditional Arabic"/>
          <w:sz w:val="36"/>
          <w:szCs w:val="36"/>
          <w:rtl/>
        </w:rPr>
        <w:t>:</w:t>
      </w:r>
      <w:r w:rsidR="006241D9" w:rsidRPr="00D712F0">
        <w:rPr>
          <w:rFonts w:ascii="Traditional Arabic" w:hAnsi="Traditional Arabic" w:hint="cs"/>
          <w:sz w:val="36"/>
          <w:szCs w:val="36"/>
          <w:rtl/>
        </w:rPr>
        <w:t xml:space="preserve"> "</w:t>
      </w:r>
      <w:r w:rsidR="00CE239E" w:rsidRPr="00D712F0">
        <w:rPr>
          <w:rFonts w:ascii="Traditional Arabic" w:hAnsi="Traditional Arabic"/>
          <w:sz w:val="36"/>
          <w:szCs w:val="36"/>
          <w:rtl/>
        </w:rPr>
        <w:t>ما ازداد صاحب بدعة</w:t>
      </w:r>
      <w:r w:rsidR="006241D9" w:rsidRPr="00D712F0">
        <w:rPr>
          <w:rFonts w:ascii="Traditional Arabic" w:hAnsi="Traditional Arabic"/>
          <w:sz w:val="36"/>
          <w:szCs w:val="36"/>
          <w:rtl/>
        </w:rPr>
        <w:t xml:space="preserve"> اجتهاداً إلا زاد من الله بعداً</w:t>
      </w:r>
      <w:r w:rsidR="006241D9" w:rsidRPr="00D712F0">
        <w:rPr>
          <w:rFonts w:ascii="Traditional Arabic" w:hAnsi="Traditional Arabic" w:hint="cs"/>
          <w:sz w:val="36"/>
          <w:szCs w:val="36"/>
          <w:rtl/>
        </w:rPr>
        <w:t>"</w:t>
      </w:r>
      <w:r w:rsidR="00731F24" w:rsidRPr="00D712F0">
        <w:rPr>
          <w:rStyle w:val="FootnoteReference"/>
          <w:rFonts w:ascii="Traditional Arabic" w:hAnsi="Traditional Arabic"/>
          <w:sz w:val="36"/>
          <w:szCs w:val="36"/>
          <w:rtl/>
        </w:rPr>
        <w:footnoteReference w:id="93"/>
      </w:r>
      <w:r w:rsidR="00CE239E" w:rsidRPr="00D712F0">
        <w:rPr>
          <w:rFonts w:ascii="Traditional Arabic" w:hAnsi="Traditional Arabic"/>
          <w:sz w:val="36"/>
          <w:szCs w:val="36"/>
          <w:rtl/>
        </w:rPr>
        <w:t xml:space="preserve">.   </w:t>
      </w:r>
    </w:p>
    <w:p w:rsidR="00764612" w:rsidRPr="00D712F0" w:rsidRDefault="00D66D6C"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ف</w:t>
      </w:r>
      <w:r w:rsidR="00764612" w:rsidRPr="00D712F0">
        <w:rPr>
          <w:rFonts w:ascii="Traditional Arabic" w:hAnsi="Traditional Arabic" w:hint="cs"/>
          <w:sz w:val="36"/>
          <w:szCs w:val="36"/>
          <w:rtl/>
        </w:rPr>
        <w:t>أما صلاة أول خميس من رجب وصومه فرواه</w:t>
      </w:r>
      <w:r w:rsidR="00C64C01" w:rsidRPr="00D712F0">
        <w:rPr>
          <w:rFonts w:ascii="Traditional Arabic" w:hAnsi="Traditional Arabic" w:hint="cs"/>
          <w:sz w:val="36"/>
          <w:szCs w:val="36"/>
          <w:rtl/>
        </w:rPr>
        <w:t>ا</w:t>
      </w:r>
      <w:r w:rsidR="00764612" w:rsidRPr="00D712F0">
        <w:rPr>
          <w:rFonts w:ascii="Traditional Arabic" w:hAnsi="Traditional Arabic" w:hint="cs"/>
          <w:sz w:val="36"/>
          <w:szCs w:val="36"/>
          <w:rtl/>
        </w:rPr>
        <w:t xml:space="preserve"> البيهقي من حديث أنس رضي الله عنه مرفوعا. وهو حديث طويل، فيه: "</w:t>
      </w:r>
      <w:r w:rsidR="00764612" w:rsidRPr="00D712F0">
        <w:rPr>
          <w:rFonts w:ascii="Traditional Arabic" w:hAnsi="Traditional Arabic"/>
          <w:sz w:val="36"/>
          <w:szCs w:val="36"/>
          <w:rtl/>
        </w:rPr>
        <w:t>ما من أحد يصوم أول خميس من رجب ثم يصلي ما بين المغرب والعشاء يعني ليلة الجمعة اثنتي عشر ركعة يقرأ في كل ركعة فاتحة الكتاب مرة و</w:t>
      </w:r>
      <w:r w:rsidR="00E331E5" w:rsidRPr="00D712F0">
        <w:rPr>
          <w:rFonts w:ascii="Traditional Arabic" w:hAnsi="Traditional Arabic" w:hint="cs"/>
          <w:sz w:val="36"/>
          <w:szCs w:val="36"/>
          <w:rtl/>
        </w:rPr>
        <w:t>"</w:t>
      </w:r>
      <w:r w:rsidR="00764612" w:rsidRPr="00D712F0">
        <w:rPr>
          <w:rFonts w:ascii="Traditional Arabic" w:hAnsi="Traditional Arabic"/>
          <w:sz w:val="36"/>
          <w:szCs w:val="36"/>
          <w:rtl/>
        </w:rPr>
        <w:t>إن</w:t>
      </w:r>
      <w:r w:rsidR="00E331E5" w:rsidRPr="00D712F0">
        <w:rPr>
          <w:rFonts w:ascii="Traditional Arabic" w:hAnsi="Traditional Arabic" w:hint="cs"/>
          <w:sz w:val="36"/>
          <w:szCs w:val="36"/>
          <w:rtl/>
        </w:rPr>
        <w:t>ا</w:t>
      </w:r>
      <w:r w:rsidR="00764612" w:rsidRPr="00D712F0">
        <w:rPr>
          <w:rFonts w:ascii="Traditional Arabic" w:hAnsi="Traditional Arabic"/>
          <w:sz w:val="36"/>
          <w:szCs w:val="36"/>
          <w:rtl/>
        </w:rPr>
        <w:t xml:space="preserve"> أنزلناه في ليلة القدر</w:t>
      </w:r>
      <w:r w:rsidR="00E331E5" w:rsidRPr="00D712F0">
        <w:rPr>
          <w:rFonts w:ascii="Traditional Arabic" w:hAnsi="Traditional Arabic" w:hint="cs"/>
          <w:sz w:val="36"/>
          <w:szCs w:val="36"/>
          <w:rtl/>
        </w:rPr>
        <w:t>"</w:t>
      </w:r>
      <w:r w:rsidR="00764612" w:rsidRPr="00D712F0">
        <w:rPr>
          <w:rFonts w:ascii="Traditional Arabic" w:hAnsi="Traditional Arabic"/>
          <w:sz w:val="36"/>
          <w:szCs w:val="36"/>
          <w:rtl/>
        </w:rPr>
        <w:t xml:space="preserve"> ثلاث مرات و</w:t>
      </w:r>
      <w:r w:rsidR="00E331E5" w:rsidRPr="00D712F0">
        <w:rPr>
          <w:rFonts w:ascii="Traditional Arabic" w:hAnsi="Traditional Arabic" w:hint="cs"/>
          <w:sz w:val="36"/>
          <w:szCs w:val="36"/>
          <w:rtl/>
        </w:rPr>
        <w:t>"</w:t>
      </w:r>
      <w:r w:rsidR="00764612" w:rsidRPr="00D712F0">
        <w:rPr>
          <w:rFonts w:ascii="Traditional Arabic" w:hAnsi="Traditional Arabic"/>
          <w:sz w:val="36"/>
          <w:szCs w:val="36"/>
          <w:rtl/>
        </w:rPr>
        <w:t>قل هو الله أحد</w:t>
      </w:r>
      <w:r w:rsidR="00E331E5" w:rsidRPr="00D712F0">
        <w:rPr>
          <w:rFonts w:ascii="Traditional Arabic" w:hAnsi="Traditional Arabic" w:hint="cs"/>
          <w:sz w:val="36"/>
          <w:szCs w:val="36"/>
          <w:rtl/>
        </w:rPr>
        <w:t>"</w:t>
      </w:r>
      <w:r w:rsidR="00764612" w:rsidRPr="00D712F0">
        <w:rPr>
          <w:rFonts w:ascii="Traditional Arabic" w:hAnsi="Traditional Arabic"/>
          <w:sz w:val="36"/>
          <w:szCs w:val="36"/>
          <w:rtl/>
        </w:rPr>
        <w:t xml:space="preserve"> اثنتي عشرة مرة ويفصل بين </w:t>
      </w:r>
      <w:r w:rsidR="00764612" w:rsidRPr="00D712F0">
        <w:rPr>
          <w:rFonts w:ascii="Traditional Arabic" w:hAnsi="Traditional Arabic"/>
          <w:sz w:val="36"/>
          <w:szCs w:val="36"/>
          <w:rtl/>
        </w:rPr>
        <w:lastRenderedPageBreak/>
        <w:t>كل ركعتين بتسليمة فإذا فرغ من صلاته صلى علي سبعين مرة يقول اللهم صل على محمد النبي الأمي وعلى آله وسلم ثم يسجد سجدة يقول في سجوده سبوح قدوس رب الملائكة والروح سبعين مرة ثم يرفع رأسه فيقول رب اغفر وارحم وتجاوز عما تعلم فإنك أنت العزيز الأعظم سبعين مرة ثم يسجد الثانية فيقول مثل ما قال في الأولى يسأل الله حاجته في سجوده فإنها تقضى والذي نفسي بيده ما من عبد ولا أمة صلى هذه الصلاة إلا غفر الله له جميع ذنوبه ولو كانت مثل زبد البجر وعدد الرمل ووزن الجبال وعدد قطر الأمطار وورق الأشجار وشفع يوم القيامة في سبعمائة من أهل بيته فإذا كان أول ليلة في قبره جاء ثواب هذه الصلاة بوجه طلق ولسان زلق فيقول له يا حبيبي أبشر فقد نجوت من كل شدة فيقول من أنت</w:t>
      </w:r>
      <w:r w:rsidR="00C64C01" w:rsidRPr="00D712F0">
        <w:rPr>
          <w:rFonts w:ascii="Traditional Arabic" w:hAnsi="Traditional Arabic" w:hint="cs"/>
          <w:sz w:val="36"/>
          <w:szCs w:val="36"/>
          <w:rtl/>
        </w:rPr>
        <w:t>؟</w:t>
      </w:r>
      <w:r w:rsidR="00764612" w:rsidRPr="00D712F0">
        <w:rPr>
          <w:rFonts w:ascii="Traditional Arabic" w:hAnsi="Traditional Arabic"/>
          <w:sz w:val="36"/>
          <w:szCs w:val="36"/>
          <w:rtl/>
        </w:rPr>
        <w:t xml:space="preserve"> فوالله ما رأيت رجلا أحسن وجها من وجهك ولا سمعت كلاما أحلى من كلامك ولا شممت رائحة أطيب من رائحتك فيقول له يا حبيبي أنا ثواب تلك الصلاة التي صليتها في ليلة كذا من شهر كذا من سنة كذا جئت الليلة لأقضي حاجتك وآنس وحدتك وأدفع عنك وحشتك فإذا نفخ</w:t>
      </w:r>
      <w:r w:rsidR="00C64C01" w:rsidRPr="00D712F0">
        <w:rPr>
          <w:rFonts w:ascii="Traditional Arabic" w:hAnsi="Traditional Arabic"/>
          <w:sz w:val="36"/>
          <w:szCs w:val="36"/>
          <w:rtl/>
        </w:rPr>
        <w:t xml:space="preserve"> في الصور أظللتك في عرصة القيام</w:t>
      </w:r>
      <w:r w:rsidR="00C64C01" w:rsidRPr="00D712F0">
        <w:rPr>
          <w:rFonts w:ascii="Traditional Arabic" w:hAnsi="Traditional Arabic" w:hint="cs"/>
          <w:sz w:val="36"/>
          <w:szCs w:val="36"/>
          <w:rtl/>
        </w:rPr>
        <w:t>ة</w:t>
      </w:r>
      <w:r w:rsidR="00764612" w:rsidRPr="00D712F0">
        <w:rPr>
          <w:rFonts w:ascii="Traditional Arabic" w:hAnsi="Traditional Arabic"/>
          <w:sz w:val="36"/>
          <w:szCs w:val="36"/>
          <w:rtl/>
        </w:rPr>
        <w:t xml:space="preserve"> على رأسك فأبشر فلن تعدم الخير من مولاك أبدا</w:t>
      </w:r>
      <w:r w:rsidR="00764612" w:rsidRPr="00D712F0">
        <w:rPr>
          <w:rFonts w:ascii="Traditional Arabic" w:hAnsi="Traditional Arabic" w:hint="cs"/>
          <w:sz w:val="36"/>
          <w:szCs w:val="36"/>
          <w:rtl/>
        </w:rPr>
        <w:t xml:space="preserve">" </w:t>
      </w:r>
      <w:r w:rsidR="00764612" w:rsidRPr="00D712F0">
        <w:rPr>
          <w:rFonts w:ascii="Traditional Arabic" w:hAnsi="Traditional Arabic"/>
          <w:sz w:val="36"/>
          <w:szCs w:val="36"/>
          <w:rtl/>
        </w:rPr>
        <w:t>وذكره الغزالي في إحياء العلوم</w:t>
      </w:r>
      <w:r w:rsidR="00764612" w:rsidRPr="00D712F0">
        <w:rPr>
          <w:rFonts w:ascii="Traditional Arabic" w:hAnsi="Traditional Arabic" w:hint="cs"/>
          <w:sz w:val="36"/>
          <w:szCs w:val="36"/>
          <w:rtl/>
        </w:rPr>
        <w:t>.</w:t>
      </w:r>
    </w:p>
    <w:p w:rsidR="00764612" w:rsidRPr="00D712F0" w:rsidRDefault="00764612"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 xml:space="preserve">قال العلامة الشيخ عبد الحي اللكنوي في الآثار المرفوعة في الأحاديث الموضوعة: </w:t>
      </w:r>
      <w:r w:rsidR="00C64C01" w:rsidRPr="00D712F0">
        <w:rPr>
          <w:rFonts w:ascii="Traditional Arabic" w:hAnsi="Traditional Arabic"/>
          <w:sz w:val="36"/>
          <w:szCs w:val="36"/>
          <w:rtl/>
        </w:rPr>
        <w:t>هذا حديث موضوع ب</w:t>
      </w:r>
      <w:r w:rsidR="00C64C01" w:rsidRPr="00D712F0">
        <w:rPr>
          <w:rFonts w:ascii="Traditional Arabic" w:hAnsi="Traditional Arabic" w:hint="cs"/>
          <w:sz w:val="36"/>
          <w:szCs w:val="36"/>
          <w:rtl/>
        </w:rPr>
        <w:t>ا</w:t>
      </w:r>
      <w:r w:rsidRPr="00D712F0">
        <w:rPr>
          <w:rFonts w:ascii="Traditional Arabic" w:hAnsi="Traditional Arabic"/>
          <w:sz w:val="36"/>
          <w:szCs w:val="36"/>
          <w:rtl/>
        </w:rPr>
        <w:t>تفاق المحدثين ورواة السند المذكور في الغنية وغيرها كلهم سوى حميد وأنس ممن لا يحتج به بل كثير منهم مجهولون وبعضهم كذابون</w:t>
      </w:r>
      <w:r w:rsidRPr="00D712F0">
        <w:rPr>
          <w:rFonts w:ascii="Traditional Arabic" w:hAnsi="Traditional Arabic" w:hint="cs"/>
          <w:sz w:val="36"/>
          <w:szCs w:val="36"/>
          <w:rtl/>
        </w:rPr>
        <w:t>.</w:t>
      </w:r>
      <w:r w:rsidR="006241D9" w:rsidRPr="00D712F0">
        <w:rPr>
          <w:rStyle w:val="FootnoteReference"/>
          <w:rFonts w:ascii="Traditional Arabic" w:hAnsi="Traditional Arabic"/>
          <w:sz w:val="36"/>
          <w:szCs w:val="36"/>
          <w:rtl/>
        </w:rPr>
        <w:footnoteReference w:id="94"/>
      </w:r>
    </w:p>
    <w:p w:rsidR="00D66D6C" w:rsidRPr="00D712F0" w:rsidRDefault="00D66D6C"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وهناك عدد من أهل </w:t>
      </w:r>
      <w:r w:rsidRPr="00D712F0">
        <w:rPr>
          <w:rFonts w:ascii="Traditional Arabic" w:hAnsi="Traditional Arabic"/>
          <w:sz w:val="36"/>
          <w:szCs w:val="36"/>
          <w:rtl/>
        </w:rPr>
        <w:t>العلم</w:t>
      </w:r>
      <w:r w:rsidRPr="00D712F0">
        <w:rPr>
          <w:rFonts w:ascii="Traditional Arabic" w:hAnsi="Traditional Arabic" w:hint="cs"/>
          <w:sz w:val="36"/>
          <w:szCs w:val="36"/>
          <w:rtl/>
        </w:rPr>
        <w:t xml:space="preserve"> تكلموا في إبطال هذه الصلاة وغيرها</w:t>
      </w:r>
      <w:r w:rsidRPr="00D712F0">
        <w:rPr>
          <w:rFonts w:ascii="Traditional Arabic" w:hAnsi="Traditional Arabic"/>
          <w:sz w:val="36"/>
          <w:szCs w:val="36"/>
          <w:rtl/>
        </w:rPr>
        <w:t xml:space="preserve"> من البدع الحولية</w:t>
      </w:r>
      <w:r w:rsidRPr="00D712F0">
        <w:rPr>
          <w:rFonts w:ascii="Traditional Arabic" w:hAnsi="Traditional Arabic" w:hint="cs"/>
          <w:sz w:val="36"/>
          <w:szCs w:val="36"/>
          <w:rtl/>
        </w:rPr>
        <w:t>. فمنهم مثلا</w:t>
      </w:r>
      <w:r w:rsidRPr="00D712F0">
        <w:rPr>
          <w:rFonts w:ascii="Traditional Arabic" w:hAnsi="Traditional Arabic"/>
          <w:sz w:val="36"/>
          <w:szCs w:val="36"/>
          <w:rtl/>
        </w:rPr>
        <w:t>:</w:t>
      </w:r>
    </w:p>
    <w:p w:rsidR="00D66D6C" w:rsidRPr="00D712F0" w:rsidRDefault="00D66D6C"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lastRenderedPageBreak/>
        <w:t>الإمام</w:t>
      </w:r>
      <w:r w:rsidRPr="00D712F0">
        <w:rPr>
          <w:rFonts w:ascii="Traditional Arabic" w:hAnsi="Traditional Arabic"/>
          <w:sz w:val="36"/>
          <w:szCs w:val="36"/>
          <w:rtl/>
        </w:rPr>
        <w:t xml:space="preserve"> النووي رحمه الله</w:t>
      </w:r>
      <w:r w:rsidRPr="00D712F0">
        <w:rPr>
          <w:rFonts w:ascii="Traditional Arabic" w:hAnsi="Traditional Arabic" w:hint="cs"/>
          <w:sz w:val="36"/>
          <w:szCs w:val="36"/>
          <w:rtl/>
        </w:rPr>
        <w:t>، قال</w:t>
      </w:r>
      <w:r w:rsidRPr="00D712F0">
        <w:rPr>
          <w:rFonts w:ascii="Traditional Arabic" w:hAnsi="Traditional Arabic"/>
          <w:sz w:val="36"/>
          <w:szCs w:val="36"/>
          <w:rtl/>
        </w:rPr>
        <w:t xml:space="preserve">: </w:t>
      </w:r>
      <w:r w:rsidR="00BC6DB6" w:rsidRPr="00D712F0">
        <w:rPr>
          <w:rFonts w:ascii="Traditional Arabic" w:hAnsi="Traditional Arabic" w:hint="cs"/>
          <w:sz w:val="36"/>
          <w:szCs w:val="36"/>
          <w:rtl/>
        </w:rPr>
        <w:t>"</w:t>
      </w:r>
      <w:r w:rsidRPr="00D712F0">
        <w:rPr>
          <w:rFonts w:ascii="Traditional Arabic" w:hAnsi="Traditional Arabic"/>
          <w:sz w:val="36"/>
          <w:szCs w:val="36"/>
          <w:rtl/>
        </w:rPr>
        <w:t xml:space="preserve">هي بدعة قبيحة منكرة أشد إنكار، مشتملة على منكرات، فيتعين تركها والإعراض عنها، وإنكارها على فاعلها </w:t>
      </w:r>
      <w:r w:rsidRPr="00D712F0">
        <w:rPr>
          <w:rFonts w:ascii="Traditional Arabic" w:hAnsi="Traditional Arabic"/>
          <w:sz w:val="36"/>
          <w:szCs w:val="36"/>
        </w:rPr>
        <w:t>«</w:t>
      </w:r>
      <w:r w:rsidRPr="00D712F0">
        <w:rPr>
          <w:rStyle w:val="FootnoteReference"/>
          <w:rFonts w:ascii="Traditional Arabic" w:hAnsi="Traditional Arabic"/>
          <w:sz w:val="36"/>
          <w:szCs w:val="36"/>
        </w:rPr>
        <w:footnoteReference w:id="95"/>
      </w:r>
      <w:r w:rsidRPr="00D712F0">
        <w:rPr>
          <w:rFonts w:ascii="Traditional Arabic" w:hAnsi="Traditional Arabic"/>
          <w:sz w:val="36"/>
          <w:szCs w:val="36"/>
          <w:rtl/>
        </w:rPr>
        <w:t xml:space="preserve">. </w:t>
      </w:r>
    </w:p>
    <w:p w:rsidR="00D66D6C" w:rsidRPr="00D712F0" w:rsidRDefault="00D66D6C"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sz w:val="36"/>
          <w:szCs w:val="36"/>
          <w:rtl/>
        </w:rPr>
        <w:t xml:space="preserve">وقال ابن النحاس: </w:t>
      </w:r>
      <w:r w:rsidR="00BC6DB6" w:rsidRPr="00D712F0">
        <w:rPr>
          <w:rFonts w:ascii="Traditional Arabic" w:hAnsi="Traditional Arabic" w:hint="cs"/>
          <w:sz w:val="36"/>
          <w:szCs w:val="36"/>
          <w:rtl/>
        </w:rPr>
        <w:t>"</w:t>
      </w:r>
      <w:r w:rsidRPr="00D712F0">
        <w:rPr>
          <w:rFonts w:ascii="Traditional Arabic" w:hAnsi="Traditional Arabic"/>
          <w:sz w:val="36"/>
          <w:szCs w:val="36"/>
          <w:rtl/>
        </w:rPr>
        <w:t>وهي بدعة، الحديث الوارد فيها موضوع باتفاق المحدثين</w:t>
      </w:r>
      <w:r w:rsidRPr="00D712F0">
        <w:rPr>
          <w:rFonts w:ascii="Traditional Arabic" w:hAnsi="Traditional Arabic"/>
          <w:sz w:val="36"/>
          <w:szCs w:val="36"/>
        </w:rPr>
        <w:t>«</w:t>
      </w:r>
      <w:r w:rsidRPr="00D712F0">
        <w:rPr>
          <w:rStyle w:val="FootnoteReference"/>
          <w:rFonts w:ascii="Traditional Arabic" w:hAnsi="Traditional Arabic"/>
          <w:sz w:val="36"/>
          <w:szCs w:val="36"/>
        </w:rPr>
        <w:footnoteReference w:id="96"/>
      </w:r>
      <w:r w:rsidR="00BC6DB6" w:rsidRPr="00D712F0">
        <w:rPr>
          <w:rFonts w:ascii="Traditional Arabic" w:hAnsi="Traditional Arabic"/>
          <w:sz w:val="36"/>
          <w:szCs w:val="36"/>
          <w:rtl/>
        </w:rPr>
        <w:t>.</w:t>
      </w:r>
    </w:p>
    <w:p w:rsidR="00D66D6C" w:rsidRPr="00D712F0" w:rsidRDefault="00D66D6C"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sz w:val="36"/>
          <w:szCs w:val="36"/>
          <w:rtl/>
        </w:rPr>
        <w:t>وقال ابن تيمية:</w:t>
      </w:r>
      <w:r w:rsidR="00C64C01" w:rsidRPr="00D712F0">
        <w:rPr>
          <w:rFonts w:ascii="Traditional Arabic" w:hAnsi="Traditional Arabic"/>
          <w:sz w:val="36"/>
          <w:szCs w:val="36"/>
          <w:rtl/>
        </w:rPr>
        <w:t xml:space="preserve"> وأما صلاة الرغائب</w:t>
      </w:r>
      <w:r w:rsidRPr="00D712F0">
        <w:rPr>
          <w:rFonts w:ascii="Traditional Arabic" w:hAnsi="Traditional Arabic"/>
          <w:sz w:val="36"/>
          <w:szCs w:val="36"/>
          <w:rtl/>
        </w:rPr>
        <w:t xml:space="preserve"> فلا أصل لها، بل هي محدثة، فلا تستحب، لا جماعة ولا فرادى؛ فقد ثبت في صحيح مسلم أن النبي -صلى الله عليه وسلم- نهى أن ت</w:t>
      </w:r>
      <w:r w:rsidR="00C64C01" w:rsidRPr="00D712F0">
        <w:rPr>
          <w:rFonts w:ascii="Traditional Arabic" w:hAnsi="Traditional Arabic" w:hint="cs"/>
          <w:sz w:val="36"/>
          <w:szCs w:val="36"/>
          <w:rtl/>
        </w:rPr>
        <w:t>ُ</w:t>
      </w:r>
      <w:r w:rsidRPr="00D712F0">
        <w:rPr>
          <w:rFonts w:ascii="Traditional Arabic" w:hAnsi="Traditional Arabic"/>
          <w:sz w:val="36"/>
          <w:szCs w:val="36"/>
          <w:rtl/>
        </w:rPr>
        <w:t>خص ليلة الجمعة بقيام أو يوم الجمعة بصيام، والأثر الذي ذكر فيها كذب موضوع باتفاق العلماء، ولم ي</w:t>
      </w:r>
      <w:r w:rsidR="00C64C01" w:rsidRPr="00D712F0">
        <w:rPr>
          <w:rFonts w:ascii="Traditional Arabic" w:hAnsi="Traditional Arabic"/>
          <w:sz w:val="36"/>
          <w:szCs w:val="36"/>
          <w:rtl/>
        </w:rPr>
        <w:t>ذكره أحد من السلف والأئمة أصلاً</w:t>
      </w:r>
      <w:r w:rsidR="00C64C01" w:rsidRPr="00D712F0">
        <w:rPr>
          <w:rFonts w:ascii="Traditional Arabic" w:hAnsi="Traditional Arabic" w:hint="cs"/>
          <w:sz w:val="36"/>
          <w:szCs w:val="36"/>
          <w:rtl/>
        </w:rPr>
        <w:t>.</w:t>
      </w:r>
      <w:r w:rsidRPr="00D712F0">
        <w:rPr>
          <w:rStyle w:val="FootnoteReference"/>
          <w:rFonts w:ascii="Traditional Arabic" w:hAnsi="Traditional Arabic"/>
          <w:sz w:val="36"/>
          <w:szCs w:val="36"/>
        </w:rPr>
        <w:footnoteReference w:id="97"/>
      </w:r>
      <w:r w:rsidRPr="00D712F0">
        <w:rPr>
          <w:rFonts w:ascii="Traditional Arabic" w:hAnsi="Traditional Arabic"/>
          <w:sz w:val="36"/>
          <w:szCs w:val="36"/>
          <w:rtl/>
        </w:rPr>
        <w:t xml:space="preserve"> </w:t>
      </w:r>
    </w:p>
    <w:p w:rsidR="00764612" w:rsidRPr="00D712F0" w:rsidRDefault="00764612"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 xml:space="preserve">وأما حديث فضل ليلة النصف من شعبان فأخرجه ابن أبي حاتم في كتاب العلل قال: </w:t>
      </w:r>
      <w:r w:rsidR="00CE5B85" w:rsidRPr="00D712F0">
        <w:rPr>
          <w:rFonts w:ascii="Traditional Arabic" w:hAnsi="Traditional Arabic"/>
          <w:sz w:val="36"/>
          <w:szCs w:val="36"/>
          <w:rtl/>
        </w:rPr>
        <w:t>سألت أبي عن حديث</w:t>
      </w:r>
      <w:r w:rsidR="00C64C01" w:rsidRPr="00D712F0">
        <w:rPr>
          <w:rFonts w:ascii="Traditional Arabic" w:hAnsi="Traditional Arabic"/>
          <w:sz w:val="36"/>
          <w:szCs w:val="36"/>
          <w:rtl/>
        </w:rPr>
        <w:t xml:space="preserve"> رواه أبو خليد القار</w:t>
      </w:r>
      <w:r w:rsidR="00C64C01" w:rsidRPr="00D712F0">
        <w:rPr>
          <w:rFonts w:ascii="Traditional Arabic" w:hAnsi="Traditional Arabic" w:hint="cs"/>
          <w:sz w:val="36"/>
          <w:szCs w:val="36"/>
          <w:rtl/>
        </w:rPr>
        <w:t>ئ</w:t>
      </w:r>
      <w:r w:rsidRPr="00D712F0">
        <w:rPr>
          <w:rFonts w:ascii="Traditional Arabic" w:hAnsi="Traditional Arabic"/>
          <w:sz w:val="36"/>
          <w:szCs w:val="36"/>
          <w:rtl/>
        </w:rPr>
        <w:t xml:space="preserve"> عن الأوزاعي عن مكحول</w:t>
      </w:r>
      <w:r w:rsidR="00CE5B85" w:rsidRPr="00D712F0">
        <w:rPr>
          <w:rFonts w:ascii="Traditional Arabic" w:hAnsi="Traditional Arabic" w:hint="cs"/>
          <w:sz w:val="36"/>
          <w:szCs w:val="36"/>
          <w:rtl/>
        </w:rPr>
        <w:t>،</w:t>
      </w:r>
      <w:r w:rsidRPr="00D712F0">
        <w:rPr>
          <w:rFonts w:ascii="Traditional Arabic" w:hAnsi="Traditional Arabic"/>
          <w:sz w:val="36"/>
          <w:szCs w:val="36"/>
          <w:rtl/>
        </w:rPr>
        <w:t xml:space="preserve"> وعن ابن ثوبان عن أبيه عن مكحول عن مالك بن يخامر عن معاذ بن جبل قال</w:t>
      </w:r>
      <w:r w:rsidR="00D42F63" w:rsidRPr="00D712F0">
        <w:rPr>
          <w:rFonts w:ascii="Traditional Arabic" w:hAnsi="Traditional Arabic"/>
          <w:sz w:val="36"/>
          <w:szCs w:val="36"/>
          <w:rtl/>
        </w:rPr>
        <w:t>:</w:t>
      </w:r>
      <w:r w:rsidRPr="00D712F0">
        <w:rPr>
          <w:rFonts w:ascii="Traditional Arabic" w:hAnsi="Traditional Arabic"/>
          <w:sz w:val="36"/>
          <w:szCs w:val="36"/>
          <w:rtl/>
        </w:rPr>
        <w:t xml:space="preserve"> قال رسول الله صلى الله عليه وسلم</w:t>
      </w:r>
      <w:r w:rsidR="00D42F63" w:rsidRPr="00D712F0">
        <w:rPr>
          <w:rFonts w:ascii="Traditional Arabic" w:hAnsi="Traditional Arabic"/>
          <w:sz w:val="36"/>
          <w:szCs w:val="36"/>
          <w:rtl/>
        </w:rPr>
        <w:t>:</w:t>
      </w:r>
      <w:r w:rsidRPr="00D712F0">
        <w:rPr>
          <w:rFonts w:ascii="Traditional Arabic" w:hAnsi="Traditional Arabic"/>
          <w:sz w:val="36"/>
          <w:szCs w:val="36"/>
          <w:rtl/>
        </w:rPr>
        <w:t xml:space="preserve"> </w:t>
      </w:r>
      <w:r w:rsidR="00C64C01" w:rsidRPr="00D712F0">
        <w:rPr>
          <w:rFonts w:ascii="Traditional Arabic" w:hAnsi="Traditional Arabic" w:hint="cs"/>
          <w:sz w:val="36"/>
          <w:szCs w:val="36"/>
          <w:rtl/>
        </w:rPr>
        <w:t>"</w:t>
      </w:r>
      <w:r w:rsidRPr="00D712F0">
        <w:rPr>
          <w:rFonts w:ascii="Traditional Arabic" w:hAnsi="Traditional Arabic"/>
          <w:sz w:val="36"/>
          <w:szCs w:val="36"/>
          <w:rtl/>
        </w:rPr>
        <w:t>يطلع الله تبارك وتعالى ليلة النصف من شعبان إلى خلقه</w:t>
      </w:r>
      <w:r w:rsidR="00C64C01" w:rsidRPr="00D712F0">
        <w:rPr>
          <w:rFonts w:ascii="Traditional Arabic" w:hAnsi="Traditional Arabic" w:hint="cs"/>
          <w:sz w:val="36"/>
          <w:szCs w:val="36"/>
          <w:rtl/>
        </w:rPr>
        <w:t>"</w:t>
      </w:r>
      <w:r w:rsidRPr="00D712F0">
        <w:rPr>
          <w:rFonts w:ascii="Traditional Arabic" w:hAnsi="Traditional Arabic"/>
          <w:sz w:val="36"/>
          <w:szCs w:val="36"/>
          <w:rtl/>
        </w:rPr>
        <w:t>.</w:t>
      </w:r>
    </w:p>
    <w:p w:rsidR="00CE5B85" w:rsidRPr="00D712F0" w:rsidRDefault="00764612"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sz w:val="36"/>
          <w:szCs w:val="36"/>
          <w:rtl/>
        </w:rPr>
        <w:t>قال أبي</w:t>
      </w:r>
      <w:r w:rsidR="00D42F63" w:rsidRPr="00D712F0">
        <w:rPr>
          <w:rFonts w:ascii="Traditional Arabic" w:hAnsi="Traditional Arabic"/>
          <w:sz w:val="36"/>
          <w:szCs w:val="36"/>
          <w:rtl/>
        </w:rPr>
        <w:t>:</w:t>
      </w:r>
      <w:r w:rsidRPr="00D712F0">
        <w:rPr>
          <w:rFonts w:ascii="Traditional Arabic" w:hAnsi="Traditional Arabic"/>
          <w:sz w:val="36"/>
          <w:szCs w:val="36"/>
          <w:rtl/>
        </w:rPr>
        <w:t xml:space="preserve"> هذا حديث منكر بهذا الإسناد لم يرو</w:t>
      </w:r>
      <w:r w:rsidR="00C64C01" w:rsidRPr="00D712F0">
        <w:rPr>
          <w:rFonts w:ascii="Traditional Arabic" w:hAnsi="Traditional Arabic" w:hint="cs"/>
          <w:sz w:val="36"/>
          <w:szCs w:val="36"/>
          <w:rtl/>
        </w:rPr>
        <w:t>ه</w:t>
      </w:r>
      <w:r w:rsidRPr="00D712F0">
        <w:rPr>
          <w:rFonts w:ascii="Traditional Arabic" w:hAnsi="Traditional Arabic"/>
          <w:sz w:val="36"/>
          <w:szCs w:val="36"/>
          <w:rtl/>
        </w:rPr>
        <w:t xml:space="preserve"> بهذا الإسناد غير أبي خليد ولا أدري من أين جاء به.</w:t>
      </w:r>
    </w:p>
    <w:p w:rsidR="00764612" w:rsidRPr="00D712F0" w:rsidRDefault="00764612"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sz w:val="36"/>
          <w:szCs w:val="36"/>
          <w:rtl/>
        </w:rPr>
        <w:t>قلت</w:t>
      </w:r>
      <w:r w:rsidR="00D42F63" w:rsidRPr="00D712F0">
        <w:rPr>
          <w:rFonts w:ascii="Traditional Arabic" w:hAnsi="Traditional Arabic"/>
          <w:sz w:val="36"/>
          <w:szCs w:val="36"/>
          <w:rtl/>
        </w:rPr>
        <w:t>:</w:t>
      </w:r>
      <w:r w:rsidRPr="00D712F0">
        <w:rPr>
          <w:rFonts w:ascii="Traditional Arabic" w:hAnsi="Traditional Arabic"/>
          <w:sz w:val="36"/>
          <w:szCs w:val="36"/>
          <w:rtl/>
        </w:rPr>
        <w:t xml:space="preserve"> ما حال أبي خليد</w:t>
      </w:r>
      <w:r w:rsidR="00163963" w:rsidRPr="00D712F0">
        <w:rPr>
          <w:rFonts w:ascii="Traditional Arabic" w:hAnsi="Traditional Arabic" w:hint="cs"/>
          <w:sz w:val="36"/>
          <w:szCs w:val="36"/>
          <w:rtl/>
        </w:rPr>
        <w:t xml:space="preserve">؟ </w:t>
      </w:r>
      <w:r w:rsidRPr="00D712F0">
        <w:rPr>
          <w:rFonts w:ascii="Traditional Arabic" w:hAnsi="Traditional Arabic"/>
          <w:sz w:val="36"/>
          <w:szCs w:val="36"/>
          <w:rtl/>
        </w:rPr>
        <w:t>قال</w:t>
      </w:r>
      <w:r w:rsidR="00D42F63" w:rsidRPr="00D712F0">
        <w:rPr>
          <w:rFonts w:ascii="Traditional Arabic" w:hAnsi="Traditional Arabic"/>
          <w:sz w:val="36"/>
          <w:szCs w:val="36"/>
          <w:rtl/>
        </w:rPr>
        <w:t>:</w:t>
      </w:r>
      <w:r w:rsidRPr="00D712F0">
        <w:rPr>
          <w:rFonts w:ascii="Traditional Arabic" w:hAnsi="Traditional Arabic"/>
          <w:sz w:val="36"/>
          <w:szCs w:val="36"/>
          <w:rtl/>
        </w:rPr>
        <w:t xml:space="preserve"> شيخ.</w:t>
      </w:r>
      <w:r w:rsidR="006241D9" w:rsidRPr="00D712F0">
        <w:rPr>
          <w:rStyle w:val="FootnoteReference"/>
          <w:rFonts w:ascii="Traditional Arabic" w:hAnsi="Traditional Arabic"/>
          <w:sz w:val="36"/>
          <w:szCs w:val="36"/>
          <w:rtl/>
        </w:rPr>
        <w:footnoteReference w:id="98"/>
      </w:r>
    </w:p>
    <w:p w:rsidR="00163963" w:rsidRPr="00D712F0" w:rsidRDefault="00163963"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 xml:space="preserve">وأما صلاة ليلة النصف من شعبان فأوردها الشوكاني في </w:t>
      </w:r>
      <w:r w:rsidRPr="00D712F0">
        <w:rPr>
          <w:rFonts w:ascii="Traditional Arabic" w:hAnsi="Traditional Arabic"/>
          <w:sz w:val="36"/>
          <w:szCs w:val="36"/>
          <w:rtl/>
        </w:rPr>
        <w:t>الفوائد المجموعة في الأحاديث الموضوعة</w:t>
      </w:r>
      <w:r w:rsidR="00C64C01" w:rsidRPr="00D712F0">
        <w:rPr>
          <w:rFonts w:ascii="Traditional Arabic" w:hAnsi="Traditional Arabic" w:hint="cs"/>
          <w:sz w:val="36"/>
          <w:szCs w:val="36"/>
          <w:rtl/>
        </w:rPr>
        <w:t>،</w:t>
      </w:r>
      <w:r w:rsidRPr="00D712F0">
        <w:rPr>
          <w:rFonts w:ascii="Traditional Arabic" w:hAnsi="Traditional Arabic" w:hint="cs"/>
          <w:sz w:val="36"/>
          <w:szCs w:val="36"/>
          <w:rtl/>
        </w:rPr>
        <w:t xml:space="preserve"> ولفظ الحديث: "</w:t>
      </w:r>
      <w:r w:rsidRPr="00D712F0">
        <w:rPr>
          <w:rFonts w:ascii="Traditional Arabic" w:hAnsi="Traditional Arabic"/>
          <w:sz w:val="36"/>
          <w:szCs w:val="36"/>
          <w:rtl/>
        </w:rPr>
        <w:t xml:space="preserve">يا علي من صلى مائة ركعة ليلة النصف من شعبان يقرأ في </w:t>
      </w:r>
      <w:r w:rsidRPr="00D712F0">
        <w:rPr>
          <w:rFonts w:ascii="Traditional Arabic" w:hAnsi="Traditional Arabic"/>
          <w:sz w:val="36"/>
          <w:szCs w:val="36"/>
          <w:rtl/>
        </w:rPr>
        <w:lastRenderedPageBreak/>
        <w:t>كل ركعة ب</w:t>
      </w:r>
      <w:r w:rsidR="00B85F77" w:rsidRPr="00D712F0">
        <w:rPr>
          <w:rFonts w:ascii="Traditional Arabic" w:hAnsi="Traditional Arabic"/>
          <w:sz w:val="36"/>
          <w:szCs w:val="36"/>
          <w:rtl/>
        </w:rPr>
        <w:t>فاتحة الكتاب و (قل هو الله أحد</w:t>
      </w:r>
      <w:r w:rsidRPr="00D712F0">
        <w:rPr>
          <w:rFonts w:ascii="Traditional Arabic" w:hAnsi="Traditional Arabic"/>
          <w:sz w:val="36"/>
          <w:szCs w:val="36"/>
          <w:rtl/>
        </w:rPr>
        <w:t>) عشر مرات إلا قضى الله له كل حاجة</w:t>
      </w:r>
      <w:r w:rsidRPr="00D712F0">
        <w:rPr>
          <w:rFonts w:ascii="Traditional Arabic" w:hAnsi="Traditional Arabic" w:hint="cs"/>
          <w:sz w:val="36"/>
          <w:szCs w:val="36"/>
          <w:rtl/>
        </w:rPr>
        <w:t xml:space="preserve">. قال: </w:t>
      </w:r>
      <w:r w:rsidRPr="00D712F0">
        <w:rPr>
          <w:rFonts w:ascii="Traditional Arabic" w:hAnsi="Traditional Arabic"/>
          <w:sz w:val="36"/>
          <w:szCs w:val="36"/>
          <w:rtl/>
        </w:rPr>
        <w:t>هو موضوع</w:t>
      </w:r>
      <w:r w:rsidR="00C64C01" w:rsidRPr="00D712F0">
        <w:rPr>
          <w:rFonts w:ascii="Traditional Arabic" w:hAnsi="Traditional Arabic" w:hint="cs"/>
          <w:sz w:val="36"/>
          <w:szCs w:val="36"/>
          <w:rtl/>
        </w:rPr>
        <w:t>،</w:t>
      </w:r>
      <w:r w:rsidRPr="00D712F0">
        <w:rPr>
          <w:rFonts w:ascii="Traditional Arabic" w:hAnsi="Traditional Arabic"/>
          <w:sz w:val="36"/>
          <w:szCs w:val="36"/>
          <w:rtl/>
        </w:rPr>
        <w:t xml:space="preserve"> وفي ألفاظه المصرحة بما يناله فاعلها من الثواب ما لا يمترى إنسان له تميي</w:t>
      </w:r>
      <w:r w:rsidR="00CE5B85" w:rsidRPr="00D712F0">
        <w:rPr>
          <w:rFonts w:ascii="Traditional Arabic" w:hAnsi="Traditional Arabic"/>
          <w:sz w:val="36"/>
          <w:szCs w:val="36"/>
          <w:rtl/>
        </w:rPr>
        <w:t>ز فى وضعه ورجاله مجهولون وقد رو</w:t>
      </w:r>
      <w:r w:rsidR="00CE5B85" w:rsidRPr="00D712F0">
        <w:rPr>
          <w:rFonts w:ascii="Traditional Arabic" w:hAnsi="Traditional Arabic" w:hint="cs"/>
          <w:sz w:val="36"/>
          <w:szCs w:val="36"/>
          <w:rtl/>
        </w:rPr>
        <w:t>ي</w:t>
      </w:r>
      <w:r w:rsidRPr="00D712F0">
        <w:rPr>
          <w:rFonts w:ascii="Traditional Arabic" w:hAnsi="Traditional Arabic"/>
          <w:sz w:val="36"/>
          <w:szCs w:val="36"/>
          <w:rtl/>
        </w:rPr>
        <w:t xml:space="preserve"> من طريق ثانية وثالثة كلها موضوعة ورواتها مجاهيل</w:t>
      </w:r>
      <w:r w:rsidRPr="00D712F0">
        <w:rPr>
          <w:rFonts w:ascii="Traditional Arabic" w:hAnsi="Traditional Arabic" w:hint="cs"/>
          <w:sz w:val="36"/>
          <w:szCs w:val="36"/>
          <w:rtl/>
        </w:rPr>
        <w:t>.</w:t>
      </w:r>
      <w:r w:rsidR="006241D9" w:rsidRPr="00D712F0">
        <w:rPr>
          <w:rStyle w:val="FootnoteReference"/>
          <w:rFonts w:ascii="Traditional Arabic" w:hAnsi="Traditional Arabic"/>
          <w:sz w:val="36"/>
          <w:szCs w:val="36"/>
          <w:rtl/>
        </w:rPr>
        <w:footnoteReference w:id="99"/>
      </w:r>
    </w:p>
    <w:p w:rsidR="00D71137" w:rsidRPr="00D712F0" w:rsidRDefault="009B1B49"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وأما صلاة السابع والعشرين من رجب فأورد</w:t>
      </w:r>
      <w:r w:rsidR="00D66D6C" w:rsidRPr="00D712F0">
        <w:rPr>
          <w:rFonts w:ascii="Traditional Arabic" w:hAnsi="Traditional Arabic" w:hint="cs"/>
          <w:sz w:val="36"/>
          <w:szCs w:val="36"/>
          <w:rtl/>
        </w:rPr>
        <w:t xml:space="preserve"> الكتا</w:t>
      </w:r>
      <w:r w:rsidRPr="00D712F0">
        <w:rPr>
          <w:rFonts w:ascii="Traditional Arabic" w:hAnsi="Traditional Arabic" w:hint="cs"/>
          <w:sz w:val="36"/>
          <w:szCs w:val="36"/>
          <w:rtl/>
        </w:rPr>
        <w:t xml:space="preserve">ني في تنزيه الشريعة المرفوعة عن الحافظ قوله: </w:t>
      </w:r>
      <w:r w:rsidRPr="00D712F0">
        <w:rPr>
          <w:rFonts w:ascii="Traditional Arabic" w:hAnsi="Traditional Arabic"/>
          <w:sz w:val="36"/>
          <w:szCs w:val="36"/>
          <w:rtl/>
        </w:rPr>
        <w:t>ور</w:t>
      </w:r>
      <w:r w:rsidR="00E715A7" w:rsidRPr="00D712F0">
        <w:rPr>
          <w:rFonts w:ascii="Traditional Arabic" w:hAnsi="Traditional Arabic" w:hint="cs"/>
          <w:sz w:val="36"/>
          <w:szCs w:val="36"/>
          <w:rtl/>
        </w:rPr>
        <w:t>ُ</w:t>
      </w:r>
      <w:r w:rsidRPr="00D712F0">
        <w:rPr>
          <w:rFonts w:ascii="Traditional Arabic" w:hAnsi="Traditional Arabic"/>
          <w:sz w:val="36"/>
          <w:szCs w:val="36"/>
          <w:rtl/>
        </w:rPr>
        <w:t>و</w:t>
      </w:r>
      <w:r w:rsidR="00E715A7" w:rsidRPr="00D712F0">
        <w:rPr>
          <w:rFonts w:ascii="Traditional Arabic" w:hAnsi="Traditional Arabic" w:hint="cs"/>
          <w:sz w:val="36"/>
          <w:szCs w:val="36"/>
          <w:rtl/>
        </w:rPr>
        <w:t>ِّ</w:t>
      </w:r>
      <w:r w:rsidRPr="00D712F0">
        <w:rPr>
          <w:rFonts w:ascii="Traditional Arabic" w:hAnsi="Traditional Arabic"/>
          <w:sz w:val="36"/>
          <w:szCs w:val="36"/>
          <w:rtl/>
        </w:rPr>
        <w:t>ينا في جزء من فوائد هن</w:t>
      </w:r>
      <w:r w:rsidR="004C070D" w:rsidRPr="00D712F0">
        <w:rPr>
          <w:rFonts w:ascii="Traditional Arabic" w:hAnsi="Traditional Arabic" w:hint="cs"/>
          <w:sz w:val="36"/>
          <w:szCs w:val="36"/>
          <w:rtl/>
        </w:rPr>
        <w:t>ّ</w:t>
      </w:r>
      <w:r w:rsidRPr="00D712F0">
        <w:rPr>
          <w:rFonts w:ascii="Traditional Arabic" w:hAnsi="Traditional Arabic"/>
          <w:sz w:val="36"/>
          <w:szCs w:val="36"/>
          <w:rtl/>
        </w:rPr>
        <w:t xml:space="preserve">اد النسفي بإسناد له منكر إلى الزهري عن أنس قال قال رسول الله </w:t>
      </w:r>
      <w:r w:rsidRPr="00D712F0">
        <w:rPr>
          <w:rFonts w:ascii="Traditional Arabic" w:hAnsi="Traditional Arabic" w:hint="cs"/>
          <w:sz w:val="36"/>
          <w:szCs w:val="36"/>
          <w:rtl/>
        </w:rPr>
        <w:t>صلى الله عليه وسلم:</w:t>
      </w:r>
      <w:r w:rsidR="00E715A7" w:rsidRPr="00D712F0">
        <w:rPr>
          <w:rFonts w:ascii="Traditional Arabic" w:hAnsi="Traditional Arabic" w:hint="cs"/>
          <w:sz w:val="36"/>
          <w:szCs w:val="36"/>
          <w:rtl/>
        </w:rPr>
        <w:t xml:space="preserve"> </w:t>
      </w:r>
      <w:r w:rsidRPr="00D712F0">
        <w:rPr>
          <w:rFonts w:ascii="Traditional Arabic" w:hAnsi="Traditional Arabic" w:hint="cs"/>
          <w:sz w:val="36"/>
          <w:szCs w:val="36"/>
          <w:rtl/>
        </w:rPr>
        <w:t>"</w:t>
      </w:r>
      <w:r w:rsidRPr="00D712F0">
        <w:rPr>
          <w:rFonts w:ascii="Traditional Arabic" w:hAnsi="Traditional Arabic"/>
          <w:sz w:val="36"/>
          <w:szCs w:val="36"/>
          <w:rtl/>
        </w:rPr>
        <w:t>ب</w:t>
      </w:r>
      <w:r w:rsidR="00E715A7" w:rsidRPr="00D712F0">
        <w:rPr>
          <w:rFonts w:ascii="Traditional Arabic" w:hAnsi="Traditional Arabic" w:hint="cs"/>
          <w:sz w:val="36"/>
          <w:szCs w:val="36"/>
          <w:rtl/>
        </w:rPr>
        <w:t>ُ</w:t>
      </w:r>
      <w:r w:rsidRPr="00D712F0">
        <w:rPr>
          <w:rFonts w:ascii="Traditional Arabic" w:hAnsi="Traditional Arabic"/>
          <w:sz w:val="36"/>
          <w:szCs w:val="36"/>
          <w:rtl/>
        </w:rPr>
        <w:t>عثت نبيا في السابع والعشرين من رجب</w:t>
      </w:r>
      <w:r w:rsidR="00E715A7" w:rsidRPr="00D712F0">
        <w:rPr>
          <w:rFonts w:ascii="Traditional Arabic" w:hAnsi="Traditional Arabic" w:hint="cs"/>
          <w:sz w:val="36"/>
          <w:szCs w:val="36"/>
          <w:rtl/>
        </w:rPr>
        <w:t>،</w:t>
      </w:r>
      <w:r w:rsidRPr="00D712F0">
        <w:rPr>
          <w:rFonts w:ascii="Traditional Arabic" w:hAnsi="Traditional Arabic"/>
          <w:sz w:val="36"/>
          <w:szCs w:val="36"/>
          <w:rtl/>
        </w:rPr>
        <w:t xml:space="preserve"> فمن صام ذلك اليوم كان له كفارة ستين شهرا</w:t>
      </w:r>
      <w:r w:rsidRPr="00D712F0">
        <w:rPr>
          <w:rFonts w:ascii="Traditional Arabic" w:hAnsi="Traditional Arabic" w:hint="cs"/>
          <w:sz w:val="36"/>
          <w:szCs w:val="36"/>
          <w:rtl/>
        </w:rPr>
        <w:t>"</w:t>
      </w:r>
      <w:r w:rsidR="00C20216" w:rsidRPr="00D712F0">
        <w:rPr>
          <w:rStyle w:val="FootnoteReference"/>
          <w:rFonts w:ascii="Traditional Arabic" w:hAnsi="Traditional Arabic"/>
          <w:sz w:val="36"/>
          <w:szCs w:val="36"/>
          <w:rtl/>
        </w:rPr>
        <w:footnoteReference w:id="100"/>
      </w:r>
      <w:r w:rsidRPr="00D712F0">
        <w:rPr>
          <w:rFonts w:ascii="Traditional Arabic" w:hAnsi="Traditional Arabic" w:hint="cs"/>
          <w:sz w:val="36"/>
          <w:szCs w:val="36"/>
          <w:rtl/>
        </w:rPr>
        <w:t>.</w:t>
      </w:r>
    </w:p>
    <w:p w:rsidR="002E11B2" w:rsidRPr="00D712F0" w:rsidRDefault="00E26B2D"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 xml:space="preserve">وأما صلاة يوم عاشوراء </w:t>
      </w:r>
      <w:r w:rsidR="00C02881" w:rsidRPr="00D712F0">
        <w:rPr>
          <w:rFonts w:ascii="Traditional Arabic" w:hAnsi="Traditional Arabic" w:hint="cs"/>
          <w:sz w:val="36"/>
          <w:szCs w:val="36"/>
          <w:rtl/>
        </w:rPr>
        <w:t>فقد جرت فيها مباحثة طويلة ل</w:t>
      </w:r>
      <w:r w:rsidRPr="00D712F0">
        <w:rPr>
          <w:rFonts w:ascii="Traditional Arabic" w:hAnsi="Traditional Arabic" w:hint="cs"/>
          <w:sz w:val="36"/>
          <w:szCs w:val="36"/>
          <w:rtl/>
        </w:rPr>
        <w:t>لشيخ عبد الحي اللكنوي</w:t>
      </w:r>
      <w:r w:rsidR="00C02881" w:rsidRPr="00D712F0">
        <w:rPr>
          <w:rFonts w:ascii="Traditional Arabic" w:hAnsi="Traditional Arabic" w:hint="cs"/>
          <w:sz w:val="36"/>
          <w:szCs w:val="36"/>
          <w:rtl/>
        </w:rPr>
        <w:t xml:space="preserve"> مع بعض منتحلي التصوف، أوردها </w:t>
      </w:r>
      <w:r w:rsidR="002E11B2" w:rsidRPr="00D712F0">
        <w:rPr>
          <w:rFonts w:ascii="Traditional Arabic" w:hAnsi="Traditional Arabic" w:hint="cs"/>
          <w:sz w:val="36"/>
          <w:szCs w:val="36"/>
          <w:rtl/>
        </w:rPr>
        <w:t>في</w:t>
      </w:r>
      <w:r w:rsidR="00C02881" w:rsidRPr="00D712F0">
        <w:rPr>
          <w:rFonts w:ascii="Traditional Arabic" w:hAnsi="Traditional Arabic" w:hint="cs"/>
          <w:sz w:val="36"/>
          <w:szCs w:val="36"/>
          <w:rtl/>
        </w:rPr>
        <w:t xml:space="preserve"> كتابه</w:t>
      </w:r>
      <w:r w:rsidRPr="00D712F0">
        <w:rPr>
          <w:rFonts w:ascii="Traditional Arabic" w:hAnsi="Traditional Arabic" w:hint="cs"/>
          <w:sz w:val="36"/>
          <w:szCs w:val="36"/>
          <w:rtl/>
        </w:rPr>
        <w:t xml:space="preserve"> الآثار المرفوعة في الأحاديث الموضوعة</w:t>
      </w:r>
      <w:r w:rsidR="006241D9" w:rsidRPr="00D712F0">
        <w:rPr>
          <w:rFonts w:ascii="Traditional Arabic" w:hAnsi="Traditional Arabic" w:hint="cs"/>
          <w:sz w:val="36"/>
          <w:szCs w:val="36"/>
          <w:rtl/>
        </w:rPr>
        <w:t xml:space="preserve"> يمكن الاقتصار</w:t>
      </w:r>
      <w:r w:rsidR="002E11B2" w:rsidRPr="00D712F0">
        <w:rPr>
          <w:rFonts w:ascii="Traditional Arabic" w:hAnsi="Traditional Arabic" w:hint="cs"/>
          <w:sz w:val="36"/>
          <w:szCs w:val="36"/>
          <w:rtl/>
        </w:rPr>
        <w:t xml:space="preserve"> منها على موضع الحاجة. </w:t>
      </w:r>
    </w:p>
    <w:p w:rsidR="002E11B2" w:rsidRPr="00D712F0" w:rsidRDefault="002E11B2"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قال رحمه الله</w:t>
      </w:r>
      <w:r w:rsidR="00E26B2D" w:rsidRPr="00D712F0">
        <w:rPr>
          <w:rFonts w:ascii="Traditional Arabic" w:hAnsi="Traditional Arabic" w:hint="cs"/>
          <w:sz w:val="36"/>
          <w:szCs w:val="36"/>
          <w:rtl/>
        </w:rPr>
        <w:t xml:space="preserve">: </w:t>
      </w:r>
      <w:r w:rsidR="00E26B2D" w:rsidRPr="00D712F0">
        <w:rPr>
          <w:rFonts w:ascii="Traditional Arabic" w:hAnsi="Traditional Arabic"/>
          <w:sz w:val="36"/>
          <w:szCs w:val="36"/>
          <w:rtl/>
        </w:rPr>
        <w:t>قد سألني بعض الناس عن صلاة يوم عاشوراء وكميتها وكيفيتها وما يترتب عليها من ثوابها فأجبت بأنه لم ترد في رواية معتبرة صلاة معينة كماً وكيفاً في هذا اليوم وغيره من أيام السنة الم</w:t>
      </w:r>
      <w:r w:rsidRPr="00D712F0">
        <w:rPr>
          <w:rFonts w:ascii="Traditional Arabic" w:hAnsi="Traditional Arabic" w:hint="cs"/>
          <w:sz w:val="36"/>
          <w:szCs w:val="36"/>
          <w:rtl/>
        </w:rPr>
        <w:t>باركة،</w:t>
      </w:r>
      <w:r w:rsidR="00E26B2D" w:rsidRPr="00D712F0">
        <w:rPr>
          <w:rFonts w:ascii="Traditional Arabic" w:hAnsi="Traditional Arabic"/>
          <w:sz w:val="36"/>
          <w:szCs w:val="36"/>
          <w:rtl/>
        </w:rPr>
        <w:t xml:space="preserve"> وكل ما ذكروه فيه مصنوع وموضوع لا يحل العمل به مع اعتقاد ثبوته ولا الاعتماد عليه مع اعتقاد ترتب أجره المخصوص عليه</w:t>
      </w:r>
      <w:r w:rsidR="00E715A7" w:rsidRPr="00D712F0">
        <w:rPr>
          <w:rFonts w:ascii="Traditional Arabic" w:hAnsi="Traditional Arabic" w:hint="cs"/>
          <w:sz w:val="36"/>
          <w:szCs w:val="36"/>
          <w:rtl/>
        </w:rPr>
        <w:t xml:space="preserve"> </w:t>
      </w:r>
      <w:r w:rsidR="00E26B2D" w:rsidRPr="00D712F0">
        <w:rPr>
          <w:rFonts w:ascii="Traditional Arabic" w:hAnsi="Traditional Arabic"/>
          <w:sz w:val="36"/>
          <w:szCs w:val="36"/>
          <w:rtl/>
        </w:rPr>
        <w:t xml:space="preserve">فعارضني بعض الأعزة قائلاً قد ذكر صلوات يوم عاشوراء وليلته وغيرهما من أيام السنة ولياليها </w:t>
      </w:r>
      <w:r w:rsidR="00E26B2D" w:rsidRPr="00D712F0">
        <w:rPr>
          <w:rFonts w:ascii="Traditional Arabic" w:hAnsi="Traditional Arabic"/>
          <w:sz w:val="36"/>
          <w:szCs w:val="36"/>
          <w:rtl/>
        </w:rPr>
        <w:lastRenderedPageBreak/>
        <w:t>جمع المشائخ الصوفية في دفاترهم العلية وذكروا فيها أخباراً مروية فكيف لا يعمل بها ويحكم بكونها مختل</w:t>
      </w:r>
      <w:r w:rsidRPr="00D712F0">
        <w:rPr>
          <w:rFonts w:ascii="Traditional Arabic" w:hAnsi="Traditional Arabic" w:hint="cs"/>
          <w:sz w:val="36"/>
          <w:szCs w:val="36"/>
          <w:rtl/>
        </w:rPr>
        <w:t xml:space="preserve">قة؟ </w:t>
      </w:r>
    </w:p>
    <w:p w:rsidR="00E26B2D" w:rsidRPr="00D712F0" w:rsidRDefault="00E26B2D"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sz w:val="36"/>
          <w:szCs w:val="36"/>
          <w:rtl/>
        </w:rPr>
        <w:t>فقلت لا عبرة بذكرهم فإنهم ليسوا من المحدثين ولا أسندوا الحديث إلى أحد من المخر</w:t>
      </w:r>
      <w:r w:rsidR="00E715A7" w:rsidRPr="00D712F0">
        <w:rPr>
          <w:rFonts w:ascii="Traditional Arabic" w:hAnsi="Traditional Arabic" w:hint="cs"/>
          <w:sz w:val="36"/>
          <w:szCs w:val="36"/>
          <w:rtl/>
        </w:rPr>
        <w:t>ّ</w:t>
      </w:r>
      <w:r w:rsidRPr="00D712F0">
        <w:rPr>
          <w:rFonts w:ascii="Traditional Arabic" w:hAnsi="Traditional Arabic"/>
          <w:sz w:val="36"/>
          <w:szCs w:val="36"/>
          <w:rtl/>
        </w:rPr>
        <w:t>جين</w:t>
      </w:r>
      <w:r w:rsidR="002E11B2" w:rsidRPr="00D712F0">
        <w:rPr>
          <w:rFonts w:ascii="Traditional Arabic" w:hAnsi="Traditional Arabic" w:hint="cs"/>
          <w:sz w:val="36"/>
          <w:szCs w:val="36"/>
          <w:rtl/>
        </w:rPr>
        <w:t>.</w:t>
      </w:r>
    </w:p>
    <w:p w:rsidR="002E11B2" w:rsidRPr="00D712F0" w:rsidRDefault="00E26B2D"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sz w:val="36"/>
          <w:szCs w:val="36"/>
          <w:rtl/>
        </w:rPr>
        <w:t>فقال لي إذا لم ي</w:t>
      </w:r>
      <w:r w:rsidR="00E715A7" w:rsidRPr="00D712F0">
        <w:rPr>
          <w:rFonts w:ascii="Traditional Arabic" w:hAnsi="Traditional Arabic" w:hint="cs"/>
          <w:sz w:val="36"/>
          <w:szCs w:val="36"/>
          <w:rtl/>
        </w:rPr>
        <w:t>ُ</w:t>
      </w:r>
      <w:r w:rsidRPr="00D712F0">
        <w:rPr>
          <w:rFonts w:ascii="Traditional Arabic" w:hAnsi="Traditional Arabic"/>
          <w:sz w:val="36"/>
          <w:szCs w:val="36"/>
          <w:rtl/>
        </w:rPr>
        <w:t>عتبر بنقل هؤلاء الأكابر فمن هو ي</w:t>
      </w:r>
      <w:r w:rsidR="00E715A7" w:rsidRPr="00D712F0">
        <w:rPr>
          <w:rFonts w:ascii="Traditional Arabic" w:hAnsi="Traditional Arabic" w:hint="cs"/>
          <w:sz w:val="36"/>
          <w:szCs w:val="36"/>
          <w:rtl/>
        </w:rPr>
        <w:t>ُ</w:t>
      </w:r>
      <w:r w:rsidRPr="00D712F0">
        <w:rPr>
          <w:rFonts w:ascii="Traditional Arabic" w:hAnsi="Traditional Arabic"/>
          <w:sz w:val="36"/>
          <w:szCs w:val="36"/>
          <w:rtl/>
        </w:rPr>
        <w:t>عتبر بنقله وذكره</w:t>
      </w:r>
      <w:r w:rsidR="002E11B2" w:rsidRPr="00D712F0">
        <w:rPr>
          <w:rFonts w:ascii="Traditional Arabic" w:hAnsi="Traditional Arabic" w:hint="cs"/>
          <w:sz w:val="36"/>
          <w:szCs w:val="36"/>
          <w:rtl/>
        </w:rPr>
        <w:t xml:space="preserve">؟ </w:t>
      </w:r>
    </w:p>
    <w:p w:rsidR="00C02881" w:rsidRPr="00D712F0" w:rsidRDefault="00E26B2D"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sz w:val="36"/>
          <w:szCs w:val="36"/>
          <w:rtl/>
        </w:rPr>
        <w:t>فقلت لا عجب فإن الله تعالى جعل لكل مقام مقالاً وخلق لكل فن رجالاً</w:t>
      </w:r>
      <w:r w:rsidR="002E11B2" w:rsidRPr="00D712F0">
        <w:rPr>
          <w:rFonts w:ascii="Traditional Arabic" w:hAnsi="Traditional Arabic" w:hint="cs"/>
          <w:sz w:val="36"/>
          <w:szCs w:val="36"/>
          <w:rtl/>
        </w:rPr>
        <w:t>.</w:t>
      </w:r>
      <w:r w:rsidRPr="00D712F0">
        <w:rPr>
          <w:rFonts w:ascii="Traditional Arabic" w:hAnsi="Traditional Arabic"/>
          <w:sz w:val="36"/>
          <w:szCs w:val="36"/>
          <w:rtl/>
        </w:rPr>
        <w:t xml:space="preserve"> فكم من فقيه غائص في بحار العلوم القاسية عاد عن تنقيد الأدلة الأصلية</w:t>
      </w:r>
      <w:r w:rsidR="002E11B2" w:rsidRPr="00D712F0">
        <w:rPr>
          <w:rFonts w:ascii="Traditional Arabic" w:hAnsi="Traditional Arabic" w:hint="cs"/>
          <w:sz w:val="36"/>
          <w:szCs w:val="36"/>
          <w:rtl/>
        </w:rPr>
        <w:t>،</w:t>
      </w:r>
      <w:r w:rsidRPr="00D712F0">
        <w:rPr>
          <w:rFonts w:ascii="Traditional Arabic" w:hAnsi="Traditional Arabic"/>
          <w:sz w:val="36"/>
          <w:szCs w:val="36"/>
          <w:rtl/>
        </w:rPr>
        <w:t xml:space="preserve"> وكم من محد</w:t>
      </w:r>
      <w:r w:rsidR="00E715A7" w:rsidRPr="00D712F0">
        <w:rPr>
          <w:rFonts w:ascii="Traditional Arabic" w:hAnsi="Traditional Arabic" w:hint="cs"/>
          <w:sz w:val="36"/>
          <w:szCs w:val="36"/>
          <w:rtl/>
        </w:rPr>
        <w:t>ِّ</w:t>
      </w:r>
      <w:r w:rsidRPr="00D712F0">
        <w:rPr>
          <w:rFonts w:ascii="Traditional Arabic" w:hAnsi="Traditional Arabic"/>
          <w:sz w:val="36"/>
          <w:szCs w:val="36"/>
          <w:rtl/>
        </w:rPr>
        <w:t>ث نق</w:t>
      </w:r>
      <w:r w:rsidR="00E715A7" w:rsidRPr="00D712F0">
        <w:rPr>
          <w:rFonts w:ascii="Traditional Arabic" w:hAnsi="Traditional Arabic" w:hint="cs"/>
          <w:sz w:val="36"/>
          <w:szCs w:val="36"/>
          <w:rtl/>
        </w:rPr>
        <w:t>ّ</w:t>
      </w:r>
      <w:r w:rsidRPr="00D712F0">
        <w:rPr>
          <w:rFonts w:ascii="Traditional Arabic" w:hAnsi="Traditional Arabic"/>
          <w:sz w:val="36"/>
          <w:szCs w:val="36"/>
          <w:rtl/>
        </w:rPr>
        <w:t>اد عاد عن تفريع الفروع الفقهية وتأصيلها على القواعد الأصلية</w:t>
      </w:r>
      <w:r w:rsidR="002E11B2" w:rsidRPr="00D712F0">
        <w:rPr>
          <w:rFonts w:ascii="Traditional Arabic" w:hAnsi="Traditional Arabic" w:hint="cs"/>
          <w:sz w:val="36"/>
          <w:szCs w:val="36"/>
          <w:rtl/>
        </w:rPr>
        <w:t>،</w:t>
      </w:r>
      <w:r w:rsidRPr="00D712F0">
        <w:rPr>
          <w:rFonts w:ascii="Traditional Arabic" w:hAnsi="Traditional Arabic"/>
          <w:sz w:val="36"/>
          <w:szCs w:val="36"/>
          <w:rtl/>
        </w:rPr>
        <w:t xml:space="preserve"> وكم من مفس</w:t>
      </w:r>
      <w:r w:rsidR="00E715A7" w:rsidRPr="00D712F0">
        <w:rPr>
          <w:rFonts w:ascii="Traditional Arabic" w:hAnsi="Traditional Arabic" w:hint="cs"/>
          <w:sz w:val="36"/>
          <w:szCs w:val="36"/>
          <w:rtl/>
        </w:rPr>
        <w:t>ِّ</w:t>
      </w:r>
      <w:r w:rsidRPr="00D712F0">
        <w:rPr>
          <w:rFonts w:ascii="Traditional Arabic" w:hAnsi="Traditional Arabic"/>
          <w:sz w:val="36"/>
          <w:szCs w:val="36"/>
          <w:rtl/>
        </w:rPr>
        <w:t>ر خائض في القرآن لا تمييز له في معرفة الأحاديث الصحيحة والسقيمة ولا امتياز له بين المشهورة وبين المصنوعة</w:t>
      </w:r>
      <w:r w:rsidR="002E11B2" w:rsidRPr="00D712F0">
        <w:rPr>
          <w:rFonts w:ascii="Traditional Arabic" w:hAnsi="Traditional Arabic" w:hint="cs"/>
          <w:sz w:val="36"/>
          <w:szCs w:val="36"/>
          <w:rtl/>
        </w:rPr>
        <w:t>،</w:t>
      </w:r>
      <w:r w:rsidRPr="00D712F0">
        <w:rPr>
          <w:rFonts w:ascii="Traditional Arabic" w:hAnsi="Traditional Arabic"/>
          <w:sz w:val="36"/>
          <w:szCs w:val="36"/>
          <w:rtl/>
        </w:rPr>
        <w:t xml:space="preserve"> وكم من صوفي سابح في بحار العلوم اللدن</w:t>
      </w:r>
      <w:r w:rsidR="00E715A7" w:rsidRPr="00D712F0">
        <w:rPr>
          <w:rFonts w:ascii="Traditional Arabic" w:hAnsi="Traditional Arabic" w:hint="cs"/>
          <w:sz w:val="36"/>
          <w:szCs w:val="36"/>
          <w:rtl/>
        </w:rPr>
        <w:t>ّ</w:t>
      </w:r>
      <w:r w:rsidRPr="00D712F0">
        <w:rPr>
          <w:rFonts w:ascii="Traditional Arabic" w:hAnsi="Traditional Arabic"/>
          <w:sz w:val="36"/>
          <w:szCs w:val="36"/>
          <w:rtl/>
        </w:rPr>
        <w:t>ية عاجز عن درك ما يتعلق بالعلوم الظاهرية</w:t>
      </w:r>
      <w:r w:rsidR="002E11B2" w:rsidRPr="00D712F0">
        <w:rPr>
          <w:rFonts w:ascii="Traditional Arabic" w:hAnsi="Traditional Arabic" w:hint="cs"/>
          <w:sz w:val="36"/>
          <w:szCs w:val="36"/>
          <w:rtl/>
        </w:rPr>
        <w:t>،</w:t>
      </w:r>
      <w:r w:rsidRPr="00D712F0">
        <w:rPr>
          <w:rFonts w:ascii="Traditional Arabic" w:hAnsi="Traditional Arabic"/>
          <w:sz w:val="36"/>
          <w:szCs w:val="36"/>
          <w:rtl/>
        </w:rPr>
        <w:t xml:space="preserve"> وكم من عالم متبحر جامع للعلوم الظاهرة لا مذاق له في اللطائف الباطنة</w:t>
      </w:r>
      <w:r w:rsidR="002E11B2" w:rsidRPr="00D712F0">
        <w:rPr>
          <w:rFonts w:ascii="Traditional Arabic" w:hAnsi="Traditional Arabic" w:hint="cs"/>
          <w:sz w:val="36"/>
          <w:szCs w:val="36"/>
          <w:rtl/>
        </w:rPr>
        <w:t>.</w:t>
      </w:r>
      <w:r w:rsidRPr="00D712F0">
        <w:rPr>
          <w:rFonts w:ascii="Traditional Arabic" w:hAnsi="Traditional Arabic"/>
          <w:sz w:val="36"/>
          <w:szCs w:val="36"/>
          <w:rtl/>
        </w:rPr>
        <w:t xml:space="preserve"> فإذن الواجب أن ننز</w:t>
      </w:r>
      <w:r w:rsidR="00E715A7" w:rsidRPr="00D712F0">
        <w:rPr>
          <w:rFonts w:ascii="Traditional Arabic" w:hAnsi="Traditional Arabic" w:hint="cs"/>
          <w:sz w:val="36"/>
          <w:szCs w:val="36"/>
          <w:rtl/>
        </w:rPr>
        <w:t>ّ</w:t>
      </w:r>
      <w:r w:rsidRPr="00D712F0">
        <w:rPr>
          <w:rFonts w:ascii="Traditional Arabic" w:hAnsi="Traditional Arabic"/>
          <w:sz w:val="36"/>
          <w:szCs w:val="36"/>
          <w:rtl/>
        </w:rPr>
        <w:t>ل الناس منازلهم ونوفيهم حظهم ونعرف مرتبتهم وقدرهم فلا نعرج الأدنى إلى رتبة الأعلى ولا ننزل الأعلى إلى مرتبة الأدنى وتعرف</w:t>
      </w:r>
      <w:r w:rsidR="00E715A7" w:rsidRPr="00D712F0">
        <w:rPr>
          <w:rFonts w:ascii="Traditional Arabic" w:hAnsi="Traditional Arabic" w:hint="cs"/>
          <w:sz w:val="36"/>
          <w:szCs w:val="36"/>
          <w:rtl/>
        </w:rPr>
        <w:t xml:space="preserve"> </w:t>
      </w:r>
      <w:r w:rsidR="00C02881" w:rsidRPr="00D712F0">
        <w:rPr>
          <w:rFonts w:ascii="Traditional Arabic" w:hAnsi="Traditional Arabic"/>
          <w:sz w:val="36"/>
          <w:szCs w:val="36"/>
          <w:rtl/>
        </w:rPr>
        <w:t>ما يتعلق بكل فن من أهل ذلك الفن لا من مهرة غير ذلك الفن فإن صاحب البيت أدرى بما فيه والماهر في شيء أعلم من غيره بما يتعلق به وقد نص المحدثون على أن أحاديث أمثال هذه الصلوات موضوعة وإن ذكرها جمع من الصوفية</w:t>
      </w:r>
      <w:r w:rsidR="002E11B2" w:rsidRPr="00D712F0">
        <w:rPr>
          <w:rFonts w:ascii="Traditional Arabic" w:hAnsi="Traditional Arabic" w:hint="cs"/>
          <w:sz w:val="36"/>
          <w:szCs w:val="36"/>
          <w:rtl/>
        </w:rPr>
        <w:t>.</w:t>
      </w:r>
      <w:r w:rsidR="00C20216" w:rsidRPr="00D712F0">
        <w:rPr>
          <w:rStyle w:val="FootnoteReference"/>
          <w:rFonts w:ascii="Traditional Arabic" w:hAnsi="Traditional Arabic"/>
          <w:sz w:val="36"/>
          <w:szCs w:val="36"/>
          <w:rtl/>
        </w:rPr>
        <w:footnoteReference w:id="101"/>
      </w:r>
      <w:r w:rsidR="002E11B2" w:rsidRPr="00D712F0">
        <w:rPr>
          <w:rFonts w:ascii="Traditional Arabic" w:hAnsi="Traditional Arabic" w:hint="cs"/>
          <w:sz w:val="36"/>
          <w:szCs w:val="36"/>
          <w:rtl/>
        </w:rPr>
        <w:t xml:space="preserve"> إلى آخر هذه المباحثة الجميلة. ويمكن مراجعتها في المصدر المذكور.</w:t>
      </w:r>
    </w:p>
    <w:p w:rsidR="00327B7F" w:rsidRPr="00D712F0" w:rsidRDefault="00C60E20"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lastRenderedPageBreak/>
        <w:t>وسائر</w:t>
      </w:r>
      <w:r w:rsidR="00D66D6C" w:rsidRPr="00D712F0">
        <w:rPr>
          <w:rFonts w:ascii="Traditional Arabic" w:hAnsi="Traditional Arabic" w:hint="cs"/>
          <w:sz w:val="36"/>
          <w:szCs w:val="36"/>
          <w:rtl/>
        </w:rPr>
        <w:t xml:space="preserve"> ما ذكره المصنف</w:t>
      </w:r>
      <w:r w:rsidR="006241D9" w:rsidRPr="00D712F0">
        <w:rPr>
          <w:rFonts w:ascii="Traditional Arabic" w:hAnsi="Traditional Arabic" w:hint="cs"/>
          <w:sz w:val="36"/>
          <w:szCs w:val="36"/>
          <w:rtl/>
        </w:rPr>
        <w:t xml:space="preserve"> رحمة الله عليه</w:t>
      </w:r>
      <w:r w:rsidR="00D66D6C" w:rsidRPr="00D712F0">
        <w:rPr>
          <w:rFonts w:ascii="Traditional Arabic" w:hAnsi="Traditional Arabic" w:hint="cs"/>
          <w:sz w:val="36"/>
          <w:szCs w:val="36"/>
          <w:rtl/>
        </w:rPr>
        <w:t xml:space="preserve"> يمكن مراجعته</w:t>
      </w:r>
      <w:r w:rsidRPr="00D712F0">
        <w:rPr>
          <w:rFonts w:ascii="Traditional Arabic" w:hAnsi="Traditional Arabic" w:hint="cs"/>
          <w:sz w:val="36"/>
          <w:szCs w:val="36"/>
          <w:rtl/>
        </w:rPr>
        <w:t xml:space="preserve"> في</w:t>
      </w:r>
      <w:r w:rsidR="00D66D6C" w:rsidRPr="00D712F0">
        <w:rPr>
          <w:rFonts w:ascii="Traditional Arabic" w:hAnsi="Traditional Arabic" w:hint="cs"/>
          <w:sz w:val="36"/>
          <w:szCs w:val="36"/>
          <w:rtl/>
        </w:rPr>
        <w:t xml:space="preserve"> كتب</w:t>
      </w:r>
      <w:r w:rsidRPr="00D712F0">
        <w:rPr>
          <w:rFonts w:ascii="Traditional Arabic" w:hAnsi="Traditional Arabic" w:hint="cs"/>
          <w:sz w:val="36"/>
          <w:szCs w:val="36"/>
          <w:rtl/>
        </w:rPr>
        <w:t xml:space="preserve"> العلل والأحاديث الموضوعة. وقد أص</w:t>
      </w:r>
      <w:r w:rsidR="00D66D6C" w:rsidRPr="00D712F0">
        <w:rPr>
          <w:rFonts w:ascii="Traditional Arabic" w:hAnsi="Traditional Arabic" w:hint="cs"/>
          <w:sz w:val="36"/>
          <w:szCs w:val="36"/>
          <w:rtl/>
        </w:rPr>
        <w:t>ّ</w:t>
      </w:r>
      <w:r w:rsidRPr="00D712F0">
        <w:rPr>
          <w:rFonts w:ascii="Traditional Arabic" w:hAnsi="Traditional Arabic" w:hint="cs"/>
          <w:sz w:val="36"/>
          <w:szCs w:val="36"/>
          <w:rtl/>
        </w:rPr>
        <w:t>ل لها الحافظ ابن قيم الجوزية رحمه الله تعالى في كتابه "المنار المنيف في الصحيح والضعيف" وجعل لها قواعد تعرف بها.</w:t>
      </w:r>
      <w:r w:rsidR="007E1394" w:rsidRPr="00D712F0">
        <w:rPr>
          <w:rStyle w:val="FootnoteReference"/>
          <w:rFonts w:ascii="Traditional Arabic" w:hAnsi="Traditional Arabic"/>
          <w:sz w:val="36"/>
          <w:szCs w:val="36"/>
          <w:rtl/>
        </w:rPr>
        <w:footnoteReference w:id="102"/>
      </w:r>
    </w:p>
    <w:p w:rsidR="007E1394" w:rsidRPr="00D712F0" w:rsidRDefault="007E1394" w:rsidP="00BD11A9">
      <w:pPr>
        <w:autoSpaceDE w:val="0"/>
        <w:autoSpaceDN w:val="0"/>
        <w:adjustRightInd w:val="0"/>
        <w:ind w:right="-1418"/>
        <w:jc w:val="both"/>
        <w:rPr>
          <w:rFonts w:ascii="Traditional Arabic" w:hAnsi="Traditional Arabic"/>
          <w:sz w:val="36"/>
          <w:szCs w:val="36"/>
          <w:rtl/>
        </w:rPr>
      </w:pPr>
    </w:p>
    <w:p w:rsidR="00BC6DB6" w:rsidRPr="00D712F0" w:rsidRDefault="00BC6DB6" w:rsidP="00BD11A9">
      <w:pPr>
        <w:bidi w:val="0"/>
        <w:ind w:right="-1418"/>
        <w:rPr>
          <w:rFonts w:ascii="Traditional Arabic" w:hAnsi="Traditional Arabic"/>
          <w:sz w:val="36"/>
          <w:szCs w:val="36"/>
          <w:rtl/>
        </w:rPr>
      </w:pPr>
      <w:r w:rsidRPr="00D712F0">
        <w:rPr>
          <w:rFonts w:ascii="Traditional Arabic" w:hAnsi="Traditional Arabic"/>
          <w:sz w:val="36"/>
          <w:szCs w:val="36"/>
          <w:rtl/>
        </w:rPr>
        <w:br w:type="page"/>
      </w:r>
    </w:p>
    <w:p w:rsidR="00AC3AC2" w:rsidRPr="00D712F0" w:rsidRDefault="00D24F1C"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Pr="00D712F0">
        <w:rPr>
          <w:rFonts w:ascii="Traditional Arabic" w:hAnsi="Traditional Arabic" w:hint="cs"/>
          <w:b/>
          <w:bCs/>
          <w:sz w:val="36"/>
          <w:szCs w:val="36"/>
          <w:rtl/>
        </w:rPr>
        <w:t>الأمر الثامن</w:t>
      </w:r>
      <w:r w:rsidR="00BC6DB6" w:rsidRPr="00D712F0">
        <w:rPr>
          <w:rFonts w:ascii="Traditional Arabic" w:hAnsi="Traditional Arabic" w:hint="cs"/>
          <w:b/>
          <w:bCs/>
          <w:sz w:val="36"/>
          <w:szCs w:val="36"/>
          <w:rtl/>
        </w:rPr>
        <w:t xml:space="preserve">: </w:t>
      </w:r>
      <w:r w:rsidR="00246662" w:rsidRPr="00D712F0">
        <w:rPr>
          <w:rFonts w:ascii="Traditional Arabic" w:hAnsi="Traditional Arabic" w:hint="cs"/>
          <w:b/>
          <w:bCs/>
          <w:sz w:val="36"/>
          <w:szCs w:val="36"/>
          <w:rtl/>
        </w:rPr>
        <w:t xml:space="preserve">التهاون بالذنوب مع </w:t>
      </w:r>
      <w:r w:rsidR="00BC6DB6" w:rsidRPr="00D712F0">
        <w:rPr>
          <w:rFonts w:ascii="Traditional Arabic" w:hAnsi="Traditional Arabic"/>
          <w:b/>
          <w:bCs/>
          <w:sz w:val="36"/>
          <w:szCs w:val="36"/>
          <w:rtl/>
        </w:rPr>
        <w:t>تتبع الفضائل والمندوبات</w:t>
      </w:r>
      <w:r w:rsidRPr="00D712F0">
        <w:rPr>
          <w:rFonts w:ascii="Traditional Arabic" w:hAnsi="Traditional Arabic"/>
          <w:sz w:val="36"/>
          <w:szCs w:val="36"/>
          <w:rtl/>
        </w:rPr>
        <w:t>]</w:t>
      </w:r>
    </w:p>
    <w:p w:rsidR="00B56705"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ومن الأمور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عمت البلوى بها فى هذه البلاد تتبع الفضائل وأنواع المندوبات. وتوه</w:t>
      </w:r>
      <w:r w:rsidR="004B5C06" w:rsidRPr="00D712F0">
        <w:rPr>
          <w:rFonts w:ascii="Traditional Arabic" w:hAnsi="Traditional Arabic" w:hint="cs"/>
          <w:b/>
          <w:bCs/>
          <w:sz w:val="36"/>
          <w:szCs w:val="36"/>
          <w:rtl/>
        </w:rPr>
        <w:t>ّ</w:t>
      </w:r>
      <w:r w:rsidRPr="00D712F0">
        <w:rPr>
          <w:rFonts w:ascii="Traditional Arabic" w:hAnsi="Traditional Arabic"/>
          <w:b/>
          <w:bCs/>
          <w:sz w:val="36"/>
          <w:szCs w:val="36"/>
          <w:rtl/>
        </w:rPr>
        <w:t>م النجاة بها، مع بقائهم ع</w:t>
      </w:r>
      <w:r w:rsidR="00362B19" w:rsidRPr="00D712F0">
        <w:rPr>
          <w:rFonts w:ascii="Traditional Arabic" w:hAnsi="Traditional Arabic"/>
          <w:b/>
          <w:bCs/>
          <w:sz w:val="36"/>
          <w:szCs w:val="36"/>
          <w:rtl/>
        </w:rPr>
        <w:t>لى محرمات وذنوب وعيوب لا بد من إ</w:t>
      </w:r>
      <w:r w:rsidRPr="00D712F0">
        <w:rPr>
          <w:rFonts w:ascii="Traditional Arabic" w:hAnsi="Traditional Arabic"/>
          <w:b/>
          <w:bCs/>
          <w:sz w:val="36"/>
          <w:szCs w:val="36"/>
          <w:rtl/>
        </w:rPr>
        <w:t xml:space="preserve">زالتها، حتى </w:t>
      </w:r>
      <w:r w:rsidR="00362B19" w:rsidRPr="00D712F0">
        <w:rPr>
          <w:rFonts w:ascii="Traditional Arabic" w:hAnsi="Traditional Arabic"/>
          <w:b/>
          <w:bCs/>
          <w:sz w:val="36"/>
          <w:szCs w:val="36"/>
          <w:rtl/>
        </w:rPr>
        <w:t>إ</w:t>
      </w:r>
      <w:r w:rsidRPr="00D712F0">
        <w:rPr>
          <w:rFonts w:ascii="Traditional Arabic" w:hAnsi="Traditional Arabic"/>
          <w:b/>
          <w:bCs/>
          <w:sz w:val="36"/>
          <w:szCs w:val="36"/>
          <w:rtl/>
        </w:rPr>
        <w:t xml:space="preserve">ن كثيرا منهم يهمل الفرائض ويكثر النوافل </w:t>
      </w:r>
      <w:r w:rsidR="00647DA6" w:rsidRPr="00D712F0">
        <w:rPr>
          <w:rFonts w:ascii="Traditional Arabic" w:hAnsi="Traditional Arabic"/>
          <w:b/>
          <w:bCs/>
          <w:sz w:val="36"/>
          <w:szCs w:val="36"/>
          <w:rtl/>
        </w:rPr>
        <w:t>ويسارع إ</w:t>
      </w:r>
      <w:r w:rsidRPr="00D712F0">
        <w:rPr>
          <w:rFonts w:ascii="Traditional Arabic" w:hAnsi="Traditional Arabic"/>
          <w:b/>
          <w:bCs/>
          <w:sz w:val="36"/>
          <w:szCs w:val="36"/>
          <w:rtl/>
        </w:rPr>
        <w:t>ليها.</w:t>
      </w:r>
    </w:p>
    <w:p w:rsidR="00BC6DB6" w:rsidRPr="00D712F0" w:rsidRDefault="00BC6DB6"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w:t>
      </w:r>
    </w:p>
    <w:p w:rsidR="00100A4E" w:rsidRPr="00D712F0" w:rsidRDefault="00623095"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 xml:space="preserve">هذا </w:t>
      </w:r>
      <w:r w:rsidR="00B56705" w:rsidRPr="00D712F0">
        <w:rPr>
          <w:rFonts w:ascii="Traditional Arabic" w:hAnsi="Traditional Arabic" w:hint="cs"/>
          <w:sz w:val="36"/>
          <w:szCs w:val="36"/>
          <w:rtl/>
        </w:rPr>
        <w:t>من مكائد الشيطان</w:t>
      </w:r>
      <w:r w:rsidR="00E52D6B" w:rsidRPr="00D712F0">
        <w:rPr>
          <w:rFonts w:ascii="Traditional Arabic" w:hAnsi="Traditional Arabic" w:hint="cs"/>
          <w:sz w:val="36"/>
          <w:szCs w:val="36"/>
          <w:rtl/>
        </w:rPr>
        <w:t xml:space="preserve"> وتزيينه، فقد وعد أنه يهلك الناس </w:t>
      </w:r>
      <w:r w:rsidR="00100A4E" w:rsidRPr="00D712F0">
        <w:rPr>
          <w:rFonts w:ascii="Traditional Arabic" w:hAnsi="Traditional Arabic" w:hint="cs"/>
          <w:sz w:val="36"/>
          <w:szCs w:val="36"/>
          <w:rtl/>
        </w:rPr>
        <w:t>عن طريق خطتين مرحليتين</w:t>
      </w:r>
      <w:r w:rsidR="00E52D6B" w:rsidRPr="00D712F0">
        <w:rPr>
          <w:rFonts w:ascii="Traditional Arabic" w:hAnsi="Traditional Arabic" w:hint="cs"/>
          <w:sz w:val="36"/>
          <w:szCs w:val="36"/>
          <w:rtl/>
        </w:rPr>
        <w:t xml:space="preserve"> فقال: </w:t>
      </w:r>
      <w:r w:rsidR="006241D9" w:rsidRPr="00D712F0">
        <w:rPr>
          <w:rFonts w:ascii="QCF_BSML" w:hAnsi="QCF_BSML" w:cs="QCF_BSML"/>
          <w:sz w:val="30"/>
          <w:szCs w:val="30"/>
          <w:rtl/>
          <w:lang w:eastAsia="en-GB"/>
        </w:rPr>
        <w:t>ﭽ</w:t>
      </w:r>
      <w:r w:rsidR="006241D9" w:rsidRPr="00D712F0">
        <w:rPr>
          <w:rFonts w:ascii="QCF_P264" w:hAnsi="QCF_P264" w:cs="QCF_P264"/>
          <w:sz w:val="30"/>
          <w:szCs w:val="30"/>
          <w:rtl/>
          <w:lang w:eastAsia="en-GB"/>
        </w:rPr>
        <w:t>ﮄ  ﮅ  ﮆ      ﮇ  ﮈ  ﮉ  ﮊ  ﮋ  ﮌ  ﮍ  ﮎ</w:t>
      </w:r>
      <w:r w:rsidR="006241D9" w:rsidRPr="00D712F0">
        <w:rPr>
          <w:rFonts w:ascii="QCF_BSML" w:hAnsi="QCF_BSML" w:cs="QCF_BSML"/>
          <w:sz w:val="30"/>
          <w:szCs w:val="30"/>
          <w:rtl/>
          <w:lang w:eastAsia="en-GB"/>
        </w:rPr>
        <w:t>ﭼ</w:t>
      </w:r>
      <w:r w:rsidR="006241D9" w:rsidRPr="00D712F0">
        <w:rPr>
          <w:rFonts w:ascii="Arial" w:hAnsi="Arial" w:cs="Arial"/>
          <w:sz w:val="30"/>
          <w:szCs w:val="30"/>
          <w:rtl/>
          <w:lang w:eastAsia="en-GB"/>
        </w:rPr>
        <w:t xml:space="preserve"> الحجر: ٣٩</w:t>
      </w:r>
      <w:r w:rsidR="00100A4E" w:rsidRPr="00D712F0">
        <w:rPr>
          <w:rFonts w:ascii="Traditional Arabic" w:hAnsi="Traditional Arabic" w:hint="cs"/>
          <w:sz w:val="36"/>
          <w:szCs w:val="36"/>
          <w:rtl/>
        </w:rPr>
        <w:t xml:space="preserve"> فالتزيين أولا ثم ال</w:t>
      </w:r>
      <w:r w:rsidR="00B85F77" w:rsidRPr="00D712F0">
        <w:rPr>
          <w:rFonts w:ascii="Traditional Arabic" w:hAnsi="Traditional Arabic" w:hint="cs"/>
          <w:sz w:val="36"/>
          <w:szCs w:val="36"/>
          <w:rtl/>
        </w:rPr>
        <w:t>إغواء</w:t>
      </w:r>
      <w:r w:rsidR="00100A4E" w:rsidRPr="00D712F0">
        <w:rPr>
          <w:rFonts w:ascii="Traditional Arabic" w:hAnsi="Traditional Arabic" w:hint="cs"/>
          <w:sz w:val="36"/>
          <w:szCs w:val="36"/>
          <w:rtl/>
        </w:rPr>
        <w:t>.</w:t>
      </w:r>
    </w:p>
    <w:p w:rsidR="00A2693B" w:rsidRPr="00D712F0" w:rsidRDefault="00100A4E"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أما التزيين ف</w:t>
      </w:r>
      <w:r w:rsidRPr="00D712F0">
        <w:rPr>
          <w:rFonts w:ascii="Traditional Arabic" w:hAnsi="Traditional Arabic"/>
          <w:sz w:val="36"/>
          <w:szCs w:val="36"/>
          <w:rtl/>
        </w:rPr>
        <w:t xml:space="preserve">هو </w:t>
      </w:r>
      <w:r w:rsidR="00623095" w:rsidRPr="00D712F0">
        <w:rPr>
          <w:rFonts w:ascii="Traditional Arabic" w:hAnsi="Traditional Arabic" w:hint="cs"/>
          <w:sz w:val="36"/>
          <w:szCs w:val="36"/>
          <w:rtl/>
        </w:rPr>
        <w:t>إ</w:t>
      </w:r>
      <w:r w:rsidRPr="00D712F0">
        <w:rPr>
          <w:rFonts w:ascii="Traditional Arabic" w:hAnsi="Traditional Arabic"/>
          <w:sz w:val="36"/>
          <w:szCs w:val="36"/>
          <w:rtl/>
        </w:rPr>
        <w:t>ظهار الشىء بصورة تختلف عن صورته الحقيقية</w:t>
      </w:r>
      <w:r w:rsidRPr="00D712F0">
        <w:rPr>
          <w:rFonts w:ascii="Traditional Arabic" w:hAnsi="Traditional Arabic" w:hint="cs"/>
          <w:sz w:val="36"/>
          <w:szCs w:val="36"/>
          <w:rtl/>
        </w:rPr>
        <w:t>. ف</w:t>
      </w:r>
      <w:r w:rsidR="00CE5B85" w:rsidRPr="00D712F0">
        <w:rPr>
          <w:rFonts w:ascii="Traditional Arabic" w:hAnsi="Traditional Arabic" w:hint="cs"/>
          <w:sz w:val="36"/>
          <w:szCs w:val="36"/>
          <w:rtl/>
        </w:rPr>
        <w:t>الشيطان</w:t>
      </w:r>
      <w:r w:rsidRPr="00D712F0">
        <w:rPr>
          <w:rFonts w:ascii="Traditional Arabic" w:hAnsi="Traditional Arabic" w:hint="cs"/>
          <w:sz w:val="36"/>
          <w:szCs w:val="36"/>
          <w:rtl/>
        </w:rPr>
        <w:t xml:space="preserve"> إذا عجز عن إيقاع الإنسان في ح</w:t>
      </w:r>
      <w:r w:rsidR="00623095" w:rsidRPr="00D712F0">
        <w:rPr>
          <w:rFonts w:ascii="Traditional Arabic" w:hAnsi="Traditional Arabic" w:hint="cs"/>
          <w:sz w:val="36"/>
          <w:szCs w:val="36"/>
          <w:rtl/>
        </w:rPr>
        <w:t>ب</w:t>
      </w:r>
      <w:r w:rsidRPr="00D712F0">
        <w:rPr>
          <w:rFonts w:ascii="Traditional Arabic" w:hAnsi="Traditional Arabic" w:hint="cs"/>
          <w:sz w:val="36"/>
          <w:szCs w:val="36"/>
          <w:rtl/>
        </w:rPr>
        <w:t>ائل الشرك زي</w:t>
      </w:r>
      <w:r w:rsidR="00D66D6C" w:rsidRPr="00D712F0">
        <w:rPr>
          <w:rFonts w:ascii="Traditional Arabic" w:hAnsi="Traditional Arabic" w:hint="cs"/>
          <w:sz w:val="36"/>
          <w:szCs w:val="36"/>
          <w:rtl/>
        </w:rPr>
        <w:t>ّ</w:t>
      </w:r>
      <w:r w:rsidRPr="00D712F0">
        <w:rPr>
          <w:rFonts w:ascii="Traditional Arabic" w:hAnsi="Traditional Arabic" w:hint="cs"/>
          <w:sz w:val="36"/>
          <w:szCs w:val="36"/>
          <w:rtl/>
        </w:rPr>
        <w:t xml:space="preserve">ن له البدعة فإن قبلها انصرف عنه وإلا أوقعه </w:t>
      </w:r>
      <w:r w:rsidR="00F73D6F" w:rsidRPr="00D712F0">
        <w:rPr>
          <w:rFonts w:ascii="Traditional Arabic" w:hAnsi="Traditional Arabic" w:hint="cs"/>
          <w:sz w:val="36"/>
          <w:szCs w:val="36"/>
          <w:rtl/>
        </w:rPr>
        <w:t>في الكبائر</w:t>
      </w:r>
      <w:r w:rsidR="00D66D6C" w:rsidRPr="00D712F0">
        <w:rPr>
          <w:rFonts w:ascii="Traditional Arabic" w:hAnsi="Traditional Arabic" w:hint="cs"/>
          <w:sz w:val="36"/>
          <w:szCs w:val="36"/>
          <w:rtl/>
        </w:rPr>
        <w:t>، ثم إن لم يقبل</w:t>
      </w:r>
      <w:r w:rsidR="00F73D6F" w:rsidRPr="00D712F0">
        <w:rPr>
          <w:rFonts w:ascii="Traditional Arabic" w:hAnsi="Traditional Arabic" w:hint="cs"/>
          <w:sz w:val="36"/>
          <w:szCs w:val="36"/>
          <w:rtl/>
        </w:rPr>
        <w:t xml:space="preserve"> زي</w:t>
      </w:r>
      <w:r w:rsidR="00D66D6C" w:rsidRPr="00D712F0">
        <w:rPr>
          <w:rFonts w:ascii="Traditional Arabic" w:hAnsi="Traditional Arabic" w:hint="cs"/>
          <w:sz w:val="36"/>
          <w:szCs w:val="36"/>
          <w:rtl/>
        </w:rPr>
        <w:t>ّ</w:t>
      </w:r>
      <w:r w:rsidR="00F73D6F" w:rsidRPr="00D712F0">
        <w:rPr>
          <w:rFonts w:ascii="Traditional Arabic" w:hAnsi="Traditional Arabic" w:hint="cs"/>
          <w:sz w:val="36"/>
          <w:szCs w:val="36"/>
          <w:rtl/>
        </w:rPr>
        <w:t xml:space="preserve">ن له الفضائل </w:t>
      </w:r>
      <w:r w:rsidR="003012FE" w:rsidRPr="00D712F0">
        <w:rPr>
          <w:rFonts w:ascii="Traditional Arabic" w:hAnsi="Traditional Arabic" w:hint="cs"/>
          <w:sz w:val="36"/>
          <w:szCs w:val="36"/>
          <w:rtl/>
        </w:rPr>
        <w:t>دون الفرائض فهو يظن نفسه في طاعة الله بينما هو في طاعة هواه.</w:t>
      </w:r>
      <w:r w:rsidR="00A2693B" w:rsidRPr="00D712F0">
        <w:rPr>
          <w:rFonts w:ascii="Traditional Arabic" w:hAnsi="Traditional Arabic" w:hint="cs"/>
          <w:sz w:val="36"/>
          <w:szCs w:val="36"/>
          <w:rtl/>
        </w:rPr>
        <w:t xml:space="preserve"> وقد قال </w:t>
      </w:r>
      <w:r w:rsidR="00A2693B" w:rsidRPr="00D712F0">
        <w:rPr>
          <w:rFonts w:ascii="Traditional Arabic" w:hAnsi="Traditional Arabic"/>
          <w:sz w:val="36"/>
          <w:szCs w:val="36"/>
          <w:rtl/>
        </w:rPr>
        <w:t>علي رضي الله عنه: "</w:t>
      </w:r>
      <w:r w:rsidR="00524D15" w:rsidRPr="00D712F0">
        <w:rPr>
          <w:rFonts w:ascii="Traditional Arabic" w:hAnsi="Traditional Arabic" w:hint="cs"/>
          <w:sz w:val="36"/>
          <w:szCs w:val="36"/>
          <w:rtl/>
        </w:rPr>
        <w:t>إ</w:t>
      </w:r>
      <w:r w:rsidR="00A2693B" w:rsidRPr="00D712F0">
        <w:rPr>
          <w:rFonts w:ascii="Traditional Arabic" w:hAnsi="Traditional Arabic"/>
          <w:sz w:val="36"/>
          <w:szCs w:val="36"/>
          <w:rtl/>
        </w:rPr>
        <w:t xml:space="preserve">ن أخوف ما </w:t>
      </w:r>
      <w:r w:rsidR="00A2693B" w:rsidRPr="00D712F0">
        <w:rPr>
          <w:rFonts w:ascii="Traditional Arabic" w:hAnsi="Traditional Arabic" w:hint="cs"/>
          <w:sz w:val="36"/>
          <w:szCs w:val="36"/>
          <w:rtl/>
        </w:rPr>
        <w:t>أ</w:t>
      </w:r>
      <w:r w:rsidR="00A2693B" w:rsidRPr="00D712F0">
        <w:rPr>
          <w:rFonts w:ascii="Traditional Arabic" w:hAnsi="Traditional Arabic"/>
          <w:sz w:val="36"/>
          <w:szCs w:val="36"/>
          <w:rtl/>
        </w:rPr>
        <w:t>خاف عليكم اثنين</w:t>
      </w:r>
      <w:r w:rsidR="00A2693B" w:rsidRPr="00D712F0">
        <w:rPr>
          <w:rFonts w:ascii="Traditional Arabic" w:hAnsi="Traditional Arabic" w:hint="cs"/>
          <w:sz w:val="36"/>
          <w:szCs w:val="36"/>
          <w:rtl/>
        </w:rPr>
        <w:t>:</w:t>
      </w:r>
      <w:r w:rsidR="00A2693B" w:rsidRPr="00D712F0">
        <w:rPr>
          <w:rFonts w:ascii="Traditional Arabic" w:hAnsi="Traditional Arabic"/>
          <w:sz w:val="36"/>
          <w:szCs w:val="36"/>
          <w:rtl/>
        </w:rPr>
        <w:t xml:space="preserve"> طول ال</w:t>
      </w:r>
      <w:r w:rsidR="00A2693B" w:rsidRPr="00D712F0">
        <w:rPr>
          <w:rFonts w:ascii="Traditional Arabic" w:hAnsi="Traditional Arabic" w:hint="cs"/>
          <w:sz w:val="36"/>
          <w:szCs w:val="36"/>
          <w:rtl/>
        </w:rPr>
        <w:t>أ</w:t>
      </w:r>
      <w:r w:rsidR="00A2693B" w:rsidRPr="00D712F0">
        <w:rPr>
          <w:rFonts w:ascii="Traditional Arabic" w:hAnsi="Traditional Arabic"/>
          <w:sz w:val="36"/>
          <w:szCs w:val="36"/>
          <w:rtl/>
        </w:rPr>
        <w:t>مل واتباع الهوى</w:t>
      </w:r>
      <w:r w:rsidR="00A2693B" w:rsidRPr="00D712F0">
        <w:rPr>
          <w:rFonts w:ascii="Traditional Arabic" w:hAnsi="Traditional Arabic" w:hint="cs"/>
          <w:sz w:val="36"/>
          <w:szCs w:val="36"/>
          <w:rtl/>
        </w:rPr>
        <w:t>،</w:t>
      </w:r>
      <w:r w:rsidR="00A2693B" w:rsidRPr="00D712F0">
        <w:rPr>
          <w:rFonts w:ascii="Traditional Arabic" w:hAnsi="Traditional Arabic"/>
          <w:sz w:val="36"/>
          <w:szCs w:val="36"/>
          <w:rtl/>
        </w:rPr>
        <w:t xml:space="preserve"> ف</w:t>
      </w:r>
      <w:r w:rsidR="00A2693B" w:rsidRPr="00D712F0">
        <w:rPr>
          <w:rFonts w:ascii="Traditional Arabic" w:hAnsi="Traditional Arabic" w:hint="cs"/>
          <w:sz w:val="36"/>
          <w:szCs w:val="36"/>
          <w:rtl/>
        </w:rPr>
        <w:t>أ</w:t>
      </w:r>
      <w:r w:rsidR="00A2693B" w:rsidRPr="00D712F0">
        <w:rPr>
          <w:rFonts w:ascii="Traditional Arabic" w:hAnsi="Traditional Arabic"/>
          <w:sz w:val="36"/>
          <w:szCs w:val="36"/>
          <w:rtl/>
        </w:rPr>
        <w:t>ما طول ال</w:t>
      </w:r>
      <w:r w:rsidR="00A2693B" w:rsidRPr="00D712F0">
        <w:rPr>
          <w:rFonts w:ascii="Traditional Arabic" w:hAnsi="Traditional Arabic" w:hint="cs"/>
          <w:sz w:val="36"/>
          <w:szCs w:val="36"/>
          <w:rtl/>
        </w:rPr>
        <w:t>أ</w:t>
      </w:r>
      <w:r w:rsidR="00A2693B" w:rsidRPr="00D712F0">
        <w:rPr>
          <w:rFonts w:ascii="Traditional Arabic" w:hAnsi="Traditional Arabic"/>
          <w:sz w:val="36"/>
          <w:szCs w:val="36"/>
          <w:rtl/>
        </w:rPr>
        <w:t>مل فينسي ال</w:t>
      </w:r>
      <w:r w:rsidR="00A2693B" w:rsidRPr="00D712F0">
        <w:rPr>
          <w:rFonts w:ascii="Traditional Arabic" w:hAnsi="Traditional Arabic" w:hint="cs"/>
          <w:sz w:val="36"/>
          <w:szCs w:val="36"/>
          <w:rtl/>
        </w:rPr>
        <w:t>آ</w:t>
      </w:r>
      <w:r w:rsidR="00A2693B" w:rsidRPr="00D712F0">
        <w:rPr>
          <w:rFonts w:ascii="Traditional Arabic" w:hAnsi="Traditional Arabic"/>
          <w:sz w:val="36"/>
          <w:szCs w:val="36"/>
          <w:rtl/>
        </w:rPr>
        <w:t>خرة و</w:t>
      </w:r>
      <w:r w:rsidR="00A2693B" w:rsidRPr="00D712F0">
        <w:rPr>
          <w:rFonts w:ascii="Traditional Arabic" w:hAnsi="Traditional Arabic" w:hint="cs"/>
          <w:sz w:val="36"/>
          <w:szCs w:val="36"/>
          <w:rtl/>
        </w:rPr>
        <w:t>أ</w:t>
      </w:r>
      <w:r w:rsidR="00A2693B" w:rsidRPr="00D712F0">
        <w:rPr>
          <w:rFonts w:ascii="Traditional Arabic" w:hAnsi="Traditional Arabic"/>
          <w:sz w:val="36"/>
          <w:szCs w:val="36"/>
          <w:rtl/>
        </w:rPr>
        <w:t>ما اتباع الهوى فيصد عن الحق"</w:t>
      </w:r>
      <w:r w:rsidR="007E1394" w:rsidRPr="00D712F0">
        <w:rPr>
          <w:rStyle w:val="FootnoteReference"/>
          <w:rFonts w:ascii="Traditional Arabic" w:hAnsi="Traditional Arabic"/>
          <w:sz w:val="36"/>
          <w:szCs w:val="36"/>
          <w:rtl/>
        </w:rPr>
        <w:footnoteReference w:id="103"/>
      </w:r>
      <w:r w:rsidR="00A2693B" w:rsidRPr="00D712F0">
        <w:rPr>
          <w:rFonts w:ascii="Traditional Arabic" w:hAnsi="Traditional Arabic"/>
          <w:sz w:val="36"/>
          <w:szCs w:val="36"/>
          <w:rtl/>
        </w:rPr>
        <w:t>.</w:t>
      </w:r>
    </w:p>
    <w:p w:rsidR="00BC1143" w:rsidRPr="00D712F0" w:rsidRDefault="00BC1143" w:rsidP="00BD11A9">
      <w:pPr>
        <w:bidi w:val="0"/>
        <w:ind w:right="-1418"/>
        <w:jc w:val="both"/>
        <w:rPr>
          <w:rFonts w:ascii="Traditional Arabic" w:hAnsi="Traditional Arabic"/>
          <w:b/>
          <w:bCs/>
          <w:sz w:val="36"/>
          <w:szCs w:val="36"/>
        </w:rPr>
      </w:pPr>
      <w:r w:rsidRPr="00D712F0">
        <w:rPr>
          <w:rFonts w:ascii="Traditional Arabic" w:hAnsi="Traditional Arabic"/>
          <w:b/>
          <w:bCs/>
          <w:sz w:val="36"/>
          <w:szCs w:val="36"/>
          <w:rtl/>
        </w:rPr>
        <w:br w:type="page"/>
      </w:r>
    </w:p>
    <w:p w:rsidR="00AC3AC2" w:rsidRPr="00D712F0" w:rsidRDefault="002F187F"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Pr="00D712F0">
        <w:rPr>
          <w:rFonts w:ascii="Traditional Arabic" w:hAnsi="Traditional Arabic" w:hint="cs"/>
          <w:b/>
          <w:bCs/>
          <w:sz w:val="36"/>
          <w:szCs w:val="36"/>
          <w:rtl/>
        </w:rPr>
        <w:t>الأمر التاسع</w:t>
      </w:r>
      <w:r w:rsidR="00BC6DB6" w:rsidRPr="00D712F0">
        <w:rPr>
          <w:rFonts w:ascii="Traditional Arabic" w:hAnsi="Traditional Arabic" w:hint="cs"/>
          <w:b/>
          <w:bCs/>
          <w:sz w:val="36"/>
          <w:szCs w:val="36"/>
          <w:rtl/>
        </w:rPr>
        <w:t>: أفعال جاهلية مخالفة لل</w:t>
      </w:r>
      <w:r w:rsidR="000765B8" w:rsidRPr="00D712F0">
        <w:rPr>
          <w:rFonts w:ascii="Traditional Arabic" w:hAnsi="Traditional Arabic" w:hint="cs"/>
          <w:b/>
          <w:bCs/>
          <w:sz w:val="36"/>
          <w:szCs w:val="36"/>
          <w:rtl/>
        </w:rPr>
        <w:t>آ</w:t>
      </w:r>
      <w:r w:rsidR="00BC6DB6" w:rsidRPr="00D712F0">
        <w:rPr>
          <w:rFonts w:ascii="Traditional Arabic" w:hAnsi="Traditional Arabic" w:hint="cs"/>
          <w:b/>
          <w:bCs/>
          <w:sz w:val="36"/>
          <w:szCs w:val="36"/>
          <w:rtl/>
        </w:rPr>
        <w:t>دب</w:t>
      </w:r>
      <w:r w:rsidR="000765B8" w:rsidRPr="00D712F0">
        <w:rPr>
          <w:rFonts w:ascii="Traditional Arabic" w:hAnsi="Traditional Arabic" w:hint="cs"/>
          <w:b/>
          <w:bCs/>
          <w:sz w:val="36"/>
          <w:szCs w:val="36"/>
          <w:rtl/>
        </w:rPr>
        <w:t xml:space="preserve"> الإسلامية</w:t>
      </w:r>
      <w:r w:rsidRPr="00D712F0">
        <w:rPr>
          <w:rFonts w:ascii="Traditional Arabic" w:hAnsi="Traditional Arabic"/>
          <w:sz w:val="36"/>
          <w:szCs w:val="36"/>
          <w:rtl/>
        </w:rPr>
        <w:t>]</w:t>
      </w:r>
    </w:p>
    <w:p w:rsidR="002B1C33"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ومن الأمور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عمت البلوى بها فى هذه البلاد ما يفعله الجهال من ذبح الشياه لامتشاط شعر رؤسهم</w:t>
      </w:r>
      <w:r w:rsidR="00C269B5" w:rsidRPr="00D712F0">
        <w:rPr>
          <w:rFonts w:ascii="Traditional Arabic" w:hAnsi="Traditional Arabic"/>
          <w:b/>
          <w:bCs/>
          <w:sz w:val="36"/>
          <w:szCs w:val="36"/>
          <w:rtl/>
        </w:rPr>
        <w:t>،</w:t>
      </w:r>
      <w:r w:rsidR="00B660DA" w:rsidRPr="00D712F0">
        <w:rPr>
          <w:rFonts w:ascii="Traditional Arabic" w:hAnsi="Traditional Arabic"/>
          <w:b/>
          <w:bCs/>
          <w:sz w:val="36"/>
          <w:szCs w:val="36"/>
          <w:rtl/>
        </w:rPr>
        <w:t xml:space="preserve"> وذبح من جاء</w:t>
      </w:r>
      <w:r w:rsidRPr="00D712F0">
        <w:rPr>
          <w:rFonts w:ascii="Traditional Arabic" w:hAnsi="Traditional Arabic"/>
          <w:b/>
          <w:bCs/>
          <w:sz w:val="36"/>
          <w:szCs w:val="36"/>
          <w:rtl/>
        </w:rPr>
        <w:t xml:space="preserve"> الى البقر والغنم غري</w:t>
      </w:r>
      <w:r w:rsidR="00913862" w:rsidRPr="00D712F0">
        <w:rPr>
          <w:rFonts w:ascii="Traditional Arabic" w:hAnsi="Traditional Arabic"/>
          <w:b/>
          <w:bCs/>
          <w:sz w:val="36"/>
          <w:szCs w:val="36"/>
          <w:rtl/>
        </w:rPr>
        <w:t>با</w:t>
      </w:r>
      <w:r w:rsidR="00C269B5" w:rsidRPr="00D712F0">
        <w:rPr>
          <w:rFonts w:ascii="Traditional Arabic" w:hAnsi="Traditional Arabic"/>
          <w:b/>
          <w:bCs/>
          <w:sz w:val="36"/>
          <w:szCs w:val="36"/>
          <w:rtl/>
        </w:rPr>
        <w:t>،</w:t>
      </w:r>
      <w:r w:rsidR="00913862" w:rsidRPr="00D712F0">
        <w:rPr>
          <w:rFonts w:ascii="Traditional Arabic" w:hAnsi="Traditional Arabic"/>
          <w:b/>
          <w:bCs/>
          <w:sz w:val="36"/>
          <w:szCs w:val="36"/>
          <w:rtl/>
        </w:rPr>
        <w:t xml:space="preserve"> وتأديب الصبيان على عقوق ال</w:t>
      </w:r>
      <w:r w:rsidRPr="00D712F0">
        <w:rPr>
          <w:rFonts w:ascii="Traditional Arabic" w:hAnsi="Traditional Arabic"/>
          <w:b/>
          <w:bCs/>
          <w:sz w:val="36"/>
          <w:szCs w:val="36"/>
          <w:rtl/>
        </w:rPr>
        <w:t xml:space="preserve">والدين، وعدم احترام الكبير من الأفعال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لا تجوز شرعا، لأنهم يمشون مع الصبيان</w:t>
      </w:r>
      <w:r w:rsidR="00913862" w:rsidRPr="00D712F0">
        <w:rPr>
          <w:rFonts w:ascii="Traditional Arabic" w:hAnsi="Traditional Arabic"/>
          <w:b/>
          <w:bCs/>
          <w:sz w:val="36"/>
          <w:szCs w:val="36"/>
          <w:rtl/>
        </w:rPr>
        <w:t xml:space="preserve"> إلى الصحراء ويوقدون نارا كبيرة</w:t>
      </w:r>
      <w:r w:rsidRPr="00D712F0">
        <w:rPr>
          <w:rFonts w:ascii="Traditional Arabic" w:hAnsi="Traditional Arabic"/>
          <w:b/>
          <w:bCs/>
          <w:sz w:val="36"/>
          <w:szCs w:val="36"/>
          <w:rtl/>
        </w:rPr>
        <w:t xml:space="preserve">، ويؤدبونهم هناك بالأفعال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لا تجوز شرعا، وهذه الأفعال خاصة بالقبيلة الفلانية في هذه البلاد، وهي حرام كتابا وسنة و</w:t>
      </w:r>
      <w:r w:rsidR="007914FF" w:rsidRPr="00D712F0">
        <w:rPr>
          <w:rFonts w:ascii="Traditional Arabic" w:hAnsi="Traditional Arabic"/>
          <w:b/>
          <w:bCs/>
          <w:sz w:val="36"/>
          <w:szCs w:val="36"/>
          <w:rtl/>
        </w:rPr>
        <w:t>إ</w:t>
      </w:r>
      <w:r w:rsidRPr="00D712F0">
        <w:rPr>
          <w:rFonts w:ascii="Traditional Arabic" w:hAnsi="Traditional Arabic"/>
          <w:b/>
          <w:bCs/>
          <w:sz w:val="36"/>
          <w:szCs w:val="36"/>
          <w:rtl/>
        </w:rPr>
        <w:t>جماعا.</w:t>
      </w:r>
    </w:p>
    <w:p w:rsidR="000765B8" w:rsidRPr="00D712F0" w:rsidRDefault="000765B8" w:rsidP="00BD11A9">
      <w:pPr>
        <w:ind w:right="-1418"/>
        <w:jc w:val="both"/>
        <w:rPr>
          <w:rFonts w:ascii="Traditional Arabic" w:hAnsi="Traditional Arabic"/>
          <w:sz w:val="36"/>
          <w:szCs w:val="36"/>
          <w:rtl/>
        </w:rPr>
      </w:pPr>
      <w:r w:rsidRPr="00D712F0">
        <w:rPr>
          <w:rFonts w:ascii="Traditional Arabic" w:hAnsi="Traditional Arabic" w:hint="cs"/>
          <w:b/>
          <w:bCs/>
          <w:sz w:val="36"/>
          <w:szCs w:val="36"/>
          <w:rtl/>
        </w:rPr>
        <w:t>____________________</w:t>
      </w:r>
    </w:p>
    <w:p w:rsidR="00846FDB" w:rsidRPr="00D712F0" w:rsidRDefault="00846FDB"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هذه عادات </w:t>
      </w:r>
      <w:r w:rsidR="00B2735B">
        <w:rPr>
          <w:rFonts w:ascii="Traditional Arabic" w:hAnsi="Traditional Arabic" w:hint="cs"/>
          <w:sz w:val="36"/>
          <w:szCs w:val="36"/>
          <w:rtl/>
        </w:rPr>
        <w:t xml:space="preserve">فاسدة </w:t>
      </w:r>
      <w:r w:rsidRPr="00D712F0">
        <w:rPr>
          <w:rFonts w:ascii="Traditional Arabic" w:hAnsi="Traditional Arabic" w:hint="cs"/>
          <w:sz w:val="36"/>
          <w:szCs w:val="36"/>
          <w:rtl/>
        </w:rPr>
        <w:t xml:space="preserve">حكم عليها المصنف رحمة الله عليه بناء على ما تشتمله من محرمات ومفاسد، والأصل في العادات الإباحة إلا إذا اقترن بها ما ينكره الشرع ويأباه. </w:t>
      </w:r>
    </w:p>
    <w:p w:rsidR="00B2735B" w:rsidRDefault="00B2735B" w:rsidP="00FE01DA">
      <w:pPr>
        <w:ind w:right="-1418"/>
        <w:jc w:val="both"/>
        <w:rPr>
          <w:rFonts w:ascii="Traditional Arabic" w:hAnsi="Traditional Arabic"/>
          <w:sz w:val="36"/>
          <w:szCs w:val="36"/>
          <w:rtl/>
        </w:rPr>
      </w:pPr>
      <w:r>
        <w:rPr>
          <w:rFonts w:ascii="Traditional Arabic" w:hAnsi="Traditional Arabic" w:hint="cs"/>
          <w:sz w:val="36"/>
          <w:szCs w:val="36"/>
          <w:rtl/>
        </w:rPr>
        <w:t>وقد صوّر ولد المصنف العلامة محمد بلّو هذه العادات في كتابه إنفاق الميسور في تاريخ بلاد التكرور.</w:t>
      </w:r>
      <w:r w:rsidR="00FE01DA">
        <w:rPr>
          <w:rFonts w:ascii="Traditional Arabic" w:hAnsi="Traditional Arabic" w:hint="cs"/>
          <w:sz w:val="36"/>
          <w:szCs w:val="36"/>
          <w:rtl/>
        </w:rPr>
        <w:t xml:space="preserve"> قال</w:t>
      </w:r>
      <w:r>
        <w:rPr>
          <w:rFonts w:ascii="Traditional Arabic" w:hAnsi="Traditional Arabic" w:hint="cs"/>
          <w:sz w:val="36"/>
          <w:szCs w:val="36"/>
          <w:rtl/>
        </w:rPr>
        <w:t>:</w:t>
      </w:r>
    </w:p>
    <w:p w:rsidR="00B2735B" w:rsidRDefault="009465AC" w:rsidP="009465AC">
      <w:pPr>
        <w:ind w:right="-1418"/>
        <w:jc w:val="both"/>
        <w:rPr>
          <w:rFonts w:ascii="Traditional Arabic" w:hAnsi="Traditional Arabic" w:hint="cs"/>
          <w:sz w:val="36"/>
          <w:szCs w:val="36"/>
          <w:rtl/>
          <w:lang w:val="en-GB"/>
        </w:rPr>
      </w:pPr>
      <w:r>
        <w:rPr>
          <w:rFonts w:ascii="Traditional Arabic" w:hAnsi="Traditional Arabic" w:hint="cs"/>
          <w:sz w:val="36"/>
          <w:szCs w:val="36"/>
          <w:rtl/>
          <w:lang w:val="en-GB"/>
        </w:rPr>
        <w:t xml:space="preserve">".. وهي أن يجتمعوا ويخرجوا مع أولادهم الصغار حتى ينتهوا إلى موضع بعيد من العمارة، ثم يعقدوا نارا عظيمة ويذبحوا البقر ما استطاعوا، ويغرزوا اللحم حول النار، فإذا حان وقت السحر جاء أولادهم الكبار وهم واقفون وبأيديهم عصي فيجعلون يضربونهم حتى ينتهي أولئك الأولاد إلى النار واللحم، ثم يطوفون بالنار هم وأولادهم وهم يقولون: "نحن وداعة الله ثم وداعتك أيتها النار، وأنت أبونا وأمنا". وبعضهم يرقص عليها فلا تضره. ثم يأكلون لحومهم (هم) وأولادهم الكبار والصغار، ثم إذا </w:t>
      </w:r>
      <w:r>
        <w:rPr>
          <w:rFonts w:ascii="Traditional Arabic" w:hAnsi="Traditional Arabic" w:hint="cs"/>
          <w:sz w:val="36"/>
          <w:szCs w:val="36"/>
          <w:rtl/>
          <w:lang w:val="en-GB"/>
        </w:rPr>
        <w:lastRenderedPageBreak/>
        <w:t>أصبحوا قام خطباؤهم وتكلموا بكلام يرونه بليغا عندهم، وأدبوا أولادهم بما يرونه أدبا". اهـ كلامه رحمه الله.</w:t>
      </w:r>
      <w:r w:rsidR="00E907BF">
        <w:rPr>
          <w:rStyle w:val="FootnoteReference"/>
          <w:rFonts w:ascii="Traditional Arabic" w:hAnsi="Traditional Arabic"/>
          <w:sz w:val="36"/>
          <w:szCs w:val="36"/>
          <w:rtl/>
          <w:lang w:val="en-GB"/>
        </w:rPr>
        <w:footnoteReference w:id="104"/>
      </w:r>
    </w:p>
    <w:p w:rsidR="009465AC" w:rsidRDefault="009465AC" w:rsidP="005E6400">
      <w:pPr>
        <w:ind w:right="-1418"/>
        <w:jc w:val="both"/>
        <w:rPr>
          <w:rFonts w:ascii="Traditional Arabic" w:hAnsi="Traditional Arabic" w:hint="cs"/>
          <w:sz w:val="36"/>
          <w:szCs w:val="36"/>
          <w:rtl/>
          <w:lang w:val="en-GB"/>
        </w:rPr>
      </w:pPr>
      <w:r>
        <w:rPr>
          <w:rFonts w:ascii="Traditional Arabic" w:hAnsi="Traditional Arabic" w:hint="cs"/>
          <w:sz w:val="36"/>
          <w:szCs w:val="36"/>
          <w:rtl/>
          <w:lang w:val="en-GB"/>
        </w:rPr>
        <w:t>فهذه العادة السيئة كانت منتشرة قبل ظهور دعوة الشيخ رحمة الله عليه. وحصل حينذاك خلاف بين أهل العلم في حكم متعاطيها.</w:t>
      </w:r>
      <w:r w:rsidR="005E6400">
        <w:rPr>
          <w:rFonts w:ascii="Traditional Arabic" w:hAnsi="Traditional Arabic" w:hint="cs"/>
          <w:sz w:val="36"/>
          <w:szCs w:val="36"/>
          <w:rtl/>
          <w:lang w:val="en-GB"/>
        </w:rPr>
        <w:t xml:space="preserve"> فبينما كفرهم الشيخ البكري رأى العلامة عبد الله ثقة الزكزكي عدم تكفيرهم اعتبارا بالأصل وهو إقرارهم بالتوحيد ومباشرة الصلاة والصيام.</w:t>
      </w:r>
    </w:p>
    <w:p w:rsidR="005E6400" w:rsidRPr="009465AC" w:rsidRDefault="005E6400" w:rsidP="005E6400">
      <w:pPr>
        <w:ind w:right="-1418"/>
        <w:jc w:val="both"/>
        <w:rPr>
          <w:rFonts w:ascii="Traditional Arabic" w:hAnsi="Traditional Arabic" w:hint="cs"/>
          <w:sz w:val="36"/>
          <w:szCs w:val="36"/>
          <w:rtl/>
          <w:lang w:val="en-GB"/>
        </w:rPr>
      </w:pPr>
      <w:r>
        <w:rPr>
          <w:rFonts w:ascii="Traditional Arabic" w:hAnsi="Traditional Arabic" w:hint="cs"/>
          <w:sz w:val="36"/>
          <w:szCs w:val="36"/>
          <w:rtl/>
          <w:lang w:val="en-GB"/>
        </w:rPr>
        <w:t>وكونهم يجلسون على النار ويرقصون فيها م</w:t>
      </w:r>
      <w:r w:rsidR="00FE01DA">
        <w:rPr>
          <w:rFonts w:ascii="Traditional Arabic" w:hAnsi="Traditional Arabic" w:hint="cs"/>
          <w:sz w:val="36"/>
          <w:szCs w:val="36"/>
          <w:rtl/>
          <w:lang w:val="en-GB"/>
        </w:rPr>
        <w:t>ُ</w:t>
      </w:r>
      <w:r>
        <w:rPr>
          <w:rFonts w:ascii="Traditional Arabic" w:hAnsi="Traditional Arabic" w:hint="cs"/>
          <w:sz w:val="36"/>
          <w:szCs w:val="36"/>
          <w:rtl/>
          <w:lang w:val="en-GB"/>
        </w:rPr>
        <w:t>ش</w:t>
      </w:r>
      <w:r w:rsidR="00FE01DA">
        <w:rPr>
          <w:rFonts w:ascii="Traditional Arabic" w:hAnsi="Traditional Arabic" w:hint="cs"/>
          <w:sz w:val="36"/>
          <w:szCs w:val="36"/>
          <w:rtl/>
          <w:lang w:val="en-GB"/>
        </w:rPr>
        <w:t>ْ</w:t>
      </w:r>
      <w:r>
        <w:rPr>
          <w:rFonts w:ascii="Traditional Arabic" w:hAnsi="Traditional Arabic" w:hint="cs"/>
          <w:sz w:val="36"/>
          <w:szCs w:val="36"/>
          <w:rtl/>
          <w:lang w:val="en-GB"/>
        </w:rPr>
        <w:t>ع</w:t>
      </w:r>
      <w:r w:rsidR="00FE01DA">
        <w:rPr>
          <w:rFonts w:ascii="Traditional Arabic" w:hAnsi="Traditional Arabic" w:hint="cs"/>
          <w:sz w:val="36"/>
          <w:szCs w:val="36"/>
          <w:rtl/>
          <w:lang w:val="en-GB"/>
        </w:rPr>
        <w:t>ِ</w:t>
      </w:r>
      <w:r>
        <w:rPr>
          <w:rFonts w:ascii="Traditional Arabic" w:hAnsi="Traditional Arabic" w:hint="cs"/>
          <w:sz w:val="36"/>
          <w:szCs w:val="36"/>
          <w:rtl/>
          <w:lang w:val="en-GB"/>
        </w:rPr>
        <w:t>ر بتعاطيهم السحر مما يؤيد القول بتكفيرهم. والله أعلم.</w:t>
      </w:r>
    </w:p>
    <w:p w:rsidR="00846FDB" w:rsidRPr="00D712F0" w:rsidRDefault="00846FDB" w:rsidP="00BD11A9">
      <w:pPr>
        <w:ind w:right="-1418"/>
        <w:jc w:val="both"/>
        <w:rPr>
          <w:rFonts w:ascii="Traditional Arabic" w:hAnsi="Traditional Arabic"/>
          <w:b/>
          <w:bCs/>
          <w:sz w:val="30"/>
          <w:szCs w:val="30"/>
          <w:rtl/>
        </w:rPr>
      </w:pPr>
      <w:r w:rsidRPr="00D712F0">
        <w:rPr>
          <w:rFonts w:ascii="Traditional Arabic" w:hAnsi="Traditional Arabic" w:hint="cs"/>
          <w:sz w:val="36"/>
          <w:szCs w:val="36"/>
          <w:rtl/>
        </w:rPr>
        <w:t xml:space="preserve">والعادات هي ما اعتاده الناس </w:t>
      </w:r>
      <w:r w:rsidR="00B26E08" w:rsidRPr="00D712F0">
        <w:rPr>
          <w:rFonts w:ascii="Traditional Arabic" w:hAnsi="Traditional Arabic" w:hint="cs"/>
          <w:sz w:val="36"/>
          <w:szCs w:val="36"/>
          <w:rtl/>
        </w:rPr>
        <w:t xml:space="preserve">في أمور حياتهم </w:t>
      </w:r>
      <w:r w:rsidRPr="00D712F0">
        <w:rPr>
          <w:rFonts w:ascii="Traditional Arabic" w:hAnsi="Traditional Arabic" w:hint="cs"/>
          <w:sz w:val="36"/>
          <w:szCs w:val="36"/>
          <w:rtl/>
        </w:rPr>
        <w:t>من المآكل والمشارب وأصناف الملابس والذهاب والمجيء والكلام وسائر التصرفات المعتادة. فلا يحرم من ذلك إلا ما حرمه الله ورسوله</w:t>
      </w:r>
      <w:r w:rsidR="002F0113" w:rsidRPr="00D712F0">
        <w:rPr>
          <w:rFonts w:ascii="Traditional Arabic" w:hAnsi="Traditional Arabic" w:hint="cs"/>
          <w:sz w:val="36"/>
          <w:szCs w:val="36"/>
          <w:rtl/>
        </w:rPr>
        <w:t xml:space="preserve"> إما نصا صريحا أو يدخل في عموم أو قياس صحيح وإلا فسائر العادات حلال. والدليل قول الله تعالى: </w:t>
      </w:r>
      <w:r w:rsidR="00514C72" w:rsidRPr="00D712F0">
        <w:rPr>
          <w:rFonts w:ascii="QCF_BSML" w:hAnsi="QCF_BSML" w:cs="QCF_BSML"/>
          <w:sz w:val="30"/>
          <w:szCs w:val="30"/>
          <w:rtl/>
          <w:lang w:eastAsia="en-GB"/>
        </w:rPr>
        <w:t xml:space="preserve">ﭽ </w:t>
      </w:r>
      <w:r w:rsidR="00514C72" w:rsidRPr="00D712F0">
        <w:rPr>
          <w:rFonts w:ascii="QCF_P005" w:hAnsi="QCF_P005" w:cs="QCF_P005"/>
          <w:sz w:val="30"/>
          <w:szCs w:val="30"/>
          <w:rtl/>
          <w:lang w:eastAsia="en-GB"/>
        </w:rPr>
        <w:t>ﯬ   ﯭ  ﯮ  ﯯ  ﯰ  ﯱ  ﯲ  ﯳ</w:t>
      </w:r>
      <w:r w:rsidR="00514C72" w:rsidRPr="00D712F0">
        <w:rPr>
          <w:rFonts w:ascii="QCF_BSML" w:hAnsi="QCF_BSML" w:cs="QCF_BSML"/>
          <w:sz w:val="30"/>
          <w:szCs w:val="30"/>
          <w:rtl/>
          <w:lang w:eastAsia="en-GB"/>
        </w:rPr>
        <w:t>ﭼ</w:t>
      </w:r>
      <w:r w:rsidR="00514C72" w:rsidRPr="00D712F0">
        <w:rPr>
          <w:rFonts w:ascii="Arial" w:hAnsi="Arial" w:cs="Arial"/>
          <w:sz w:val="30"/>
          <w:szCs w:val="30"/>
          <w:rtl/>
          <w:lang w:eastAsia="en-GB"/>
        </w:rPr>
        <w:t xml:space="preserve"> البقرة: ٢٩</w:t>
      </w:r>
      <w:r w:rsidR="002F0113" w:rsidRPr="00D712F0">
        <w:rPr>
          <w:rFonts w:ascii="Traditional Arabic" w:hAnsi="Traditional Arabic" w:hint="cs"/>
          <w:b/>
          <w:bCs/>
          <w:sz w:val="30"/>
          <w:szCs w:val="30"/>
          <w:rtl/>
        </w:rPr>
        <w:t>.</w:t>
      </w:r>
    </w:p>
    <w:p w:rsidR="002F0113" w:rsidRPr="00D712F0" w:rsidRDefault="002F0113"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فالآية حجة في أن الله عز وجل خلق لنا ما في الأرض جمي</w:t>
      </w:r>
      <w:r w:rsidR="00B17259" w:rsidRPr="00D712F0">
        <w:rPr>
          <w:rFonts w:ascii="Traditional Arabic" w:hAnsi="Traditional Arabic" w:hint="cs"/>
          <w:sz w:val="36"/>
          <w:szCs w:val="36"/>
          <w:rtl/>
        </w:rPr>
        <w:t>ع</w:t>
      </w:r>
      <w:r w:rsidRPr="00D712F0">
        <w:rPr>
          <w:rFonts w:ascii="Traditional Arabic" w:hAnsi="Traditional Arabic" w:hint="cs"/>
          <w:sz w:val="36"/>
          <w:szCs w:val="36"/>
          <w:rtl/>
        </w:rPr>
        <w:t>ه لننتفع به على أي وجه من وجوه الانتفاع.</w:t>
      </w:r>
    </w:p>
    <w:p w:rsidR="00817155" w:rsidRPr="00D712F0" w:rsidRDefault="00B26E08"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ومن الأدلة على هذه القاعدة أيضا</w:t>
      </w:r>
      <w:r w:rsidR="00817155" w:rsidRPr="00D712F0">
        <w:rPr>
          <w:rFonts w:ascii="Traditional Arabic" w:hAnsi="Traditional Arabic" w:hint="cs"/>
          <w:sz w:val="36"/>
          <w:szCs w:val="36"/>
          <w:rtl/>
        </w:rPr>
        <w:t xml:space="preserve"> حديث </w:t>
      </w:r>
      <w:r w:rsidRPr="00D712F0">
        <w:rPr>
          <w:rFonts w:ascii="Traditional Arabic" w:hAnsi="Traditional Arabic" w:hint="cs"/>
          <w:sz w:val="36"/>
          <w:szCs w:val="36"/>
          <w:rtl/>
        </w:rPr>
        <w:t>"إن من أعظم المسلمين جرما من سأل عن شيء لم ي</w:t>
      </w:r>
      <w:r w:rsidR="004B5C06" w:rsidRPr="00D712F0">
        <w:rPr>
          <w:rFonts w:ascii="Traditional Arabic" w:hAnsi="Traditional Arabic" w:hint="cs"/>
          <w:sz w:val="36"/>
          <w:szCs w:val="36"/>
          <w:rtl/>
        </w:rPr>
        <w:t>ُ</w:t>
      </w:r>
      <w:r w:rsidRPr="00D712F0">
        <w:rPr>
          <w:rFonts w:ascii="Traditional Arabic" w:hAnsi="Traditional Arabic" w:hint="cs"/>
          <w:sz w:val="36"/>
          <w:szCs w:val="36"/>
          <w:rtl/>
        </w:rPr>
        <w:t>حر</w:t>
      </w:r>
      <w:r w:rsidR="004B5C06" w:rsidRPr="00D712F0">
        <w:rPr>
          <w:rFonts w:ascii="Traditional Arabic" w:hAnsi="Traditional Arabic" w:hint="cs"/>
          <w:sz w:val="36"/>
          <w:szCs w:val="36"/>
          <w:rtl/>
        </w:rPr>
        <w:t>َّ</w:t>
      </w:r>
      <w:r w:rsidRPr="00D712F0">
        <w:rPr>
          <w:rFonts w:ascii="Traditional Arabic" w:hAnsi="Traditional Arabic" w:hint="cs"/>
          <w:sz w:val="36"/>
          <w:szCs w:val="36"/>
          <w:rtl/>
        </w:rPr>
        <w:t>م فحرم من أجل مسألته"</w:t>
      </w:r>
      <w:r w:rsidR="007E1394" w:rsidRPr="00D712F0">
        <w:rPr>
          <w:rStyle w:val="FootnoteReference"/>
          <w:rFonts w:ascii="Traditional Arabic" w:hAnsi="Traditional Arabic"/>
          <w:sz w:val="36"/>
          <w:szCs w:val="36"/>
          <w:rtl/>
        </w:rPr>
        <w:footnoteReference w:id="105"/>
      </w:r>
      <w:r w:rsidR="007E1394" w:rsidRPr="00D712F0">
        <w:rPr>
          <w:rFonts w:ascii="Traditional Arabic" w:hAnsi="Traditional Arabic" w:hint="cs"/>
          <w:sz w:val="36"/>
          <w:szCs w:val="36"/>
          <w:rtl/>
        </w:rPr>
        <w:t>.</w:t>
      </w:r>
    </w:p>
    <w:p w:rsidR="00B26E08" w:rsidRPr="00D712F0" w:rsidRDefault="00B26E08" w:rsidP="00BD11A9">
      <w:pPr>
        <w:ind w:right="-1418"/>
        <w:jc w:val="both"/>
        <w:rPr>
          <w:rFonts w:ascii="Traditional Arabic" w:hAnsi="Traditional Arabic"/>
          <w:sz w:val="36"/>
          <w:szCs w:val="36"/>
          <w:rtl/>
        </w:rPr>
      </w:pPr>
      <w:r w:rsidRPr="00D712F0">
        <w:rPr>
          <w:rFonts w:ascii="Traditional Arabic" w:hAnsi="Traditional Arabic" w:hint="cs"/>
          <w:sz w:val="36"/>
          <w:szCs w:val="36"/>
          <w:rtl/>
        </w:rPr>
        <w:lastRenderedPageBreak/>
        <w:t>و</w:t>
      </w:r>
      <w:r w:rsidR="00817155" w:rsidRPr="00D712F0">
        <w:rPr>
          <w:rFonts w:ascii="Traditional Arabic" w:hAnsi="Traditional Arabic" w:hint="cs"/>
          <w:sz w:val="36"/>
          <w:szCs w:val="36"/>
          <w:rtl/>
        </w:rPr>
        <w:t xml:space="preserve">من أدلتها أيضا </w:t>
      </w:r>
      <w:r w:rsidR="002D2DE5" w:rsidRPr="00D712F0">
        <w:rPr>
          <w:rFonts w:ascii="Traditional Arabic" w:hAnsi="Traditional Arabic" w:hint="cs"/>
          <w:sz w:val="36"/>
          <w:szCs w:val="36"/>
          <w:rtl/>
        </w:rPr>
        <w:t xml:space="preserve">حديث "ذروني ما تركتكم، </w:t>
      </w:r>
      <w:r w:rsidR="002D2DE5" w:rsidRPr="00D712F0">
        <w:rPr>
          <w:rFonts w:ascii="Traditional Arabic" w:hAnsi="Traditional Arabic"/>
          <w:sz w:val="36"/>
          <w:szCs w:val="36"/>
          <w:rtl/>
        </w:rPr>
        <w:t>فإنما هلك من كان قبلكم بكثرة سؤالهم واختلافهم على أنبيائهم فإذا أمرتكم بشىء فأتوا منه ما استطعتم وإذا نهيتكم عن شىء فدعوه</w:t>
      </w:r>
      <w:r w:rsidRPr="00D712F0">
        <w:rPr>
          <w:rFonts w:ascii="Traditional Arabic" w:hAnsi="Traditional Arabic" w:hint="cs"/>
          <w:sz w:val="36"/>
          <w:szCs w:val="36"/>
          <w:rtl/>
        </w:rPr>
        <w:t>"</w:t>
      </w:r>
      <w:r w:rsidR="007E1394" w:rsidRPr="00D712F0">
        <w:rPr>
          <w:rStyle w:val="FootnoteReference"/>
          <w:rFonts w:ascii="Traditional Arabic" w:hAnsi="Traditional Arabic"/>
          <w:sz w:val="36"/>
          <w:szCs w:val="36"/>
          <w:rtl/>
        </w:rPr>
        <w:footnoteReference w:id="106"/>
      </w:r>
      <w:r w:rsidR="007E1394" w:rsidRPr="00D712F0">
        <w:rPr>
          <w:rFonts w:ascii="Traditional Arabic" w:hAnsi="Traditional Arabic" w:hint="cs"/>
          <w:sz w:val="36"/>
          <w:szCs w:val="36"/>
          <w:rtl/>
        </w:rPr>
        <w:t>.</w:t>
      </w:r>
    </w:p>
    <w:p w:rsidR="00B26E08" w:rsidRPr="00D712F0" w:rsidRDefault="00B26E08"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فهذه الأحاديث تدل على أن الأمور على الإباحة قبل أن يصدر حكم التحريم.</w:t>
      </w:r>
      <w:r w:rsidR="007E1394" w:rsidRPr="00D712F0">
        <w:rPr>
          <w:rStyle w:val="FootnoteReference"/>
          <w:rFonts w:ascii="Traditional Arabic" w:hAnsi="Traditional Arabic"/>
          <w:sz w:val="36"/>
          <w:szCs w:val="36"/>
          <w:rtl/>
        </w:rPr>
        <w:footnoteReference w:id="107"/>
      </w:r>
    </w:p>
    <w:p w:rsidR="00FE01DA" w:rsidRPr="00D712F0" w:rsidRDefault="00FE01DA" w:rsidP="00FE01DA">
      <w:pPr>
        <w:ind w:right="-1418"/>
        <w:jc w:val="both"/>
        <w:rPr>
          <w:rFonts w:ascii="Traditional Arabic" w:hAnsi="Traditional Arabic"/>
          <w:sz w:val="36"/>
          <w:szCs w:val="36"/>
          <w:rtl/>
        </w:rPr>
      </w:pPr>
      <w:r>
        <w:rPr>
          <w:rFonts w:ascii="Traditional Arabic" w:hAnsi="Traditional Arabic" w:hint="cs"/>
          <w:sz w:val="36"/>
          <w:szCs w:val="36"/>
          <w:rtl/>
        </w:rPr>
        <w:t xml:space="preserve">وأما </w:t>
      </w:r>
      <w:r w:rsidRPr="00D712F0">
        <w:rPr>
          <w:rFonts w:ascii="Traditional Arabic" w:hAnsi="Traditional Arabic" w:hint="cs"/>
          <w:sz w:val="36"/>
          <w:szCs w:val="36"/>
          <w:rtl/>
        </w:rPr>
        <w:t>هذه العادات الفلاتية التي حكم عليها المصنف رحمه الله بالحرمة إنما بنى ذلك على ما فيها من مفاسد وأمور محرمة ك</w:t>
      </w:r>
      <w:r>
        <w:rPr>
          <w:rFonts w:ascii="Traditional Arabic" w:hAnsi="Traditional Arabic" w:hint="cs"/>
          <w:sz w:val="36"/>
          <w:szCs w:val="36"/>
          <w:rtl/>
        </w:rPr>
        <w:t>تعاطي السحر و</w:t>
      </w:r>
      <w:r w:rsidRPr="00D712F0">
        <w:rPr>
          <w:rFonts w:ascii="Traditional Arabic" w:hAnsi="Traditional Arabic" w:hint="cs"/>
          <w:sz w:val="36"/>
          <w:szCs w:val="36"/>
          <w:rtl/>
        </w:rPr>
        <w:t>سرقة المواشي والإسراف في تأديب الأولاد وما ينافي ما علم وجوبه في الدين من توقير الكبير كما في حديث "</w:t>
      </w:r>
      <w:r w:rsidRPr="00D712F0">
        <w:rPr>
          <w:rFonts w:ascii="Traditional Arabic" w:hAnsi="Traditional Arabic"/>
          <w:sz w:val="36"/>
          <w:szCs w:val="36"/>
          <w:rtl/>
        </w:rPr>
        <w:t>ليس منا من لم يوق</w:t>
      </w:r>
      <w:r w:rsidRPr="00D712F0">
        <w:rPr>
          <w:rFonts w:ascii="Traditional Arabic" w:hAnsi="Traditional Arabic" w:hint="cs"/>
          <w:sz w:val="36"/>
          <w:szCs w:val="36"/>
          <w:rtl/>
        </w:rPr>
        <w:t>ّ</w:t>
      </w:r>
      <w:r w:rsidRPr="00D712F0">
        <w:rPr>
          <w:rFonts w:ascii="Traditional Arabic" w:hAnsi="Traditional Arabic"/>
          <w:sz w:val="36"/>
          <w:szCs w:val="36"/>
          <w:rtl/>
        </w:rPr>
        <w:t>ر كبيرنا ويرحم صغيرنا</w:t>
      </w:r>
      <w:r w:rsidRPr="00D712F0">
        <w:rPr>
          <w:rFonts w:ascii="Traditional Arabic" w:hAnsi="Traditional Arabic" w:hint="cs"/>
          <w:sz w:val="36"/>
          <w:szCs w:val="36"/>
          <w:rtl/>
        </w:rPr>
        <w:t>"</w:t>
      </w:r>
      <w:r w:rsidRPr="00D712F0">
        <w:rPr>
          <w:rStyle w:val="FootnoteReference"/>
          <w:rFonts w:ascii="Traditional Arabic" w:hAnsi="Traditional Arabic"/>
          <w:sz w:val="36"/>
          <w:szCs w:val="36"/>
          <w:rtl/>
        </w:rPr>
        <w:footnoteReference w:id="108"/>
      </w:r>
      <w:r w:rsidRPr="00D712F0">
        <w:rPr>
          <w:rFonts w:ascii="Traditional Arabic" w:hAnsi="Traditional Arabic" w:hint="cs"/>
          <w:sz w:val="36"/>
          <w:szCs w:val="36"/>
          <w:rtl/>
        </w:rPr>
        <w:t>.</w:t>
      </w:r>
    </w:p>
    <w:p w:rsidR="00AC3AC2" w:rsidRPr="00D712F0" w:rsidRDefault="00BC1143" w:rsidP="00FE01DA">
      <w:pPr>
        <w:bidi w:val="0"/>
        <w:ind w:right="-1418"/>
        <w:jc w:val="center"/>
        <w:rPr>
          <w:rFonts w:ascii="Traditional Arabic" w:hAnsi="Traditional Arabic"/>
          <w:b/>
          <w:bCs/>
          <w:sz w:val="36"/>
          <w:szCs w:val="36"/>
          <w:rtl/>
        </w:rPr>
      </w:pPr>
      <w:r w:rsidRPr="00D712F0">
        <w:rPr>
          <w:rFonts w:ascii="Traditional Arabic" w:hAnsi="Traditional Arabic"/>
          <w:b/>
          <w:bCs/>
          <w:sz w:val="36"/>
          <w:szCs w:val="36"/>
          <w:rtl/>
        </w:rPr>
        <w:br w:type="page"/>
      </w:r>
      <w:r w:rsidR="002F187F" w:rsidRPr="00D712F0">
        <w:rPr>
          <w:rFonts w:ascii="Traditional Arabic" w:hAnsi="Traditional Arabic"/>
          <w:sz w:val="36"/>
          <w:szCs w:val="36"/>
          <w:rtl/>
        </w:rPr>
        <w:lastRenderedPageBreak/>
        <w:t>[</w:t>
      </w:r>
      <w:r w:rsidR="002F187F" w:rsidRPr="00D712F0">
        <w:rPr>
          <w:rFonts w:ascii="Traditional Arabic" w:hAnsi="Traditional Arabic" w:hint="cs"/>
          <w:b/>
          <w:bCs/>
          <w:sz w:val="36"/>
          <w:szCs w:val="36"/>
          <w:rtl/>
        </w:rPr>
        <w:t>الأمر العاشر</w:t>
      </w:r>
      <w:r w:rsidR="000765B8" w:rsidRPr="00D712F0">
        <w:rPr>
          <w:rFonts w:ascii="Traditional Arabic" w:hAnsi="Traditional Arabic" w:hint="cs"/>
          <w:b/>
          <w:bCs/>
          <w:sz w:val="36"/>
          <w:szCs w:val="36"/>
          <w:rtl/>
        </w:rPr>
        <w:t xml:space="preserve">: </w:t>
      </w:r>
      <w:r w:rsidR="000765B8" w:rsidRPr="00D712F0">
        <w:rPr>
          <w:rFonts w:ascii="Traditional Arabic" w:hAnsi="Traditional Arabic"/>
          <w:b/>
          <w:bCs/>
          <w:sz w:val="36"/>
          <w:szCs w:val="36"/>
          <w:rtl/>
        </w:rPr>
        <w:t>اختلاط الرجال بالنساء</w:t>
      </w:r>
      <w:r w:rsidR="002F187F" w:rsidRPr="00D712F0">
        <w:rPr>
          <w:rFonts w:ascii="Traditional Arabic" w:hAnsi="Traditional Arabic"/>
          <w:sz w:val="36"/>
          <w:szCs w:val="36"/>
          <w:rtl/>
        </w:rPr>
        <w:t>]</w:t>
      </w:r>
    </w:p>
    <w:p w:rsidR="000765B8"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ومن الأمور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عمت البلوى بها فى هذه البلاد، اختلاط الرجال بالنساء في الأسواق والطرقات</w:t>
      </w:r>
      <w:r w:rsidR="00C269B5" w:rsidRPr="00D712F0">
        <w:rPr>
          <w:rFonts w:ascii="Traditional Arabic" w:hAnsi="Traditional Arabic"/>
          <w:b/>
          <w:bCs/>
          <w:sz w:val="36"/>
          <w:szCs w:val="36"/>
          <w:rtl/>
        </w:rPr>
        <w:t>،</w:t>
      </w:r>
      <w:r w:rsidRPr="00D712F0">
        <w:rPr>
          <w:rFonts w:ascii="Traditional Arabic" w:hAnsi="Traditional Arabic"/>
          <w:b/>
          <w:bCs/>
          <w:sz w:val="36"/>
          <w:szCs w:val="36"/>
          <w:rtl/>
        </w:rPr>
        <w:t xml:space="preserve"> وعدم اجتناب المرأة </w:t>
      </w:r>
      <w:r w:rsidR="00B660DA" w:rsidRPr="00D712F0">
        <w:rPr>
          <w:rFonts w:ascii="Traditional Arabic" w:hAnsi="Traditional Arabic" w:hint="cs"/>
          <w:b/>
          <w:bCs/>
          <w:sz w:val="36"/>
          <w:szCs w:val="36"/>
          <w:rtl/>
        </w:rPr>
        <w:t xml:space="preserve">عن </w:t>
      </w:r>
      <w:r w:rsidRPr="00D712F0">
        <w:rPr>
          <w:rFonts w:ascii="Traditional Arabic" w:hAnsi="Traditional Arabic"/>
          <w:b/>
          <w:bCs/>
          <w:sz w:val="36"/>
          <w:szCs w:val="36"/>
          <w:rtl/>
        </w:rPr>
        <w:t>أخي زوجها وابن عمه وصاحبه، وكشف العورات من الحرائر وال</w:t>
      </w:r>
      <w:r w:rsidR="002A21C0" w:rsidRPr="00D712F0">
        <w:rPr>
          <w:rFonts w:ascii="Traditional Arabic" w:hAnsi="Traditional Arabic"/>
          <w:b/>
          <w:bCs/>
          <w:sz w:val="36"/>
          <w:szCs w:val="36"/>
          <w:rtl/>
        </w:rPr>
        <w:t>إ</w:t>
      </w:r>
      <w:r w:rsidRPr="00D712F0">
        <w:rPr>
          <w:rFonts w:ascii="Traditional Arabic" w:hAnsi="Traditional Arabic"/>
          <w:b/>
          <w:bCs/>
          <w:sz w:val="36"/>
          <w:szCs w:val="36"/>
          <w:rtl/>
        </w:rPr>
        <w:t>ماء.</w:t>
      </w:r>
    </w:p>
    <w:p w:rsidR="002B1C33" w:rsidRPr="00D712F0" w:rsidRDefault="000765B8"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_____________________</w:t>
      </w:r>
    </w:p>
    <w:p w:rsidR="00F41AC3" w:rsidRPr="00D712F0" w:rsidRDefault="00B660DA" w:rsidP="00BD11A9">
      <w:pPr>
        <w:ind w:right="-1418"/>
        <w:jc w:val="both"/>
        <w:rPr>
          <w:rFonts w:ascii="Traditional Arabic" w:hAnsi="Traditional Arabic"/>
          <w:sz w:val="36"/>
          <w:szCs w:val="36"/>
          <w:rtl/>
        </w:rPr>
      </w:pPr>
      <w:r w:rsidRPr="00D712F0">
        <w:rPr>
          <w:rFonts w:ascii="Traditional Arabic" w:hAnsi="Traditional Arabic" w:hint="cs"/>
          <w:sz w:val="36"/>
          <w:szCs w:val="36"/>
          <w:rtl/>
        </w:rPr>
        <w:t>الاختلاط بين الرجال والنساء محرم شرعا</w:t>
      </w:r>
      <w:r w:rsidR="00F41AC3" w:rsidRPr="00D712F0">
        <w:rPr>
          <w:rFonts w:ascii="Traditional Arabic" w:hAnsi="Traditional Arabic" w:hint="cs"/>
          <w:sz w:val="36"/>
          <w:szCs w:val="36"/>
          <w:rtl/>
        </w:rPr>
        <w:t xml:space="preserve"> وذلك لما يؤدي إليه من الفتنة والوقوع في المعصية</w:t>
      </w:r>
      <w:r w:rsidRPr="00D712F0">
        <w:rPr>
          <w:rFonts w:ascii="Traditional Arabic" w:hAnsi="Traditional Arabic" w:hint="cs"/>
          <w:sz w:val="36"/>
          <w:szCs w:val="36"/>
          <w:rtl/>
        </w:rPr>
        <w:t xml:space="preserve">. </w:t>
      </w:r>
      <w:r w:rsidR="00F41AC3" w:rsidRPr="00D712F0">
        <w:rPr>
          <w:rFonts w:ascii="Traditional Arabic" w:hAnsi="Traditional Arabic" w:hint="cs"/>
          <w:sz w:val="36"/>
          <w:szCs w:val="36"/>
          <w:rtl/>
        </w:rPr>
        <w:t>ولقد اتخذ الإسلام كل التدابير الواقية من ذلك.</w:t>
      </w:r>
    </w:p>
    <w:p w:rsidR="00061BA6" w:rsidRPr="00D712F0" w:rsidRDefault="00F41AC3" w:rsidP="00BD11A9">
      <w:pPr>
        <w:ind w:right="-1418"/>
        <w:jc w:val="both"/>
        <w:rPr>
          <w:rFonts w:ascii="Traditional Arabic" w:hAnsi="Traditional Arabic"/>
          <w:b/>
          <w:bCs/>
          <w:sz w:val="32"/>
          <w:szCs w:val="32"/>
          <w:rtl/>
        </w:rPr>
      </w:pPr>
      <w:r w:rsidRPr="00D712F0">
        <w:rPr>
          <w:rFonts w:ascii="Traditional Arabic" w:hAnsi="Traditional Arabic" w:hint="cs"/>
          <w:sz w:val="36"/>
          <w:szCs w:val="36"/>
          <w:rtl/>
        </w:rPr>
        <w:t xml:space="preserve">فمن ذلك المنع </w:t>
      </w:r>
      <w:r w:rsidR="00E768E2" w:rsidRPr="00D712F0">
        <w:rPr>
          <w:rFonts w:ascii="Traditional Arabic" w:hAnsi="Traditional Arabic" w:hint="cs"/>
          <w:sz w:val="36"/>
          <w:szCs w:val="36"/>
          <w:rtl/>
        </w:rPr>
        <w:t xml:space="preserve">من إدامة نظر كل من الجنسين إلى الآخر، كما قال تعالى: </w:t>
      </w:r>
      <w:r w:rsidR="00514C72" w:rsidRPr="00D712F0">
        <w:rPr>
          <w:rFonts w:ascii="QCF_BSML" w:hAnsi="QCF_BSML" w:cs="QCF_BSML"/>
          <w:sz w:val="32"/>
          <w:szCs w:val="32"/>
          <w:rtl/>
          <w:lang w:eastAsia="en-GB"/>
        </w:rPr>
        <w:t xml:space="preserve"> ﭽ </w:t>
      </w:r>
      <w:r w:rsidR="00514C72" w:rsidRPr="00D712F0">
        <w:rPr>
          <w:rFonts w:ascii="QCF_P353" w:hAnsi="QCF_P353" w:cs="QCF_P353"/>
          <w:sz w:val="32"/>
          <w:szCs w:val="32"/>
          <w:rtl/>
          <w:lang w:eastAsia="en-GB"/>
        </w:rPr>
        <w:t xml:space="preserve">ﭾ  ﭿ   ﮀ  ﮁ  ﮂ  ﮃ  ﮄﮅ   ﮆ  ﮇ  ﮈﮉ  ﮊ   ﮋ  ﮌ  ﮍ  ﮎ  ﮏ ﮐ  ﮑ    ﮒ  ﮓ  ﮔ  ﮕ  ﮖ </w:t>
      </w:r>
      <w:r w:rsidR="00514C72" w:rsidRPr="00D712F0">
        <w:rPr>
          <w:rFonts w:ascii="QCF_BSML" w:hAnsi="QCF_BSML" w:cs="QCF_BSML"/>
          <w:sz w:val="32"/>
          <w:szCs w:val="32"/>
          <w:rtl/>
          <w:lang w:eastAsia="en-GB"/>
        </w:rPr>
        <w:t>ﭼ</w:t>
      </w:r>
      <w:r w:rsidR="00514C72" w:rsidRPr="00D712F0">
        <w:rPr>
          <w:rFonts w:ascii="Arial" w:hAnsi="Arial" w:cs="Arial"/>
          <w:sz w:val="32"/>
          <w:szCs w:val="32"/>
          <w:rtl/>
          <w:lang w:eastAsia="en-GB"/>
        </w:rPr>
        <w:t xml:space="preserve"> النور: </w:t>
      </w:r>
      <w:r w:rsidR="00061BA6" w:rsidRPr="00D712F0">
        <w:rPr>
          <w:rFonts w:ascii="Arial" w:hAnsi="Arial" w:cs="Arial"/>
          <w:sz w:val="32"/>
          <w:szCs w:val="32"/>
          <w:rtl/>
          <w:lang w:eastAsia="en-GB"/>
        </w:rPr>
        <w:t>31-32</w:t>
      </w:r>
      <w:r w:rsidR="00E768E2" w:rsidRPr="00D712F0">
        <w:rPr>
          <w:rFonts w:ascii="Traditional Arabic" w:hAnsi="Traditional Arabic" w:hint="cs"/>
          <w:b/>
          <w:bCs/>
          <w:sz w:val="32"/>
          <w:szCs w:val="32"/>
          <w:rtl/>
        </w:rPr>
        <w:t>.</w:t>
      </w:r>
      <w:r w:rsidR="00061BA6" w:rsidRPr="00D712F0">
        <w:rPr>
          <w:rFonts w:ascii="Traditional Arabic" w:hAnsi="Traditional Arabic" w:hint="cs"/>
          <w:b/>
          <w:bCs/>
          <w:sz w:val="32"/>
          <w:szCs w:val="32"/>
          <w:rtl/>
        </w:rPr>
        <w:t xml:space="preserve"> </w:t>
      </w:r>
    </w:p>
    <w:p w:rsidR="00B660DA" w:rsidRPr="00D712F0" w:rsidRDefault="00E768E2"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وفي الحديث </w:t>
      </w:r>
      <w:r w:rsidR="00B660DA" w:rsidRPr="00D712F0">
        <w:rPr>
          <w:rFonts w:ascii="Traditional Arabic" w:hAnsi="Traditional Arabic" w:hint="cs"/>
          <w:sz w:val="36"/>
          <w:szCs w:val="36"/>
          <w:rtl/>
        </w:rPr>
        <w:t>"يا علي لا تتبع النظرة النظرة</w:t>
      </w:r>
      <w:r w:rsidR="00C54510" w:rsidRPr="00D712F0">
        <w:rPr>
          <w:rFonts w:ascii="Traditional Arabic" w:hAnsi="Traditional Arabic" w:hint="cs"/>
          <w:sz w:val="36"/>
          <w:szCs w:val="36"/>
          <w:rtl/>
        </w:rPr>
        <w:t>،</w:t>
      </w:r>
      <w:r w:rsidR="00524D15" w:rsidRPr="00D712F0">
        <w:rPr>
          <w:rFonts w:ascii="Traditional Arabic" w:hAnsi="Traditional Arabic"/>
          <w:sz w:val="36"/>
          <w:szCs w:val="36"/>
          <w:rtl/>
        </w:rPr>
        <w:t>فإن لك الأولى وليست لك الآخرة</w:t>
      </w:r>
      <w:r w:rsidR="00524D15" w:rsidRPr="00D712F0">
        <w:rPr>
          <w:rFonts w:ascii="Traditional Arabic" w:hAnsi="Traditional Arabic" w:hint="cs"/>
          <w:sz w:val="36"/>
          <w:szCs w:val="36"/>
          <w:rtl/>
        </w:rPr>
        <w:t>"</w:t>
      </w:r>
      <w:r w:rsidR="00631CCE" w:rsidRPr="00D712F0">
        <w:rPr>
          <w:rStyle w:val="FootnoteReference"/>
          <w:rFonts w:ascii="Traditional Arabic" w:hAnsi="Traditional Arabic"/>
          <w:sz w:val="36"/>
          <w:szCs w:val="36"/>
          <w:rtl/>
        </w:rPr>
        <w:footnoteReference w:id="109"/>
      </w:r>
      <w:r w:rsidR="00631CCE" w:rsidRPr="00D712F0">
        <w:rPr>
          <w:rFonts w:ascii="Traditional Arabic" w:hAnsi="Traditional Arabic" w:hint="cs"/>
          <w:sz w:val="36"/>
          <w:szCs w:val="36"/>
          <w:rtl/>
        </w:rPr>
        <w:t>.</w:t>
      </w:r>
    </w:p>
    <w:p w:rsidR="00B660DA" w:rsidRPr="00D712F0" w:rsidRDefault="00E768E2"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وحر</w:t>
      </w:r>
      <w:r w:rsidR="006E4EA4" w:rsidRPr="00D712F0">
        <w:rPr>
          <w:rFonts w:ascii="Traditional Arabic" w:hAnsi="Traditional Arabic" w:hint="cs"/>
          <w:sz w:val="36"/>
          <w:szCs w:val="36"/>
          <w:rtl/>
        </w:rPr>
        <w:t>ّ</w:t>
      </w:r>
      <w:r w:rsidRPr="00D712F0">
        <w:rPr>
          <w:rFonts w:ascii="Traditional Arabic" w:hAnsi="Traditional Arabic" w:hint="cs"/>
          <w:sz w:val="36"/>
          <w:szCs w:val="36"/>
          <w:rtl/>
        </w:rPr>
        <w:t>ض الإسلام على بقاء المرأة في البيت ما لم تكن ثم ضرورة لخروجها، كما قال تعالى ل</w:t>
      </w:r>
      <w:r w:rsidR="00B85F77" w:rsidRPr="00D712F0">
        <w:rPr>
          <w:rFonts w:ascii="Traditional Arabic" w:hAnsi="Traditional Arabic" w:hint="cs"/>
          <w:sz w:val="36"/>
          <w:szCs w:val="36"/>
          <w:rtl/>
        </w:rPr>
        <w:t>ن</w:t>
      </w:r>
      <w:r w:rsidRPr="00D712F0">
        <w:rPr>
          <w:rFonts w:ascii="Traditional Arabic" w:hAnsi="Traditional Arabic" w:hint="cs"/>
          <w:sz w:val="36"/>
          <w:szCs w:val="36"/>
          <w:rtl/>
        </w:rPr>
        <w:t>ساء</w:t>
      </w:r>
      <w:r w:rsidR="00B85F77" w:rsidRPr="00D712F0">
        <w:rPr>
          <w:rFonts w:ascii="Traditional Arabic" w:hAnsi="Traditional Arabic" w:hint="cs"/>
          <w:sz w:val="36"/>
          <w:szCs w:val="36"/>
          <w:rtl/>
        </w:rPr>
        <w:t xml:space="preserve"> النبي</w:t>
      </w:r>
      <w:r w:rsidR="006E4EA4" w:rsidRPr="00D712F0">
        <w:rPr>
          <w:rFonts w:ascii="Traditional Arabic" w:hAnsi="Traditional Arabic" w:hint="cs"/>
          <w:sz w:val="36"/>
          <w:szCs w:val="36"/>
          <w:rtl/>
        </w:rPr>
        <w:t xml:space="preserve"> </w:t>
      </w:r>
      <w:r w:rsidR="00514C72" w:rsidRPr="00D712F0">
        <w:rPr>
          <w:rFonts w:ascii="QCF_BSML" w:hAnsi="QCF_BSML" w:cs="QCF_BSML"/>
          <w:sz w:val="32"/>
          <w:szCs w:val="32"/>
          <w:rtl/>
          <w:lang w:eastAsia="en-GB"/>
        </w:rPr>
        <w:t xml:space="preserve">ﭽ </w:t>
      </w:r>
      <w:r w:rsidR="00514C72" w:rsidRPr="00D712F0">
        <w:rPr>
          <w:rFonts w:ascii="QCF_P422" w:hAnsi="QCF_P422" w:cs="QCF_P422"/>
          <w:sz w:val="32"/>
          <w:szCs w:val="32"/>
          <w:rtl/>
          <w:lang w:eastAsia="en-GB"/>
        </w:rPr>
        <w:t xml:space="preserve">ﭶ   ﭷ  ﭸ </w:t>
      </w:r>
      <w:r w:rsidR="00514C72" w:rsidRPr="00D712F0">
        <w:rPr>
          <w:rFonts w:ascii="QCF_BSML" w:hAnsi="QCF_BSML" w:cs="QCF_BSML"/>
          <w:sz w:val="32"/>
          <w:szCs w:val="32"/>
          <w:rtl/>
          <w:lang w:eastAsia="en-GB"/>
        </w:rPr>
        <w:t>ﭼ</w:t>
      </w:r>
      <w:r w:rsidR="00514C72" w:rsidRPr="00D712F0">
        <w:rPr>
          <w:rFonts w:ascii="Arial" w:hAnsi="Arial" w:cs="Arial"/>
          <w:sz w:val="30"/>
          <w:szCs w:val="30"/>
          <w:rtl/>
          <w:lang w:eastAsia="en-GB"/>
        </w:rPr>
        <w:t xml:space="preserve"> الأحزاب: ٣٣</w:t>
      </w:r>
      <w:r w:rsidR="006E4EA4" w:rsidRPr="00D712F0">
        <w:rPr>
          <w:rFonts w:ascii="Arial" w:hAnsi="Arial" w:cs="Arial" w:hint="cs"/>
          <w:sz w:val="30"/>
          <w:szCs w:val="30"/>
          <w:rtl/>
          <w:lang w:eastAsia="en-GB"/>
        </w:rPr>
        <w:t xml:space="preserve"> </w:t>
      </w:r>
      <w:r w:rsidRPr="00D712F0">
        <w:rPr>
          <w:rFonts w:ascii="Traditional Arabic" w:hAnsi="Traditional Arabic" w:hint="cs"/>
          <w:sz w:val="36"/>
          <w:szCs w:val="36"/>
          <w:rtl/>
        </w:rPr>
        <w:t xml:space="preserve">وفي الحديث: </w:t>
      </w:r>
      <w:r w:rsidR="00B660DA" w:rsidRPr="00D712F0">
        <w:rPr>
          <w:rFonts w:ascii="Traditional Arabic" w:hAnsi="Traditional Arabic" w:hint="cs"/>
          <w:sz w:val="36"/>
          <w:szCs w:val="36"/>
          <w:rtl/>
        </w:rPr>
        <w:t>"المرأة عورة</w:t>
      </w:r>
      <w:r w:rsidR="00052E4D" w:rsidRPr="00D712F0">
        <w:rPr>
          <w:rFonts w:ascii="Traditional Arabic" w:hAnsi="Traditional Arabic"/>
          <w:sz w:val="36"/>
          <w:szCs w:val="36"/>
          <w:rtl/>
        </w:rPr>
        <w:t xml:space="preserve"> فإذا خرجت استشرفها الشيطان</w:t>
      </w:r>
      <w:r w:rsidR="00052E4D" w:rsidRPr="00D712F0">
        <w:rPr>
          <w:rFonts w:ascii="Traditional Arabic" w:hAnsi="Traditional Arabic" w:hint="cs"/>
          <w:sz w:val="36"/>
          <w:szCs w:val="36"/>
          <w:rtl/>
        </w:rPr>
        <w:t>"</w:t>
      </w:r>
      <w:r w:rsidR="00631CCE" w:rsidRPr="00D712F0">
        <w:rPr>
          <w:rStyle w:val="FootnoteReference"/>
          <w:rFonts w:ascii="Traditional Arabic" w:hAnsi="Traditional Arabic"/>
          <w:sz w:val="36"/>
          <w:szCs w:val="36"/>
          <w:rtl/>
        </w:rPr>
        <w:footnoteReference w:id="110"/>
      </w:r>
      <w:r w:rsidR="00631CCE" w:rsidRPr="00D712F0">
        <w:rPr>
          <w:rFonts w:ascii="Traditional Arabic" w:hAnsi="Traditional Arabic" w:hint="cs"/>
          <w:sz w:val="36"/>
          <w:szCs w:val="36"/>
          <w:rtl/>
        </w:rPr>
        <w:t>.</w:t>
      </w:r>
    </w:p>
    <w:p w:rsidR="00052E4D" w:rsidRPr="00D712F0" w:rsidRDefault="00E768E2"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ومع تسامح الإسلام في حضور المرأة للمسجد للصلاة مع المسلمين إلا أنه رغ</w:t>
      </w:r>
      <w:r w:rsidR="00D36C22" w:rsidRPr="00D712F0">
        <w:rPr>
          <w:rFonts w:ascii="Traditional Arabic" w:hAnsi="Traditional Arabic" w:hint="cs"/>
          <w:sz w:val="36"/>
          <w:szCs w:val="36"/>
          <w:rtl/>
        </w:rPr>
        <w:t>بها</w:t>
      </w:r>
      <w:r w:rsidR="006E4EA4" w:rsidRPr="00D712F0">
        <w:rPr>
          <w:rFonts w:ascii="Traditional Arabic" w:hAnsi="Traditional Arabic" w:hint="cs"/>
          <w:sz w:val="36"/>
          <w:szCs w:val="36"/>
          <w:rtl/>
        </w:rPr>
        <w:t xml:space="preserve"> </w:t>
      </w:r>
      <w:r w:rsidR="00514C72" w:rsidRPr="00D712F0">
        <w:rPr>
          <w:rFonts w:ascii="Traditional Arabic" w:hAnsi="Traditional Arabic" w:hint="cs"/>
          <w:sz w:val="36"/>
          <w:szCs w:val="36"/>
          <w:rtl/>
        </w:rPr>
        <w:t>في ترك</w:t>
      </w:r>
      <w:r w:rsidRPr="00D712F0">
        <w:rPr>
          <w:rFonts w:ascii="Traditional Arabic" w:hAnsi="Traditional Arabic" w:hint="cs"/>
          <w:sz w:val="36"/>
          <w:szCs w:val="36"/>
          <w:rtl/>
        </w:rPr>
        <w:t xml:space="preserve"> ذلك كما روت </w:t>
      </w:r>
      <w:r w:rsidR="00052E4D" w:rsidRPr="00D712F0">
        <w:rPr>
          <w:rFonts w:ascii="Traditional Arabic" w:hAnsi="Traditional Arabic"/>
          <w:sz w:val="36"/>
          <w:szCs w:val="36"/>
          <w:rtl/>
        </w:rPr>
        <w:t>أم حميد امرأة أبي حميد الساعدي رضي الله عنهما أنها جاءت إلى النبي صلى الله عليه وسلم فقالت يا رسول الله إني أحب الصلاة معك</w:t>
      </w:r>
      <w:r w:rsidRPr="00D712F0">
        <w:rPr>
          <w:rFonts w:ascii="Traditional Arabic" w:hAnsi="Traditional Arabic" w:hint="cs"/>
          <w:sz w:val="36"/>
          <w:szCs w:val="36"/>
          <w:rtl/>
        </w:rPr>
        <w:t>،</w:t>
      </w:r>
      <w:r w:rsidR="00052E4D" w:rsidRPr="00D712F0">
        <w:rPr>
          <w:rFonts w:ascii="Traditional Arabic" w:hAnsi="Traditional Arabic"/>
          <w:sz w:val="36"/>
          <w:szCs w:val="36"/>
          <w:rtl/>
        </w:rPr>
        <w:t xml:space="preserve"> قال</w:t>
      </w:r>
      <w:r w:rsidR="00D36C22" w:rsidRPr="00D712F0">
        <w:rPr>
          <w:rFonts w:ascii="Traditional Arabic" w:hAnsi="Traditional Arabic" w:hint="cs"/>
          <w:sz w:val="36"/>
          <w:szCs w:val="36"/>
          <w:rtl/>
        </w:rPr>
        <w:t>:</w:t>
      </w:r>
      <w:r w:rsidR="00052E4D" w:rsidRPr="00D712F0">
        <w:rPr>
          <w:rFonts w:ascii="Traditional Arabic" w:hAnsi="Traditional Arabic"/>
          <w:sz w:val="36"/>
          <w:szCs w:val="36"/>
          <w:rtl/>
        </w:rPr>
        <w:t xml:space="preserve"> قد </w:t>
      </w:r>
      <w:r w:rsidR="00052E4D" w:rsidRPr="00D712F0">
        <w:rPr>
          <w:rFonts w:ascii="Traditional Arabic" w:hAnsi="Traditional Arabic"/>
          <w:sz w:val="36"/>
          <w:szCs w:val="36"/>
          <w:rtl/>
        </w:rPr>
        <w:lastRenderedPageBreak/>
        <w:t>علمت أنك تحبين الصلاة معي وصلاتك في بيتك خير من صلاتك في حجرتك وصلاتك في حجرتك خير من صلاتك في دارك وصلاتك في دارك خير من صلاتك في مسجد قومك وصلاتك في مسجد قومك خير من صلاتك في مسجدي</w:t>
      </w:r>
      <w:r w:rsidR="00D36C22" w:rsidRPr="00D712F0">
        <w:rPr>
          <w:rFonts w:ascii="Traditional Arabic" w:hAnsi="Traditional Arabic" w:hint="cs"/>
          <w:sz w:val="36"/>
          <w:szCs w:val="36"/>
          <w:rtl/>
        </w:rPr>
        <w:t>.</w:t>
      </w:r>
      <w:r w:rsidR="00052E4D" w:rsidRPr="00D712F0">
        <w:rPr>
          <w:rFonts w:ascii="Traditional Arabic" w:hAnsi="Traditional Arabic"/>
          <w:sz w:val="36"/>
          <w:szCs w:val="36"/>
          <w:rtl/>
        </w:rPr>
        <w:t xml:space="preserve"> قال</w:t>
      </w:r>
      <w:r w:rsidR="00D36C22" w:rsidRPr="00D712F0">
        <w:rPr>
          <w:rFonts w:ascii="Traditional Arabic" w:hAnsi="Traditional Arabic" w:hint="cs"/>
          <w:sz w:val="36"/>
          <w:szCs w:val="36"/>
          <w:rtl/>
        </w:rPr>
        <w:t>:</w:t>
      </w:r>
      <w:r w:rsidR="00052E4D" w:rsidRPr="00D712F0">
        <w:rPr>
          <w:rFonts w:ascii="Traditional Arabic" w:hAnsi="Traditional Arabic"/>
          <w:sz w:val="36"/>
          <w:szCs w:val="36"/>
          <w:rtl/>
        </w:rPr>
        <w:t xml:space="preserve"> فأمرت فبني لها مسجد في أقصى شيء من بيتها وأظلمه وكانت تصلي فيه حتى لقيت الله عز وجل</w:t>
      </w:r>
      <w:r w:rsidR="00D36C22" w:rsidRPr="00D712F0">
        <w:rPr>
          <w:rFonts w:ascii="Traditional Arabic" w:hAnsi="Traditional Arabic" w:hint="cs"/>
          <w:sz w:val="36"/>
          <w:szCs w:val="36"/>
          <w:rtl/>
        </w:rPr>
        <w:t>.</w:t>
      </w:r>
      <w:r w:rsidR="00631CCE" w:rsidRPr="00D712F0">
        <w:rPr>
          <w:rStyle w:val="FootnoteReference"/>
          <w:rFonts w:ascii="Traditional Arabic" w:hAnsi="Traditional Arabic"/>
          <w:sz w:val="36"/>
          <w:szCs w:val="36"/>
          <w:rtl/>
        </w:rPr>
        <w:footnoteReference w:id="111"/>
      </w:r>
    </w:p>
    <w:p w:rsidR="00B660DA" w:rsidRPr="00D712F0" w:rsidRDefault="00D36C22"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وفي المسجد نفسه نرى الإسلام قد اختار للمرأة مؤخرته</w:t>
      </w:r>
      <w:r w:rsidR="006E4EA4" w:rsidRPr="00D712F0">
        <w:rPr>
          <w:rFonts w:ascii="Traditional Arabic" w:hAnsi="Traditional Arabic" w:hint="cs"/>
          <w:sz w:val="36"/>
          <w:szCs w:val="36"/>
          <w:rtl/>
        </w:rPr>
        <w:t xml:space="preserve"> حذرا من الاختلاط</w:t>
      </w:r>
      <w:r w:rsidRPr="00D712F0">
        <w:rPr>
          <w:rFonts w:ascii="Traditional Arabic" w:hAnsi="Traditional Arabic" w:hint="cs"/>
          <w:sz w:val="36"/>
          <w:szCs w:val="36"/>
          <w:rtl/>
        </w:rPr>
        <w:t xml:space="preserve">. فروى النسائي من حديث </w:t>
      </w:r>
      <w:r w:rsidRPr="00D712F0">
        <w:rPr>
          <w:rFonts w:ascii="Traditional Arabic" w:hAnsi="Traditional Arabic"/>
          <w:sz w:val="36"/>
          <w:szCs w:val="36"/>
          <w:rtl/>
        </w:rPr>
        <w:t xml:space="preserve">عن أبي هريرة قال قال رسول الله صلى الله عليه </w:t>
      </w:r>
      <w:r w:rsidR="00345F28" w:rsidRPr="00D712F0">
        <w:rPr>
          <w:rFonts w:ascii="Traditional Arabic" w:hAnsi="Traditional Arabic"/>
          <w:sz w:val="36"/>
          <w:szCs w:val="36"/>
          <w:rtl/>
        </w:rPr>
        <w:t>وسلم</w:t>
      </w:r>
      <w:r w:rsidR="00D42F63" w:rsidRPr="00D712F0">
        <w:rPr>
          <w:rFonts w:ascii="Traditional Arabic" w:hAnsi="Traditional Arabic"/>
          <w:sz w:val="36"/>
          <w:szCs w:val="36"/>
          <w:rtl/>
        </w:rPr>
        <w:t>:</w:t>
      </w:r>
      <w:r w:rsidR="006E4EA4" w:rsidRPr="00D712F0">
        <w:rPr>
          <w:rFonts w:ascii="Traditional Arabic" w:hAnsi="Traditional Arabic" w:hint="cs"/>
          <w:sz w:val="36"/>
          <w:szCs w:val="36"/>
          <w:rtl/>
        </w:rPr>
        <w:t xml:space="preserve"> </w:t>
      </w:r>
      <w:r w:rsidR="00631CCE" w:rsidRPr="00D712F0">
        <w:rPr>
          <w:rFonts w:ascii="Traditional Arabic" w:hAnsi="Traditional Arabic" w:hint="cs"/>
          <w:sz w:val="36"/>
          <w:szCs w:val="36"/>
          <w:rtl/>
        </w:rPr>
        <w:t>"</w:t>
      </w:r>
      <w:r w:rsidRPr="00D712F0">
        <w:rPr>
          <w:rFonts w:ascii="Traditional Arabic" w:hAnsi="Traditional Arabic"/>
          <w:sz w:val="36"/>
          <w:szCs w:val="36"/>
          <w:rtl/>
        </w:rPr>
        <w:t>خير صفوف الرجال أولها وشرها آخرها وخير صفوف النساء آخرها وشرها أولها</w:t>
      </w:r>
      <w:r w:rsidR="00631CCE" w:rsidRPr="00D712F0">
        <w:rPr>
          <w:rFonts w:ascii="Traditional Arabic" w:hAnsi="Traditional Arabic" w:hint="cs"/>
          <w:sz w:val="36"/>
          <w:szCs w:val="36"/>
          <w:rtl/>
        </w:rPr>
        <w:t>"</w:t>
      </w:r>
      <w:r w:rsidRPr="00D712F0">
        <w:rPr>
          <w:rFonts w:ascii="Traditional Arabic" w:hAnsi="Traditional Arabic" w:hint="cs"/>
          <w:sz w:val="36"/>
          <w:szCs w:val="36"/>
          <w:rtl/>
        </w:rPr>
        <w:t>.</w:t>
      </w:r>
      <w:r w:rsidR="00631CCE" w:rsidRPr="00D712F0">
        <w:rPr>
          <w:rStyle w:val="FootnoteReference"/>
          <w:rFonts w:ascii="Traditional Arabic" w:hAnsi="Traditional Arabic"/>
          <w:sz w:val="36"/>
          <w:szCs w:val="36"/>
          <w:rtl/>
        </w:rPr>
        <w:footnoteReference w:id="112"/>
      </w:r>
    </w:p>
    <w:p w:rsidR="007E47CE" w:rsidRPr="00D712F0" w:rsidRDefault="006B412F"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وكانت نساء المسلمات يلتزمن الخروج من المسجد </w:t>
      </w:r>
      <w:r w:rsidR="00F41AC3" w:rsidRPr="00D712F0">
        <w:rPr>
          <w:rFonts w:ascii="Traditional Arabic" w:hAnsi="Traditional Arabic" w:hint="cs"/>
          <w:sz w:val="36"/>
          <w:szCs w:val="36"/>
          <w:rtl/>
        </w:rPr>
        <w:t xml:space="preserve">بعد الصلاة </w:t>
      </w:r>
      <w:r w:rsidRPr="00D712F0">
        <w:rPr>
          <w:rFonts w:ascii="Traditional Arabic" w:hAnsi="Traditional Arabic" w:hint="cs"/>
          <w:sz w:val="36"/>
          <w:szCs w:val="36"/>
          <w:rtl/>
        </w:rPr>
        <w:t>مبكرات قبل الرجال</w:t>
      </w:r>
      <w:r w:rsidR="00B85F77" w:rsidRPr="00D712F0">
        <w:rPr>
          <w:rFonts w:ascii="Traditional Arabic" w:hAnsi="Traditional Arabic" w:hint="cs"/>
          <w:sz w:val="36"/>
          <w:szCs w:val="36"/>
          <w:rtl/>
        </w:rPr>
        <w:t xml:space="preserve"> كما روى البخاري عن أم سلمة رضي الله عنها</w:t>
      </w:r>
      <w:r w:rsidR="00F8246F" w:rsidRPr="00D712F0">
        <w:rPr>
          <w:rFonts w:ascii="Traditional Arabic" w:hAnsi="Traditional Arabic" w:hint="cs"/>
          <w:sz w:val="36"/>
          <w:szCs w:val="36"/>
          <w:rtl/>
        </w:rPr>
        <w:t xml:space="preserve"> قالت:"كان يسلم فينصرف النساء ف</w:t>
      </w:r>
      <w:r w:rsidR="007E47CE" w:rsidRPr="00D712F0">
        <w:rPr>
          <w:rFonts w:ascii="Traditional Arabic" w:hAnsi="Traditional Arabic" w:hint="cs"/>
          <w:sz w:val="36"/>
          <w:szCs w:val="36"/>
          <w:rtl/>
        </w:rPr>
        <w:t>يدخلن بيوتهن من قبل أن ينصرف رسول الله</w:t>
      </w:r>
      <w:r w:rsidR="00F8246F" w:rsidRPr="00D712F0">
        <w:rPr>
          <w:rFonts w:ascii="Traditional Arabic" w:hAnsi="Traditional Arabic" w:hint="cs"/>
          <w:sz w:val="36"/>
          <w:szCs w:val="36"/>
          <w:rtl/>
        </w:rPr>
        <w:t xml:space="preserve"> صلى الله عليه وسلم</w:t>
      </w:r>
      <w:r w:rsidR="007E47CE" w:rsidRPr="00D712F0">
        <w:rPr>
          <w:rFonts w:ascii="Traditional Arabic" w:hAnsi="Traditional Arabic" w:hint="cs"/>
          <w:sz w:val="36"/>
          <w:szCs w:val="36"/>
          <w:rtl/>
        </w:rPr>
        <w:t>"</w:t>
      </w:r>
      <w:r w:rsidR="00895CE1" w:rsidRPr="00D712F0">
        <w:rPr>
          <w:rStyle w:val="FootnoteReference"/>
          <w:rFonts w:ascii="Traditional Arabic" w:hAnsi="Traditional Arabic"/>
          <w:sz w:val="36"/>
          <w:szCs w:val="36"/>
          <w:rtl/>
        </w:rPr>
        <w:footnoteReference w:id="113"/>
      </w:r>
      <w:r w:rsidR="00895CE1" w:rsidRPr="00D712F0">
        <w:rPr>
          <w:rFonts w:ascii="Traditional Arabic" w:hAnsi="Traditional Arabic" w:hint="cs"/>
          <w:sz w:val="36"/>
          <w:szCs w:val="36"/>
          <w:rtl/>
        </w:rPr>
        <w:t>.</w:t>
      </w:r>
    </w:p>
    <w:p w:rsidR="006E4EA4" w:rsidRPr="00D712F0" w:rsidRDefault="006E4EA4"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ومن أجل الابتعاد عن اختلاط الرجال مع النساء نجد حتى نساء النبي الاتي هن أمهات المؤمنين جاء في شأنهن الأمر الإلهي: </w:t>
      </w:r>
      <w:r w:rsidRPr="00D712F0">
        <w:rPr>
          <w:rFonts w:ascii="QCF_BSML" w:hAnsi="QCF_BSML" w:cs="QCF_BSML"/>
          <w:sz w:val="32"/>
          <w:szCs w:val="32"/>
          <w:rtl/>
          <w:lang w:eastAsia="en-GB"/>
        </w:rPr>
        <w:t>ﭽ</w:t>
      </w:r>
      <w:r w:rsidRPr="00D712F0">
        <w:rPr>
          <w:rFonts w:ascii="QCF_P425" w:hAnsi="QCF_P425" w:cs="QCF_P425"/>
          <w:sz w:val="32"/>
          <w:szCs w:val="32"/>
          <w:rtl/>
          <w:lang w:eastAsia="en-GB"/>
        </w:rPr>
        <w:t>ﯟ  ﯠ  ﯡ  ﯢ  ﯣ   ﯤ  ﯥﯦ  ﯧ  ﯨ  ﯩ  ﯪﯫ</w:t>
      </w:r>
      <w:r w:rsidRPr="00D712F0">
        <w:rPr>
          <w:rFonts w:ascii="QCF_BSML" w:hAnsi="QCF_BSML" w:cs="QCF_BSML"/>
          <w:sz w:val="32"/>
          <w:szCs w:val="32"/>
          <w:rtl/>
          <w:lang w:eastAsia="en-GB"/>
        </w:rPr>
        <w:t>ﭼ</w:t>
      </w:r>
      <w:r w:rsidRPr="00D712F0">
        <w:rPr>
          <w:rFonts w:ascii="Arial" w:hAnsi="Arial" w:cs="Arial"/>
          <w:sz w:val="32"/>
          <w:szCs w:val="32"/>
          <w:rtl/>
          <w:lang w:eastAsia="en-GB"/>
        </w:rPr>
        <w:t xml:space="preserve"> الأحزاب: ٥٣</w:t>
      </w:r>
      <w:r w:rsidRPr="00D712F0">
        <w:rPr>
          <w:rFonts w:ascii="Traditional Arabic" w:hAnsi="Traditional Arabic" w:hint="cs"/>
          <w:b/>
          <w:bCs/>
          <w:sz w:val="32"/>
          <w:szCs w:val="32"/>
          <w:rtl/>
        </w:rPr>
        <w:t>.</w:t>
      </w:r>
    </w:p>
    <w:p w:rsidR="009D5E2D" w:rsidRPr="00D712F0" w:rsidRDefault="009D5E2D" w:rsidP="00BD11A9">
      <w:pPr>
        <w:ind w:right="-1418"/>
        <w:jc w:val="both"/>
        <w:rPr>
          <w:rFonts w:ascii="Traditional Arabic" w:hAnsi="Traditional Arabic"/>
          <w:sz w:val="36"/>
          <w:szCs w:val="36"/>
          <w:rtl/>
        </w:rPr>
      </w:pPr>
      <w:r w:rsidRPr="00D712F0">
        <w:rPr>
          <w:rFonts w:ascii="Traditional Arabic" w:hAnsi="Traditional Arabic" w:hint="cs"/>
          <w:sz w:val="36"/>
          <w:szCs w:val="36"/>
          <w:rtl/>
        </w:rPr>
        <w:lastRenderedPageBreak/>
        <w:t xml:space="preserve">ونهى الرجال عن الدخول على النساء غير المحارم خشية الفتنة كما في الصحيح </w:t>
      </w:r>
      <w:r w:rsidRPr="00D712F0">
        <w:rPr>
          <w:rFonts w:ascii="Traditional Arabic" w:hAnsi="Traditional Arabic"/>
          <w:sz w:val="36"/>
          <w:szCs w:val="36"/>
          <w:rtl/>
        </w:rPr>
        <w:t>عن عقبة بن عامر أن رسول الله صلى الله عليه وسلم قال: إياكم والدخول على النساء فقال رجل من الأنصار يا رسول الله أفرأيت الحمو</w:t>
      </w:r>
      <w:r w:rsidRPr="00D712F0">
        <w:rPr>
          <w:rFonts w:ascii="Traditional Arabic" w:hAnsi="Traditional Arabic" w:hint="cs"/>
          <w:sz w:val="36"/>
          <w:szCs w:val="36"/>
          <w:rtl/>
        </w:rPr>
        <w:t>؟</w:t>
      </w:r>
      <w:r w:rsidRPr="00D712F0">
        <w:rPr>
          <w:rFonts w:ascii="Traditional Arabic" w:hAnsi="Traditional Arabic"/>
          <w:sz w:val="36"/>
          <w:szCs w:val="36"/>
          <w:rtl/>
        </w:rPr>
        <w:t xml:space="preserve"> قال</w:t>
      </w:r>
      <w:r w:rsidRPr="00D712F0">
        <w:rPr>
          <w:rFonts w:ascii="Traditional Arabic" w:hAnsi="Traditional Arabic" w:hint="cs"/>
          <w:sz w:val="36"/>
          <w:szCs w:val="36"/>
          <w:rtl/>
        </w:rPr>
        <w:t>:</w:t>
      </w:r>
      <w:r w:rsidRPr="00D712F0">
        <w:rPr>
          <w:rFonts w:ascii="Traditional Arabic" w:hAnsi="Traditional Arabic"/>
          <w:sz w:val="36"/>
          <w:szCs w:val="36"/>
          <w:rtl/>
        </w:rPr>
        <w:t xml:space="preserve"> الحمو الموت</w:t>
      </w:r>
      <w:r w:rsidRPr="00D712F0">
        <w:rPr>
          <w:rFonts w:ascii="Traditional Arabic" w:hAnsi="Traditional Arabic" w:hint="cs"/>
          <w:sz w:val="36"/>
          <w:szCs w:val="36"/>
          <w:rtl/>
        </w:rPr>
        <w:t>"</w:t>
      </w:r>
      <w:r w:rsidRPr="00D712F0">
        <w:rPr>
          <w:rStyle w:val="FootnoteReference"/>
          <w:rFonts w:ascii="Traditional Arabic" w:hAnsi="Traditional Arabic"/>
          <w:sz w:val="36"/>
          <w:szCs w:val="36"/>
          <w:rtl/>
        </w:rPr>
        <w:footnoteReference w:id="114"/>
      </w:r>
      <w:r w:rsidRPr="00D712F0">
        <w:rPr>
          <w:rFonts w:ascii="Traditional Arabic" w:hAnsi="Traditional Arabic" w:hint="cs"/>
          <w:sz w:val="36"/>
          <w:szCs w:val="36"/>
          <w:rtl/>
        </w:rPr>
        <w:t>.</w:t>
      </w:r>
    </w:p>
    <w:p w:rsidR="007E47CE" w:rsidRPr="00D712F0" w:rsidRDefault="00F41AC3"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وفي الطواف أمرت </w:t>
      </w:r>
      <w:r w:rsidR="00DC3173" w:rsidRPr="00D712F0">
        <w:rPr>
          <w:rFonts w:ascii="Traditional Arabic" w:hAnsi="Traditional Arabic" w:hint="cs"/>
          <w:sz w:val="36"/>
          <w:szCs w:val="36"/>
          <w:rtl/>
        </w:rPr>
        <w:t xml:space="preserve">المرأة </w:t>
      </w:r>
      <w:r w:rsidRPr="00D712F0">
        <w:rPr>
          <w:rFonts w:ascii="Traditional Arabic" w:hAnsi="Traditional Arabic" w:hint="cs"/>
          <w:sz w:val="36"/>
          <w:szCs w:val="36"/>
          <w:rtl/>
        </w:rPr>
        <w:t xml:space="preserve">أن تلتزم ما وراء الرجال خشية الاختلاط بهم </w:t>
      </w:r>
      <w:r w:rsidR="00AF357F" w:rsidRPr="00D712F0">
        <w:rPr>
          <w:rFonts w:ascii="Traditional Arabic" w:hAnsi="Traditional Arabic" w:hint="cs"/>
          <w:sz w:val="36"/>
          <w:szCs w:val="36"/>
          <w:rtl/>
        </w:rPr>
        <w:t xml:space="preserve">كما في الصحيح </w:t>
      </w:r>
      <w:r w:rsidR="00AF357F" w:rsidRPr="00D712F0">
        <w:rPr>
          <w:rFonts w:ascii="Traditional Arabic" w:hAnsi="Traditional Arabic"/>
          <w:sz w:val="36"/>
          <w:szCs w:val="36"/>
          <w:rtl/>
        </w:rPr>
        <w:t xml:space="preserve">عن زينب بنت أبي سلمة عن أم سلمة زوج النبي صلى الله عليه وسلم انها قالت شكوت إلى رسول الله صلى الله عليه </w:t>
      </w:r>
      <w:r w:rsidR="00345F28" w:rsidRPr="00D712F0">
        <w:rPr>
          <w:rFonts w:ascii="Traditional Arabic" w:hAnsi="Traditional Arabic"/>
          <w:sz w:val="36"/>
          <w:szCs w:val="36"/>
          <w:rtl/>
        </w:rPr>
        <w:t>وسلم</w:t>
      </w:r>
      <w:r w:rsidR="009D5E2D" w:rsidRPr="00D712F0">
        <w:rPr>
          <w:rFonts w:ascii="Traditional Arabic" w:hAnsi="Traditional Arabic" w:hint="cs"/>
          <w:sz w:val="36"/>
          <w:szCs w:val="36"/>
          <w:rtl/>
        </w:rPr>
        <w:t xml:space="preserve"> </w:t>
      </w:r>
      <w:r w:rsidR="004C070D" w:rsidRPr="00D712F0">
        <w:rPr>
          <w:rFonts w:ascii="Traditional Arabic" w:hAnsi="Traditional Arabic" w:hint="cs"/>
          <w:sz w:val="36"/>
          <w:szCs w:val="36"/>
          <w:rtl/>
        </w:rPr>
        <w:t>إ</w:t>
      </w:r>
      <w:r w:rsidR="00AF357F" w:rsidRPr="00D712F0">
        <w:rPr>
          <w:rFonts w:ascii="Traditional Arabic" w:hAnsi="Traditional Arabic"/>
          <w:sz w:val="36"/>
          <w:szCs w:val="36"/>
          <w:rtl/>
        </w:rPr>
        <w:t xml:space="preserve">ني </w:t>
      </w:r>
      <w:r w:rsidR="00C54388" w:rsidRPr="00D712F0">
        <w:rPr>
          <w:rFonts w:ascii="Traditional Arabic" w:hAnsi="Traditional Arabic" w:hint="cs"/>
          <w:sz w:val="36"/>
          <w:szCs w:val="36"/>
          <w:rtl/>
        </w:rPr>
        <w:t>أ</w:t>
      </w:r>
      <w:r w:rsidR="00AF357F" w:rsidRPr="00D712F0">
        <w:rPr>
          <w:rFonts w:ascii="Traditional Arabic" w:hAnsi="Traditional Arabic"/>
          <w:sz w:val="36"/>
          <w:szCs w:val="36"/>
          <w:rtl/>
        </w:rPr>
        <w:t>شتكي فقال</w:t>
      </w:r>
      <w:r w:rsidR="004C070D" w:rsidRPr="00D712F0">
        <w:rPr>
          <w:rFonts w:ascii="Traditional Arabic" w:hAnsi="Traditional Arabic" w:hint="cs"/>
          <w:sz w:val="36"/>
          <w:szCs w:val="36"/>
          <w:rtl/>
        </w:rPr>
        <w:t>:</w:t>
      </w:r>
      <w:r w:rsidR="00AF357F" w:rsidRPr="00D712F0">
        <w:rPr>
          <w:rFonts w:ascii="Traditional Arabic" w:hAnsi="Traditional Arabic"/>
          <w:sz w:val="36"/>
          <w:szCs w:val="36"/>
          <w:rtl/>
        </w:rPr>
        <w:t xml:space="preserve"> طوفي</w:t>
      </w:r>
      <w:r w:rsidR="009D5E2D" w:rsidRPr="00D712F0">
        <w:rPr>
          <w:rFonts w:ascii="Traditional Arabic" w:hAnsi="Traditional Arabic" w:hint="cs"/>
          <w:sz w:val="36"/>
          <w:szCs w:val="36"/>
          <w:rtl/>
        </w:rPr>
        <w:t xml:space="preserve"> </w:t>
      </w:r>
      <w:r w:rsidR="00AF357F" w:rsidRPr="00D712F0">
        <w:rPr>
          <w:rFonts w:ascii="Traditional Arabic" w:hAnsi="Traditional Arabic"/>
          <w:sz w:val="36"/>
          <w:szCs w:val="36"/>
          <w:rtl/>
        </w:rPr>
        <w:t xml:space="preserve">من وراء الناس وأنت راكبة قالت فطفت راكبة بعيري ورسول الله صلى الله عليه </w:t>
      </w:r>
      <w:r w:rsidR="00345F28" w:rsidRPr="00D712F0">
        <w:rPr>
          <w:rFonts w:ascii="Traditional Arabic" w:hAnsi="Traditional Arabic"/>
          <w:sz w:val="36"/>
          <w:szCs w:val="36"/>
          <w:rtl/>
        </w:rPr>
        <w:t>وسلم</w:t>
      </w:r>
      <w:r w:rsidR="00AF357F" w:rsidRPr="00D712F0">
        <w:rPr>
          <w:rFonts w:ascii="Traditional Arabic" w:hAnsi="Traditional Arabic"/>
          <w:sz w:val="36"/>
          <w:szCs w:val="36"/>
          <w:rtl/>
        </w:rPr>
        <w:t xml:space="preserve"> حينئذ يصلي إلى جانب البيت وهو يقرأ بالطور وكتاب مسطور</w:t>
      </w:r>
      <w:r w:rsidR="00AF357F" w:rsidRPr="00D712F0">
        <w:rPr>
          <w:rFonts w:ascii="Traditional Arabic" w:hAnsi="Traditional Arabic" w:hint="cs"/>
          <w:sz w:val="36"/>
          <w:szCs w:val="36"/>
          <w:rtl/>
        </w:rPr>
        <w:t>.</w:t>
      </w:r>
      <w:r w:rsidR="00895CE1" w:rsidRPr="00D712F0">
        <w:rPr>
          <w:rStyle w:val="FootnoteReference"/>
          <w:rFonts w:ascii="Traditional Arabic" w:hAnsi="Traditional Arabic"/>
          <w:sz w:val="36"/>
          <w:szCs w:val="36"/>
          <w:rtl/>
        </w:rPr>
        <w:footnoteReference w:id="115"/>
      </w:r>
    </w:p>
    <w:p w:rsidR="009D5E2D" w:rsidRPr="00D712F0" w:rsidRDefault="009D5E2D"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وأمر بالتفريق بين الأولاد الذكور والإناث كما روى أبو داود وغيره </w:t>
      </w:r>
      <w:r w:rsidRPr="00D712F0">
        <w:rPr>
          <w:rFonts w:ascii="Traditional Arabic" w:hAnsi="Traditional Arabic"/>
          <w:sz w:val="36"/>
          <w:szCs w:val="36"/>
          <w:rtl/>
        </w:rPr>
        <w:t>عن عمرو بن شعيب عن أبيه عن جده قال قال رسول الله -صلى الله عليه وسلم- “مروا أولادكم بالصلاة وهم أبناء سبع سنين واضربوهم عليها وهم أبناء عشر سنين وفر</w:t>
      </w:r>
      <w:r w:rsidRPr="00D712F0">
        <w:rPr>
          <w:rFonts w:ascii="Traditional Arabic" w:hAnsi="Traditional Arabic" w:hint="cs"/>
          <w:sz w:val="36"/>
          <w:szCs w:val="36"/>
          <w:rtl/>
        </w:rPr>
        <w:t>ّ</w:t>
      </w:r>
      <w:r w:rsidRPr="00D712F0">
        <w:rPr>
          <w:rFonts w:ascii="Traditional Arabic" w:hAnsi="Traditional Arabic"/>
          <w:sz w:val="36"/>
          <w:szCs w:val="36"/>
          <w:rtl/>
        </w:rPr>
        <w:t>قوا بينهم فى المضاجع”</w:t>
      </w:r>
      <w:r w:rsidRPr="00D712F0">
        <w:rPr>
          <w:rStyle w:val="FootnoteReference"/>
          <w:rFonts w:ascii="Traditional Arabic" w:hAnsi="Traditional Arabic"/>
          <w:sz w:val="36"/>
          <w:szCs w:val="36"/>
          <w:rtl/>
        </w:rPr>
        <w:footnoteReference w:id="116"/>
      </w:r>
      <w:r w:rsidRPr="00D712F0">
        <w:rPr>
          <w:rFonts w:ascii="Traditional Arabic" w:hAnsi="Traditional Arabic"/>
          <w:sz w:val="36"/>
          <w:szCs w:val="36"/>
          <w:rtl/>
        </w:rPr>
        <w:t>.</w:t>
      </w:r>
    </w:p>
    <w:p w:rsidR="007E47CE" w:rsidRPr="00D712F0" w:rsidRDefault="00AF357F" w:rsidP="00BD11A9">
      <w:pPr>
        <w:ind w:right="-1418"/>
        <w:jc w:val="both"/>
        <w:rPr>
          <w:rFonts w:ascii="Traditional Arabic" w:hAnsi="Traditional Arabic"/>
          <w:sz w:val="36"/>
          <w:szCs w:val="36"/>
          <w:rtl/>
        </w:rPr>
      </w:pPr>
      <w:r w:rsidRPr="00D712F0">
        <w:rPr>
          <w:rFonts w:ascii="Traditional Arabic" w:hAnsi="Traditional Arabic" w:hint="cs"/>
          <w:sz w:val="36"/>
          <w:szCs w:val="36"/>
          <w:rtl/>
        </w:rPr>
        <w:lastRenderedPageBreak/>
        <w:t>فهذه الأدلة وغيرها تثبت عناية الإسلام بالتفريق بين الجنسين وعدم الاختلاط بينهما درءا للفتنة وحماية للفضيلة.</w:t>
      </w:r>
      <w:r w:rsidR="00F469EF" w:rsidRPr="00D712F0">
        <w:rPr>
          <w:rFonts w:ascii="Traditional Arabic" w:hAnsi="Traditional Arabic" w:hint="cs"/>
          <w:sz w:val="36"/>
          <w:szCs w:val="36"/>
          <w:rtl/>
        </w:rPr>
        <w:t xml:space="preserve"> ومن هنا جاء تنبيه المصنف رحمة الله عليه على هذه العادات السيئة المخالفة لهدي الإسلام.</w:t>
      </w:r>
    </w:p>
    <w:p w:rsidR="00DC3173" w:rsidRPr="00D712F0" w:rsidRDefault="00DC3173" w:rsidP="00BD11A9">
      <w:pPr>
        <w:bidi w:val="0"/>
        <w:ind w:right="-1418"/>
        <w:jc w:val="both"/>
        <w:rPr>
          <w:rFonts w:ascii="Traditional Arabic" w:hAnsi="Traditional Arabic"/>
          <w:b/>
          <w:bCs/>
          <w:sz w:val="36"/>
          <w:szCs w:val="36"/>
        </w:rPr>
      </w:pPr>
      <w:r w:rsidRPr="00D712F0">
        <w:rPr>
          <w:rFonts w:ascii="Traditional Arabic" w:hAnsi="Traditional Arabic"/>
          <w:b/>
          <w:bCs/>
          <w:sz w:val="36"/>
          <w:szCs w:val="36"/>
          <w:rtl/>
        </w:rPr>
        <w:br w:type="page"/>
      </w:r>
    </w:p>
    <w:p w:rsidR="00AC3AC2" w:rsidRPr="00D712F0" w:rsidRDefault="002F187F"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00AC3AC2" w:rsidRPr="00D712F0">
        <w:rPr>
          <w:rFonts w:ascii="Traditional Arabic" w:hAnsi="Traditional Arabic"/>
          <w:b/>
          <w:bCs/>
          <w:sz w:val="36"/>
          <w:szCs w:val="36"/>
          <w:rtl/>
        </w:rPr>
        <w:t>الأمر الحادي عشر</w:t>
      </w:r>
      <w:r w:rsidR="000765B8" w:rsidRPr="00D712F0">
        <w:rPr>
          <w:rFonts w:ascii="Traditional Arabic" w:hAnsi="Traditional Arabic" w:hint="cs"/>
          <w:b/>
          <w:bCs/>
          <w:sz w:val="36"/>
          <w:szCs w:val="36"/>
          <w:rtl/>
        </w:rPr>
        <w:t xml:space="preserve">: </w:t>
      </w:r>
      <w:r w:rsidR="00B46E17" w:rsidRPr="00D712F0">
        <w:rPr>
          <w:rFonts w:ascii="Traditional Arabic" w:hAnsi="Traditional Arabic" w:hint="cs"/>
          <w:b/>
          <w:bCs/>
          <w:sz w:val="36"/>
          <w:szCs w:val="36"/>
          <w:rtl/>
        </w:rPr>
        <w:t>عادات مخالفة للشريعة</w:t>
      </w:r>
      <w:r w:rsidRPr="00D712F0">
        <w:rPr>
          <w:rFonts w:ascii="Traditional Arabic" w:hAnsi="Traditional Arabic"/>
          <w:sz w:val="36"/>
          <w:szCs w:val="36"/>
          <w:rtl/>
        </w:rPr>
        <w:t>]</w:t>
      </w:r>
    </w:p>
    <w:p w:rsidR="00B46E17"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ومن الأمور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عمت البلوى بها فى هذه البلاد ما يفعلونه من البدعة المحرمة عند الختان ووليمة النكاح والعقيقة والصدقة للميت وغير ذل</w:t>
      </w:r>
      <w:r w:rsidR="00913862" w:rsidRPr="00D712F0">
        <w:rPr>
          <w:rFonts w:ascii="Traditional Arabic" w:hAnsi="Traditional Arabic"/>
          <w:b/>
          <w:bCs/>
          <w:sz w:val="36"/>
          <w:szCs w:val="36"/>
          <w:rtl/>
        </w:rPr>
        <w:t>ك من مواضع اجتماعهم مما لا يحصى</w:t>
      </w:r>
      <w:r w:rsidRPr="00D712F0">
        <w:rPr>
          <w:rFonts w:ascii="Traditional Arabic" w:hAnsi="Traditional Arabic"/>
          <w:b/>
          <w:bCs/>
          <w:sz w:val="36"/>
          <w:szCs w:val="36"/>
          <w:rtl/>
        </w:rPr>
        <w:t>، لأن البدعة تزيد بقدر اجتهاد أهل البدع، وهو ما ي</w:t>
      </w:r>
      <w:r w:rsidR="004128DF" w:rsidRPr="00D712F0">
        <w:rPr>
          <w:rFonts w:ascii="Traditional Arabic" w:hAnsi="Traditional Arabic"/>
          <w:b/>
          <w:bCs/>
          <w:sz w:val="36"/>
          <w:szCs w:val="36"/>
          <w:rtl/>
        </w:rPr>
        <w:t>فعلونه من اللهو واللعب، واجتماع</w:t>
      </w:r>
      <w:r w:rsidRPr="00D712F0">
        <w:rPr>
          <w:rFonts w:ascii="Traditional Arabic" w:hAnsi="Traditional Arabic"/>
          <w:b/>
          <w:bCs/>
          <w:sz w:val="36"/>
          <w:szCs w:val="36"/>
          <w:rtl/>
        </w:rPr>
        <w:t xml:space="preserve"> الرجال والنساء والرقص والغناء وغير ذلك من ضلالتهم وعصيانهم وتلاعب الشيطان بهم، وكل ذلك حرام بالكتاب والسنة وال</w:t>
      </w:r>
      <w:r w:rsidR="002B1C33" w:rsidRPr="00D712F0">
        <w:rPr>
          <w:rFonts w:ascii="Traditional Arabic" w:hAnsi="Traditional Arabic"/>
          <w:b/>
          <w:bCs/>
          <w:sz w:val="36"/>
          <w:szCs w:val="36"/>
          <w:rtl/>
        </w:rPr>
        <w:t>إ</w:t>
      </w:r>
      <w:r w:rsidRPr="00D712F0">
        <w:rPr>
          <w:rFonts w:ascii="Traditional Arabic" w:hAnsi="Traditional Arabic"/>
          <w:b/>
          <w:bCs/>
          <w:sz w:val="36"/>
          <w:szCs w:val="36"/>
          <w:rtl/>
        </w:rPr>
        <w:t>جماع. ولا يجوز لأحد من المسلمين أن يحضر في ذلك الموضع وإن كان أبوه يفعل ذلك أو صهره أو شيخه</w:t>
      </w:r>
      <w:r w:rsidR="00C269B5" w:rsidRPr="00D712F0">
        <w:rPr>
          <w:rFonts w:ascii="Traditional Arabic" w:hAnsi="Traditional Arabic"/>
          <w:b/>
          <w:bCs/>
          <w:sz w:val="36"/>
          <w:szCs w:val="36"/>
          <w:rtl/>
        </w:rPr>
        <w:t>،</w:t>
      </w:r>
      <w:r w:rsidRPr="00D712F0">
        <w:rPr>
          <w:rFonts w:ascii="Traditional Arabic" w:hAnsi="Traditional Arabic"/>
          <w:b/>
          <w:bCs/>
          <w:sz w:val="36"/>
          <w:szCs w:val="36"/>
          <w:rtl/>
        </w:rPr>
        <w:t xml:space="preserve"> لأن كل من يفعل ذلك فاسق </w:t>
      </w:r>
      <w:r w:rsidR="002B1C33" w:rsidRPr="00D712F0">
        <w:rPr>
          <w:rFonts w:ascii="Traditional Arabic" w:hAnsi="Traditional Arabic"/>
          <w:b/>
          <w:bCs/>
          <w:sz w:val="36"/>
          <w:szCs w:val="36"/>
          <w:rtl/>
        </w:rPr>
        <w:t>إ</w:t>
      </w:r>
      <w:r w:rsidRPr="00D712F0">
        <w:rPr>
          <w:rFonts w:ascii="Traditional Arabic" w:hAnsi="Traditional Arabic"/>
          <w:b/>
          <w:bCs/>
          <w:sz w:val="36"/>
          <w:szCs w:val="36"/>
          <w:rtl/>
        </w:rPr>
        <w:t>جماعا، وكذلك من يحضر فيه فاسق</w:t>
      </w:r>
      <w:r w:rsidR="00830C87" w:rsidRPr="00D712F0">
        <w:rPr>
          <w:rFonts w:ascii="Traditional Arabic" w:hAnsi="Traditional Arabic" w:hint="cs"/>
          <w:b/>
          <w:bCs/>
          <w:sz w:val="36"/>
          <w:szCs w:val="36"/>
          <w:rtl/>
        </w:rPr>
        <w:t>،</w:t>
      </w:r>
      <w:r w:rsidRPr="00D712F0">
        <w:rPr>
          <w:rFonts w:ascii="Traditional Arabic" w:hAnsi="Traditional Arabic"/>
          <w:b/>
          <w:bCs/>
          <w:sz w:val="36"/>
          <w:szCs w:val="36"/>
          <w:rtl/>
        </w:rPr>
        <w:t xml:space="preserve"> ولا يجوز لأحد من المسلمين أن يأذن لزوجته أو ولده أو عبده أو كل من كان في حكمه أن يحضر في ذلك الموضع الملعون، ومن أذن لهم فقد عصى الله ورسوله، ومن كان فى بلد أهلها يعملون بهذا العصيان وجب عليه أن ينهاهم عن ذلك </w:t>
      </w:r>
      <w:r w:rsidR="002B1C33" w:rsidRPr="00D712F0">
        <w:rPr>
          <w:rFonts w:ascii="Traditional Arabic" w:hAnsi="Traditional Arabic"/>
          <w:b/>
          <w:bCs/>
          <w:sz w:val="36"/>
          <w:szCs w:val="36"/>
          <w:rtl/>
        </w:rPr>
        <w:t>إ</w:t>
      </w:r>
      <w:r w:rsidRPr="00D712F0">
        <w:rPr>
          <w:rFonts w:ascii="Traditional Arabic" w:hAnsi="Traditional Arabic"/>
          <w:b/>
          <w:bCs/>
          <w:sz w:val="36"/>
          <w:szCs w:val="36"/>
          <w:rtl/>
        </w:rPr>
        <w:t>ن قدر عليه، وإن لم يقدر عليه وجب أن يرتحل إلى موضع آخر ليس فيه هذا العصيان.</w:t>
      </w:r>
    </w:p>
    <w:p w:rsidR="005710E4" w:rsidRPr="00D712F0" w:rsidRDefault="005710E4"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وإن لم يمكن ذلك لتعميم هذا العصيان فى جميع البلدان أو لمشقته التي تناله مما هو أعظم من ذلك، فليلزم بيته ولا يحضر هو وأهله معهم في موضع عصيانهم ولهوهم، ولا يسلّم عليهم في حال عصيانهم، ولا يعينهم ولو بلقمة أو شربة ماء، ولا قول ولا فعل، ولا يطعم ضيوفهم بطعام ولا ماء لأنهم فاسقون.</w:t>
      </w:r>
    </w:p>
    <w:p w:rsidR="005710E4" w:rsidRPr="00D712F0" w:rsidRDefault="005710E4"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وكل من جاء إليهم من بلد أو غيره لينفعهم فهو عاص لله ورسوله، ويكتب عليه ذنوب بكل خطوة يخطو إليهم ذاهبا وراجعا. ولا يعينهم بشيء لأن ذلك تعاون على الإثم والعدوان والتعاون على الإثم والعدوان حرام.</w:t>
      </w:r>
    </w:p>
    <w:p w:rsidR="002B1C33" w:rsidRPr="00D712F0" w:rsidRDefault="00B46E17"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lastRenderedPageBreak/>
        <w:t>___________________</w:t>
      </w:r>
    </w:p>
    <w:p w:rsidR="00913862" w:rsidRPr="00D712F0" w:rsidRDefault="00830C87" w:rsidP="00BD11A9">
      <w:pPr>
        <w:ind w:right="-1418"/>
        <w:jc w:val="both"/>
        <w:rPr>
          <w:rFonts w:ascii="Traditional Arabic" w:hAnsi="Traditional Arabic"/>
          <w:sz w:val="36"/>
          <w:szCs w:val="36"/>
          <w:rtl/>
        </w:rPr>
      </w:pPr>
      <w:r w:rsidRPr="00D712F0">
        <w:rPr>
          <w:rFonts w:ascii="Traditional Arabic" w:hAnsi="Traditional Arabic"/>
          <w:sz w:val="36"/>
          <w:szCs w:val="36"/>
          <w:rtl/>
        </w:rPr>
        <w:t>دليل</w:t>
      </w:r>
      <w:r w:rsidRPr="00D712F0">
        <w:rPr>
          <w:rFonts w:ascii="Traditional Arabic" w:hAnsi="Traditional Arabic" w:hint="cs"/>
          <w:sz w:val="36"/>
          <w:szCs w:val="36"/>
          <w:rtl/>
        </w:rPr>
        <w:t xml:space="preserve"> ما ذكره المصنف هنا هو</w:t>
      </w:r>
      <w:r w:rsidR="00740533" w:rsidRPr="00D712F0">
        <w:rPr>
          <w:rFonts w:ascii="Traditional Arabic" w:hAnsi="Traditional Arabic"/>
          <w:sz w:val="36"/>
          <w:szCs w:val="36"/>
          <w:rtl/>
        </w:rPr>
        <w:t xml:space="preserve"> قول المولى </w:t>
      </w:r>
      <w:r w:rsidRPr="00D712F0">
        <w:rPr>
          <w:rFonts w:ascii="Traditional Arabic" w:hAnsi="Traditional Arabic" w:hint="cs"/>
          <w:sz w:val="36"/>
          <w:szCs w:val="36"/>
          <w:rtl/>
        </w:rPr>
        <w:t>جل وعلا</w:t>
      </w:r>
      <w:r w:rsidR="00740533" w:rsidRPr="00D712F0">
        <w:rPr>
          <w:rFonts w:ascii="Traditional Arabic" w:hAnsi="Traditional Arabic"/>
          <w:sz w:val="36"/>
          <w:szCs w:val="36"/>
          <w:rtl/>
        </w:rPr>
        <w:t>:</w:t>
      </w:r>
      <w:r w:rsidR="004128DF" w:rsidRPr="00D712F0">
        <w:rPr>
          <w:rFonts w:ascii="Traditional Arabic" w:hAnsi="Traditional Arabic" w:hint="cs"/>
          <w:sz w:val="36"/>
          <w:szCs w:val="36"/>
          <w:rtl/>
        </w:rPr>
        <w:t xml:space="preserve"> </w:t>
      </w:r>
      <w:r w:rsidR="00514C72" w:rsidRPr="00D712F0">
        <w:rPr>
          <w:rFonts w:ascii="QCF_BSML" w:hAnsi="QCF_BSML" w:cs="QCF_BSML"/>
          <w:sz w:val="30"/>
          <w:szCs w:val="30"/>
          <w:rtl/>
          <w:lang w:eastAsia="en-GB"/>
        </w:rPr>
        <w:t xml:space="preserve">ﭽ </w:t>
      </w:r>
      <w:r w:rsidR="00514C72" w:rsidRPr="00D712F0">
        <w:rPr>
          <w:rFonts w:ascii="QCF_P135" w:hAnsi="QCF_P135" w:cs="QCF_P135"/>
          <w:sz w:val="30"/>
          <w:szCs w:val="30"/>
          <w:rtl/>
          <w:lang w:eastAsia="en-GB"/>
        </w:rPr>
        <w:t>ﯷ  ﯸ  ﯹ  ﯺ  ﯻ     ﯼ  ﯽ  ﯾ  ﯿ  ﰀ  ﰁ  ﰂ  ﰃﰄ  ﰅ  ﰆ   ﰇ  ﰈ  ﰉ  ﰊ  ﰋ  ﰌ  ﰍ   ﰎ  ﰏ</w:t>
      </w:r>
      <w:r w:rsidR="00514C72" w:rsidRPr="00D712F0">
        <w:rPr>
          <w:rFonts w:ascii="QCF_BSML" w:hAnsi="QCF_BSML" w:cs="QCF_BSML"/>
          <w:sz w:val="30"/>
          <w:szCs w:val="30"/>
          <w:rtl/>
          <w:lang w:eastAsia="en-GB"/>
        </w:rPr>
        <w:t>ﭼ</w:t>
      </w:r>
      <w:r w:rsidR="00514C72" w:rsidRPr="00D712F0">
        <w:rPr>
          <w:rFonts w:ascii="Arial" w:hAnsi="Arial" w:cs="Arial"/>
          <w:sz w:val="30"/>
          <w:szCs w:val="30"/>
          <w:rtl/>
          <w:lang w:eastAsia="en-GB"/>
        </w:rPr>
        <w:t xml:space="preserve"> الأنعام: ٦٨</w:t>
      </w:r>
      <w:r w:rsidR="00913862" w:rsidRPr="00D712F0">
        <w:rPr>
          <w:rFonts w:ascii="Traditional Arabic" w:hAnsi="Traditional Arabic"/>
          <w:b/>
          <w:bCs/>
          <w:sz w:val="30"/>
          <w:szCs w:val="30"/>
          <w:rtl/>
        </w:rPr>
        <w:t>.</w:t>
      </w:r>
    </w:p>
    <w:p w:rsidR="00830C87" w:rsidRPr="00D712F0" w:rsidRDefault="00830C87"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فلم يأذن الإسلام لأحد أن يشارك في معصية الله بحجة </w:t>
      </w:r>
      <w:r w:rsidR="00DC3173" w:rsidRPr="00D712F0">
        <w:rPr>
          <w:rFonts w:ascii="Traditional Arabic" w:hAnsi="Traditional Arabic" w:hint="cs"/>
          <w:sz w:val="36"/>
          <w:szCs w:val="36"/>
          <w:rtl/>
        </w:rPr>
        <w:t>إرضاء</w:t>
      </w:r>
      <w:r w:rsidRPr="00D712F0">
        <w:rPr>
          <w:rFonts w:ascii="Traditional Arabic" w:hAnsi="Traditional Arabic" w:hint="cs"/>
          <w:sz w:val="36"/>
          <w:szCs w:val="36"/>
          <w:rtl/>
        </w:rPr>
        <w:t xml:space="preserve"> الوالد أو الزوج أو غيرهما فإن ذلك تعاون على الإثم والعدوان الذي نهينا عنه. بل </w:t>
      </w:r>
      <w:r w:rsidR="00631CCE" w:rsidRPr="00D712F0">
        <w:rPr>
          <w:rFonts w:ascii="Traditional Arabic" w:hAnsi="Traditional Arabic"/>
          <w:sz w:val="36"/>
          <w:szCs w:val="36"/>
          <w:rtl/>
        </w:rPr>
        <w:t>“</w:t>
      </w:r>
      <w:r w:rsidRPr="00D712F0">
        <w:rPr>
          <w:rFonts w:ascii="Traditional Arabic" w:hAnsi="Traditional Arabic"/>
          <w:sz w:val="36"/>
          <w:szCs w:val="36"/>
          <w:rtl/>
        </w:rPr>
        <w:t>لا طاعة فى معصية الله</w:t>
      </w:r>
      <w:r w:rsidR="00F17AEA" w:rsidRPr="00D712F0">
        <w:rPr>
          <w:rFonts w:ascii="Traditional Arabic" w:hAnsi="Traditional Arabic" w:hint="cs"/>
          <w:sz w:val="36"/>
          <w:szCs w:val="36"/>
          <w:rtl/>
        </w:rPr>
        <w:t>،</w:t>
      </w:r>
      <w:r w:rsidRPr="00D712F0">
        <w:rPr>
          <w:rFonts w:ascii="Traditional Arabic" w:hAnsi="Traditional Arabic"/>
          <w:sz w:val="36"/>
          <w:szCs w:val="36"/>
          <w:rtl/>
        </w:rPr>
        <w:t xml:space="preserve"> إنما الطاعة فى المعروف</w:t>
      </w:r>
      <w:r w:rsidR="00631CCE" w:rsidRPr="00D712F0">
        <w:rPr>
          <w:rFonts w:ascii="Traditional Arabic" w:hAnsi="Traditional Arabic"/>
          <w:sz w:val="36"/>
          <w:szCs w:val="36"/>
          <w:rtl/>
        </w:rPr>
        <w:t>”</w:t>
      </w:r>
      <w:r w:rsidR="00B37753" w:rsidRPr="00D712F0">
        <w:rPr>
          <w:rStyle w:val="FootnoteReference"/>
          <w:rFonts w:ascii="Traditional Arabic" w:hAnsi="Traditional Arabic"/>
          <w:sz w:val="36"/>
          <w:szCs w:val="36"/>
          <w:rtl/>
        </w:rPr>
        <w:footnoteReference w:id="117"/>
      </w:r>
      <w:r w:rsidRPr="00D712F0">
        <w:rPr>
          <w:rFonts w:ascii="Traditional Arabic" w:hAnsi="Traditional Arabic" w:hint="cs"/>
          <w:sz w:val="36"/>
          <w:szCs w:val="36"/>
          <w:rtl/>
        </w:rPr>
        <w:t xml:space="preserve">. </w:t>
      </w:r>
    </w:p>
    <w:p w:rsidR="004B13C2" w:rsidRPr="00D712F0" w:rsidRDefault="005710E4" w:rsidP="00BD11A9">
      <w:pPr>
        <w:ind w:right="-1418"/>
        <w:jc w:val="both"/>
        <w:rPr>
          <w:rFonts w:ascii="Arial" w:hAnsi="Arial" w:cs="Arial"/>
          <w:sz w:val="30"/>
          <w:szCs w:val="30"/>
          <w:rtl/>
          <w:lang w:eastAsia="en-GB"/>
        </w:rPr>
      </w:pPr>
      <w:r w:rsidRPr="00D712F0">
        <w:rPr>
          <w:rFonts w:ascii="Traditional Arabic" w:hAnsi="Traditional Arabic" w:hint="cs"/>
          <w:sz w:val="36"/>
          <w:szCs w:val="36"/>
          <w:rtl/>
        </w:rPr>
        <w:t>و</w:t>
      </w:r>
      <w:r w:rsidR="002A21C0" w:rsidRPr="00D712F0">
        <w:rPr>
          <w:rFonts w:ascii="Traditional Arabic" w:hAnsi="Traditional Arabic"/>
          <w:sz w:val="36"/>
          <w:szCs w:val="36"/>
          <w:rtl/>
        </w:rPr>
        <w:t xml:space="preserve">قال تعالى: </w:t>
      </w:r>
      <w:r w:rsidR="00514C72" w:rsidRPr="00D712F0">
        <w:rPr>
          <w:rFonts w:ascii="QCF_BSML" w:hAnsi="QCF_BSML" w:cs="QCF_BSML"/>
          <w:sz w:val="30"/>
          <w:szCs w:val="30"/>
          <w:rtl/>
          <w:lang w:eastAsia="en-GB"/>
        </w:rPr>
        <w:t xml:space="preserve"> ﭽ</w:t>
      </w:r>
      <w:r w:rsidR="00514C72" w:rsidRPr="00D712F0">
        <w:rPr>
          <w:rFonts w:ascii="QCF_P106" w:hAnsi="QCF_P106" w:cs="QCF_P106"/>
          <w:sz w:val="30"/>
          <w:szCs w:val="30"/>
          <w:rtl/>
          <w:lang w:eastAsia="en-GB"/>
        </w:rPr>
        <w:t xml:space="preserve"> ﯭ  ﯮ  ﯯ  ﯰﯱ  ﯲ  ﯳ   ﯴ  ﯵ     ﯶﯷ  ﯸ  ﯹﯺ  ﯻ     ﯼ  ﯽ  ﯾ  ﯿ   </w:t>
      </w:r>
      <w:r w:rsidR="00514C72" w:rsidRPr="00D712F0">
        <w:rPr>
          <w:rFonts w:ascii="QCF_BSML" w:hAnsi="QCF_BSML" w:cs="QCF_BSML"/>
          <w:sz w:val="30"/>
          <w:szCs w:val="30"/>
          <w:rtl/>
          <w:lang w:eastAsia="en-GB"/>
        </w:rPr>
        <w:t>ﭼ</w:t>
      </w:r>
      <w:r w:rsidR="00514C72" w:rsidRPr="00D712F0">
        <w:rPr>
          <w:rFonts w:ascii="Arial" w:hAnsi="Arial" w:cs="Arial"/>
          <w:sz w:val="30"/>
          <w:szCs w:val="30"/>
          <w:rtl/>
          <w:lang w:eastAsia="en-GB"/>
        </w:rPr>
        <w:t xml:space="preserve"> المائدة: ٢</w:t>
      </w:r>
      <w:r w:rsidR="004128DF" w:rsidRPr="00D712F0">
        <w:rPr>
          <w:rFonts w:ascii="Traditional Arabic" w:hAnsi="Traditional Arabic" w:hint="cs"/>
          <w:sz w:val="30"/>
          <w:szCs w:val="30"/>
          <w:rtl/>
        </w:rPr>
        <w:t>.</w:t>
      </w:r>
    </w:p>
    <w:p w:rsidR="00B46E17" w:rsidRPr="00D712F0" w:rsidRDefault="00B46E17" w:rsidP="00BD11A9">
      <w:pPr>
        <w:ind w:right="-1418"/>
        <w:jc w:val="both"/>
        <w:rPr>
          <w:rFonts w:ascii="Traditional Arabic" w:hAnsi="Traditional Arabic"/>
          <w:sz w:val="30"/>
          <w:szCs w:val="30"/>
          <w:rtl/>
        </w:rPr>
      </w:pPr>
    </w:p>
    <w:p w:rsidR="00B558EB" w:rsidRDefault="00B558EB">
      <w:pPr>
        <w:bidi w:val="0"/>
        <w:rPr>
          <w:rFonts w:ascii="Traditional Arabic" w:hAnsi="Traditional Arabic"/>
          <w:sz w:val="36"/>
          <w:szCs w:val="36"/>
          <w:rtl/>
        </w:rPr>
      </w:pPr>
      <w:r>
        <w:rPr>
          <w:rFonts w:ascii="Traditional Arabic" w:hAnsi="Traditional Arabic"/>
          <w:sz w:val="36"/>
          <w:szCs w:val="36"/>
          <w:rtl/>
        </w:rPr>
        <w:br w:type="page"/>
      </w:r>
    </w:p>
    <w:p w:rsidR="005710E4" w:rsidRPr="00D712F0" w:rsidRDefault="005710E4" w:rsidP="00BD11A9">
      <w:pPr>
        <w:keepNext/>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Pr="00D712F0">
        <w:rPr>
          <w:rFonts w:ascii="Traditional Arabic" w:hAnsi="Traditional Arabic" w:hint="cs"/>
          <w:b/>
          <w:bCs/>
          <w:sz w:val="36"/>
          <w:szCs w:val="36"/>
          <w:rtl/>
        </w:rPr>
        <w:t>بدع أخرى في التعزية</w:t>
      </w:r>
      <w:r w:rsidRPr="00D712F0">
        <w:rPr>
          <w:rFonts w:ascii="Traditional Arabic" w:hAnsi="Traditional Arabic"/>
          <w:sz w:val="36"/>
          <w:szCs w:val="36"/>
          <w:rtl/>
        </w:rPr>
        <w:t>]</w:t>
      </w:r>
    </w:p>
    <w:p w:rsidR="00B46E17" w:rsidRPr="00D712F0" w:rsidRDefault="005710E4" w:rsidP="00BD11A9">
      <w:pPr>
        <w:keepNext/>
        <w:ind w:right="-1418"/>
        <w:jc w:val="both"/>
        <w:rPr>
          <w:rFonts w:ascii="Traditional Arabic" w:hAnsi="Traditional Arabic"/>
          <w:b/>
          <w:bCs/>
          <w:sz w:val="36"/>
          <w:szCs w:val="36"/>
          <w:rtl/>
        </w:rPr>
      </w:pPr>
      <w:r w:rsidRPr="00D712F0">
        <w:rPr>
          <w:rFonts w:ascii="Traditional Arabic" w:hAnsi="Traditional Arabic"/>
          <w:b/>
          <w:bCs/>
          <w:sz w:val="36"/>
          <w:szCs w:val="36"/>
          <w:rtl/>
        </w:rPr>
        <w:t>قال الشيخ</w:t>
      </w:r>
      <w:r w:rsidR="00904669" w:rsidRPr="00D712F0">
        <w:rPr>
          <w:rFonts w:ascii="Traditional Arabic" w:hAnsi="Traditional Arabic"/>
          <w:b/>
          <w:bCs/>
          <w:sz w:val="36"/>
          <w:szCs w:val="36"/>
          <w:rtl/>
        </w:rPr>
        <w:t xml:space="preserve"> محمد بن محمد بن محمد بن محمد المديون</w:t>
      </w:r>
      <w:r w:rsidR="002B1C33" w:rsidRPr="00D712F0">
        <w:rPr>
          <w:rFonts w:ascii="Traditional Arabic" w:hAnsi="Traditional Arabic"/>
          <w:b/>
          <w:bCs/>
          <w:sz w:val="36"/>
          <w:szCs w:val="36"/>
          <w:rtl/>
        </w:rPr>
        <w:t>ي</w:t>
      </w:r>
      <w:r w:rsidR="00904669" w:rsidRPr="00D712F0">
        <w:rPr>
          <w:rFonts w:ascii="Traditional Arabic" w:hAnsi="Traditional Arabic"/>
          <w:b/>
          <w:bCs/>
          <w:sz w:val="36"/>
          <w:szCs w:val="36"/>
          <w:rtl/>
        </w:rPr>
        <w:t xml:space="preserve"> في شرحه (فتح الجليل): بيتوتة الناس عند أهل ال</w:t>
      </w:r>
      <w:r w:rsidR="00FD7466" w:rsidRPr="00D712F0">
        <w:rPr>
          <w:rFonts w:ascii="Traditional Arabic" w:hAnsi="Traditional Arabic" w:hint="cs"/>
          <w:b/>
          <w:bCs/>
          <w:sz w:val="36"/>
          <w:szCs w:val="36"/>
          <w:rtl/>
        </w:rPr>
        <w:t>م</w:t>
      </w:r>
      <w:r w:rsidR="00904669" w:rsidRPr="00D712F0">
        <w:rPr>
          <w:rFonts w:ascii="Traditional Arabic" w:hAnsi="Traditional Arabic"/>
          <w:b/>
          <w:bCs/>
          <w:sz w:val="36"/>
          <w:szCs w:val="36"/>
          <w:rtl/>
        </w:rPr>
        <w:t>يت ليست إلا من أمر الجاهلية</w:t>
      </w:r>
      <w:r w:rsidR="004B13C2" w:rsidRPr="00D712F0">
        <w:rPr>
          <w:rFonts w:ascii="Traditional Arabic" w:hAnsi="Traditional Arabic"/>
          <w:b/>
          <w:bCs/>
          <w:sz w:val="36"/>
          <w:szCs w:val="36"/>
          <w:rtl/>
        </w:rPr>
        <w:t>،</w:t>
      </w:r>
      <w:r w:rsidR="00904669" w:rsidRPr="00D712F0">
        <w:rPr>
          <w:rFonts w:ascii="Traditional Arabic" w:hAnsi="Traditional Arabic"/>
          <w:b/>
          <w:bCs/>
          <w:sz w:val="36"/>
          <w:szCs w:val="36"/>
          <w:rtl/>
        </w:rPr>
        <w:t xml:space="preserve"> ونحوه الطعام الذى يصنعه أهل الميت في اليوم السابع يريدون بذلك القربة للميت والترحم عليه، وهذا أمر م</w:t>
      </w:r>
      <w:r w:rsidR="004128DF" w:rsidRPr="00D712F0">
        <w:rPr>
          <w:rFonts w:ascii="Traditional Arabic" w:hAnsi="Traditional Arabic" w:hint="cs"/>
          <w:b/>
          <w:bCs/>
          <w:sz w:val="36"/>
          <w:szCs w:val="36"/>
          <w:rtl/>
        </w:rPr>
        <w:t>ُ</w:t>
      </w:r>
      <w:r w:rsidR="00904669" w:rsidRPr="00D712F0">
        <w:rPr>
          <w:rFonts w:ascii="Traditional Arabic" w:hAnsi="Traditional Arabic"/>
          <w:b/>
          <w:bCs/>
          <w:sz w:val="36"/>
          <w:szCs w:val="36"/>
          <w:rtl/>
        </w:rPr>
        <w:t>ح</w:t>
      </w:r>
      <w:r w:rsidR="004128DF" w:rsidRPr="00D712F0">
        <w:rPr>
          <w:rFonts w:ascii="Traditional Arabic" w:hAnsi="Traditional Arabic" w:hint="cs"/>
          <w:b/>
          <w:bCs/>
          <w:sz w:val="36"/>
          <w:szCs w:val="36"/>
          <w:rtl/>
        </w:rPr>
        <w:t>ْ</w:t>
      </w:r>
      <w:r w:rsidR="00904669" w:rsidRPr="00D712F0">
        <w:rPr>
          <w:rFonts w:ascii="Traditional Arabic" w:hAnsi="Traditional Arabic"/>
          <w:b/>
          <w:bCs/>
          <w:sz w:val="36"/>
          <w:szCs w:val="36"/>
          <w:rtl/>
        </w:rPr>
        <w:t>د</w:t>
      </w:r>
      <w:r w:rsidR="004128DF" w:rsidRPr="00D712F0">
        <w:rPr>
          <w:rFonts w:ascii="Traditional Arabic" w:hAnsi="Traditional Arabic" w:hint="cs"/>
          <w:b/>
          <w:bCs/>
          <w:sz w:val="36"/>
          <w:szCs w:val="36"/>
          <w:rtl/>
        </w:rPr>
        <w:t>َ</w:t>
      </w:r>
      <w:r w:rsidR="00904669" w:rsidRPr="00D712F0">
        <w:rPr>
          <w:rFonts w:ascii="Traditional Arabic" w:hAnsi="Traditional Arabic"/>
          <w:b/>
          <w:bCs/>
          <w:sz w:val="36"/>
          <w:szCs w:val="36"/>
          <w:rtl/>
        </w:rPr>
        <w:t>ث لم يكن فيما تقدم، ولا هو مما يحمده العلماء رض</w:t>
      </w:r>
      <w:r w:rsidR="002B1C33" w:rsidRPr="00D712F0">
        <w:rPr>
          <w:rFonts w:ascii="Traditional Arabic" w:hAnsi="Traditional Arabic"/>
          <w:b/>
          <w:bCs/>
          <w:sz w:val="36"/>
          <w:szCs w:val="36"/>
          <w:rtl/>
        </w:rPr>
        <w:t>ي</w:t>
      </w:r>
      <w:r w:rsidR="00904669" w:rsidRPr="00D712F0">
        <w:rPr>
          <w:rFonts w:ascii="Traditional Arabic" w:hAnsi="Traditional Arabic"/>
          <w:b/>
          <w:bCs/>
          <w:sz w:val="36"/>
          <w:szCs w:val="36"/>
          <w:rtl/>
        </w:rPr>
        <w:t xml:space="preserve"> الله عنهم، قالوا: ليس ينبغ</w:t>
      </w:r>
      <w:r w:rsidR="004B13C2" w:rsidRPr="00D712F0">
        <w:rPr>
          <w:rFonts w:ascii="Traditional Arabic" w:hAnsi="Traditional Arabic"/>
          <w:b/>
          <w:bCs/>
          <w:sz w:val="36"/>
          <w:szCs w:val="36"/>
          <w:rtl/>
        </w:rPr>
        <w:t>ي</w:t>
      </w:r>
      <w:r w:rsidR="00904669" w:rsidRPr="00D712F0">
        <w:rPr>
          <w:rFonts w:ascii="Traditional Arabic" w:hAnsi="Traditional Arabic"/>
          <w:b/>
          <w:bCs/>
          <w:sz w:val="36"/>
          <w:szCs w:val="36"/>
          <w:rtl/>
        </w:rPr>
        <w:t xml:space="preserve"> للمسلمين أن يقتدوا بأهل الكفر، بل ينهى كل </w:t>
      </w:r>
      <w:r w:rsidR="002B1C33" w:rsidRPr="00D712F0">
        <w:rPr>
          <w:rFonts w:ascii="Traditional Arabic" w:hAnsi="Traditional Arabic"/>
          <w:b/>
          <w:bCs/>
          <w:sz w:val="36"/>
          <w:szCs w:val="36"/>
          <w:rtl/>
        </w:rPr>
        <w:t>إ</w:t>
      </w:r>
      <w:r w:rsidR="00C54388" w:rsidRPr="00D712F0">
        <w:rPr>
          <w:rFonts w:ascii="Traditional Arabic" w:hAnsi="Traditional Arabic"/>
          <w:b/>
          <w:bCs/>
          <w:sz w:val="36"/>
          <w:szCs w:val="36"/>
          <w:rtl/>
        </w:rPr>
        <w:t>نسان أهله عن الحضور</w:t>
      </w:r>
      <w:r w:rsidR="004128DF" w:rsidRPr="00D712F0">
        <w:rPr>
          <w:rFonts w:ascii="Traditional Arabic" w:hAnsi="Traditional Arabic" w:hint="cs"/>
          <w:b/>
          <w:bCs/>
          <w:sz w:val="36"/>
          <w:szCs w:val="36"/>
          <w:rtl/>
        </w:rPr>
        <w:t xml:space="preserve"> </w:t>
      </w:r>
      <w:r w:rsidR="00C54388" w:rsidRPr="00D712F0">
        <w:rPr>
          <w:rFonts w:ascii="Traditional Arabic" w:hAnsi="Traditional Arabic"/>
          <w:b/>
          <w:bCs/>
          <w:sz w:val="36"/>
          <w:szCs w:val="36"/>
          <w:rtl/>
        </w:rPr>
        <w:t>في مثل هذا وشبهه</w:t>
      </w:r>
      <w:r w:rsidR="00904669" w:rsidRPr="00D712F0">
        <w:rPr>
          <w:rFonts w:ascii="Traditional Arabic" w:hAnsi="Traditional Arabic"/>
          <w:b/>
          <w:bCs/>
          <w:sz w:val="36"/>
          <w:szCs w:val="36"/>
          <w:rtl/>
        </w:rPr>
        <w:t xml:space="preserve"> من لطم الخدود وشق الجيوب واستعمال النواح.</w:t>
      </w:r>
    </w:p>
    <w:p w:rsidR="00904669" w:rsidRPr="00D712F0" w:rsidRDefault="00B46E17" w:rsidP="00BD11A9">
      <w:pPr>
        <w:keepNext/>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w:t>
      </w:r>
    </w:p>
    <w:p w:rsidR="008A5101" w:rsidRPr="00D712F0" w:rsidRDefault="00427587"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هذه الأمور التي ذكرها المصنف رحمة الله عليه لم تكن من</w:t>
      </w:r>
      <w:r w:rsidR="008E26FE" w:rsidRPr="00D712F0">
        <w:rPr>
          <w:rFonts w:ascii="Traditional Arabic" w:hAnsi="Traditional Arabic"/>
          <w:sz w:val="36"/>
          <w:szCs w:val="36"/>
          <w:rtl/>
        </w:rPr>
        <w:t xml:space="preserve"> هديه صلى الله عليه وسلم في الجنائز</w:t>
      </w:r>
      <w:r w:rsidRPr="00D712F0">
        <w:rPr>
          <w:rFonts w:ascii="Traditional Arabic" w:hAnsi="Traditional Arabic" w:hint="cs"/>
          <w:sz w:val="36"/>
          <w:szCs w:val="36"/>
          <w:rtl/>
        </w:rPr>
        <w:t>،</w:t>
      </w:r>
      <w:r w:rsidR="00B2248E" w:rsidRPr="00D712F0">
        <w:rPr>
          <w:rFonts w:ascii="Traditional Arabic" w:hAnsi="Traditional Arabic" w:hint="cs"/>
          <w:sz w:val="36"/>
          <w:szCs w:val="36"/>
          <w:rtl/>
        </w:rPr>
        <w:t xml:space="preserve"> </w:t>
      </w:r>
      <w:r w:rsidRPr="00D712F0">
        <w:rPr>
          <w:rFonts w:ascii="Traditional Arabic" w:hAnsi="Traditional Arabic" w:hint="cs"/>
          <w:sz w:val="36"/>
          <w:szCs w:val="36"/>
          <w:rtl/>
        </w:rPr>
        <w:t xml:space="preserve">ولا شك أن </w:t>
      </w:r>
      <w:r w:rsidR="008E26FE" w:rsidRPr="00D712F0">
        <w:rPr>
          <w:rFonts w:ascii="Traditional Arabic" w:hAnsi="Traditional Arabic"/>
          <w:sz w:val="36"/>
          <w:szCs w:val="36"/>
          <w:rtl/>
        </w:rPr>
        <w:t>هديه صلى الله عليه وسلم في الجنائز أكمل الهدي مخالفا لهدي سائر الأمم مشتملا على الإحسان إلى الميت ومعاملته بما ينفعه في قبره ويوم معاده وعلى الإحسان إلى أهله وأقاربه وعلى إقامة عبودية الحي لله وحده فيما يعامل به الميت</w:t>
      </w:r>
      <w:r w:rsidR="00D42F63" w:rsidRPr="00D712F0">
        <w:rPr>
          <w:rFonts w:ascii="Traditional Arabic" w:hAnsi="Traditional Arabic"/>
          <w:sz w:val="36"/>
          <w:szCs w:val="36"/>
          <w:rtl/>
        </w:rPr>
        <w:t>.</w:t>
      </w:r>
    </w:p>
    <w:p w:rsidR="008E26FE" w:rsidRPr="00D712F0" w:rsidRDefault="008A5101"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ف</w:t>
      </w:r>
      <w:r w:rsidR="00427587" w:rsidRPr="00D712F0">
        <w:rPr>
          <w:rFonts w:ascii="Traditional Arabic" w:hAnsi="Traditional Arabic" w:hint="cs"/>
          <w:sz w:val="36"/>
          <w:szCs w:val="36"/>
          <w:rtl/>
        </w:rPr>
        <w:t xml:space="preserve">قد </w:t>
      </w:r>
      <w:r w:rsidR="008E26FE" w:rsidRPr="00D712F0">
        <w:rPr>
          <w:rFonts w:ascii="Traditional Arabic" w:hAnsi="Traditional Arabic"/>
          <w:sz w:val="36"/>
          <w:szCs w:val="36"/>
          <w:rtl/>
        </w:rPr>
        <w:t xml:space="preserve">سن </w:t>
      </w:r>
      <w:r w:rsidR="00427587" w:rsidRPr="00D712F0">
        <w:rPr>
          <w:rFonts w:ascii="Traditional Arabic" w:hAnsi="Traditional Arabic" w:hint="cs"/>
          <w:sz w:val="36"/>
          <w:szCs w:val="36"/>
          <w:rtl/>
        </w:rPr>
        <w:t xml:space="preserve">صلى الله عليه وسلم </w:t>
      </w:r>
      <w:r w:rsidR="008E26FE" w:rsidRPr="00D712F0">
        <w:rPr>
          <w:rFonts w:ascii="Traditional Arabic" w:hAnsi="Traditional Arabic"/>
          <w:sz w:val="36"/>
          <w:szCs w:val="36"/>
          <w:rtl/>
        </w:rPr>
        <w:t>الخشوع للميت والبكاء الذي لا صوت معه وحزن القلب وكان يفعل ذلك ويقول</w:t>
      </w:r>
      <w:r w:rsidR="00427587" w:rsidRPr="00D712F0">
        <w:rPr>
          <w:rFonts w:ascii="Traditional Arabic" w:hAnsi="Traditional Arabic" w:hint="cs"/>
          <w:sz w:val="36"/>
          <w:szCs w:val="36"/>
          <w:rtl/>
        </w:rPr>
        <w:t>:</w:t>
      </w:r>
      <w:r w:rsidR="005C40B3" w:rsidRPr="00D712F0">
        <w:rPr>
          <w:rFonts w:ascii="Traditional Arabic" w:hAnsi="Traditional Arabic" w:hint="cs"/>
          <w:sz w:val="36"/>
          <w:szCs w:val="36"/>
          <w:rtl/>
        </w:rPr>
        <w:t xml:space="preserve"> </w:t>
      </w:r>
      <w:r w:rsidR="00427587" w:rsidRPr="00D712F0">
        <w:rPr>
          <w:rFonts w:ascii="Traditional Arabic" w:hAnsi="Traditional Arabic" w:hint="cs"/>
          <w:sz w:val="36"/>
          <w:szCs w:val="36"/>
          <w:rtl/>
        </w:rPr>
        <w:t>"</w:t>
      </w:r>
      <w:r w:rsidR="008E26FE" w:rsidRPr="00D712F0">
        <w:rPr>
          <w:rFonts w:ascii="Traditional Arabic" w:hAnsi="Traditional Arabic"/>
          <w:sz w:val="36"/>
          <w:szCs w:val="36"/>
          <w:rtl/>
        </w:rPr>
        <w:t>تدمع العين ويحزن القلب ولا نقول إلا ما يرضي الرب</w:t>
      </w:r>
      <w:r w:rsidR="00427587" w:rsidRPr="00D712F0">
        <w:rPr>
          <w:rFonts w:ascii="Traditional Arabic" w:hAnsi="Traditional Arabic" w:hint="cs"/>
          <w:sz w:val="36"/>
          <w:szCs w:val="36"/>
          <w:rtl/>
        </w:rPr>
        <w:t>"</w:t>
      </w:r>
      <w:r w:rsidR="008E26FE" w:rsidRPr="00D712F0">
        <w:rPr>
          <w:rFonts w:ascii="Traditional Arabic" w:hAnsi="Traditional Arabic"/>
          <w:sz w:val="36"/>
          <w:szCs w:val="36"/>
          <w:rtl/>
        </w:rPr>
        <w:t xml:space="preserve"> وسن لأمته الحمد والاسترجاع والرضى عن الله ولم يكن ذلك منافيا لدمع العين وحزن القلب</w:t>
      </w:r>
      <w:r w:rsidR="00427587" w:rsidRPr="00D712F0">
        <w:rPr>
          <w:rFonts w:ascii="Traditional Arabic" w:hAnsi="Traditional Arabic" w:hint="cs"/>
          <w:sz w:val="36"/>
          <w:szCs w:val="36"/>
          <w:rtl/>
        </w:rPr>
        <w:t>.</w:t>
      </w:r>
      <w:r w:rsidR="005C40B3" w:rsidRPr="00D712F0">
        <w:rPr>
          <w:rFonts w:ascii="Traditional Arabic" w:hAnsi="Traditional Arabic" w:hint="cs"/>
          <w:sz w:val="36"/>
          <w:szCs w:val="36"/>
          <w:rtl/>
        </w:rPr>
        <w:t xml:space="preserve"> </w:t>
      </w:r>
      <w:r w:rsidR="00427587" w:rsidRPr="00D712F0">
        <w:rPr>
          <w:rFonts w:ascii="Traditional Arabic" w:hAnsi="Traditional Arabic" w:hint="cs"/>
          <w:sz w:val="36"/>
          <w:szCs w:val="36"/>
          <w:rtl/>
        </w:rPr>
        <w:t xml:space="preserve">فقد بكى صلى الله عليه وسلم يوم مات ابنه إبراهيم وهو </w:t>
      </w:r>
      <w:r w:rsidR="008E26FE" w:rsidRPr="00D712F0">
        <w:rPr>
          <w:rFonts w:ascii="Traditional Arabic" w:hAnsi="Traditional Arabic"/>
          <w:sz w:val="36"/>
          <w:szCs w:val="36"/>
          <w:rtl/>
        </w:rPr>
        <w:t xml:space="preserve">أرضى الخلق </w:t>
      </w:r>
      <w:r w:rsidR="008E26FE" w:rsidRPr="00D712F0">
        <w:rPr>
          <w:rFonts w:ascii="Traditional Arabic" w:hAnsi="Traditional Arabic"/>
          <w:sz w:val="36"/>
          <w:szCs w:val="36"/>
          <w:rtl/>
        </w:rPr>
        <w:lastRenderedPageBreak/>
        <w:t>ع</w:t>
      </w:r>
      <w:r w:rsidR="00427587" w:rsidRPr="00D712F0">
        <w:rPr>
          <w:rFonts w:ascii="Traditional Arabic" w:hAnsi="Traditional Arabic"/>
          <w:sz w:val="36"/>
          <w:szCs w:val="36"/>
          <w:rtl/>
        </w:rPr>
        <w:t>ن الله في قضائه وأعظمهم له حمدا</w:t>
      </w:r>
      <w:r w:rsidR="00427587" w:rsidRPr="00D712F0">
        <w:rPr>
          <w:rFonts w:ascii="Traditional Arabic" w:hAnsi="Traditional Arabic" w:hint="cs"/>
          <w:sz w:val="36"/>
          <w:szCs w:val="36"/>
          <w:rtl/>
        </w:rPr>
        <w:t xml:space="preserve">، وإنما كان بكاؤه </w:t>
      </w:r>
      <w:r w:rsidR="008E26FE" w:rsidRPr="00D712F0">
        <w:rPr>
          <w:rFonts w:ascii="Traditional Arabic" w:hAnsi="Traditional Arabic"/>
          <w:sz w:val="36"/>
          <w:szCs w:val="36"/>
          <w:rtl/>
        </w:rPr>
        <w:t>رأفة منه ورحمة للولد ورقة عليه والقلب ممتلئ بالرضى عن الله عز وجل وشكره واللسان مشتغل بذكره وحمده</w:t>
      </w:r>
      <w:r w:rsidR="00D42F63" w:rsidRPr="00D712F0">
        <w:rPr>
          <w:rFonts w:ascii="Traditional Arabic" w:hAnsi="Traditional Arabic"/>
          <w:sz w:val="36"/>
          <w:szCs w:val="36"/>
          <w:rtl/>
        </w:rPr>
        <w:t>.</w:t>
      </w:r>
      <w:r w:rsidR="00CB0178" w:rsidRPr="00D712F0">
        <w:rPr>
          <w:rStyle w:val="FootnoteReference"/>
          <w:rFonts w:ascii="Traditional Arabic" w:hAnsi="Traditional Arabic"/>
          <w:sz w:val="36"/>
          <w:szCs w:val="36"/>
          <w:rtl/>
        </w:rPr>
        <w:footnoteReference w:id="118"/>
      </w:r>
    </w:p>
    <w:p w:rsidR="00B37753" w:rsidRPr="00D712F0" w:rsidRDefault="006C1DC9" w:rsidP="00BD11A9">
      <w:pPr>
        <w:keepNext/>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 xml:space="preserve">أما شق الجيوب </w:t>
      </w:r>
      <w:r w:rsidR="00E67296" w:rsidRPr="00D712F0">
        <w:rPr>
          <w:rFonts w:ascii="Traditional Arabic" w:hAnsi="Traditional Arabic" w:hint="cs"/>
          <w:sz w:val="36"/>
          <w:szCs w:val="36"/>
          <w:rtl/>
        </w:rPr>
        <w:t xml:space="preserve">ولطم الخدود </w:t>
      </w:r>
      <w:r w:rsidRPr="00D712F0">
        <w:rPr>
          <w:rFonts w:ascii="Traditional Arabic" w:hAnsi="Traditional Arabic" w:hint="cs"/>
          <w:sz w:val="36"/>
          <w:szCs w:val="36"/>
          <w:rtl/>
        </w:rPr>
        <w:t>فمن أمور الجاهلية</w:t>
      </w:r>
      <w:r w:rsidR="00E67296" w:rsidRPr="00D712F0">
        <w:rPr>
          <w:rFonts w:ascii="Traditional Arabic" w:hAnsi="Traditional Arabic" w:hint="cs"/>
          <w:sz w:val="36"/>
          <w:szCs w:val="36"/>
          <w:rtl/>
        </w:rPr>
        <w:t>.</w:t>
      </w:r>
    </w:p>
    <w:p w:rsidR="000208F8" w:rsidRPr="00D712F0" w:rsidRDefault="000208F8"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 xml:space="preserve">روى البخاري </w:t>
      </w:r>
      <w:r w:rsidRPr="00D712F0">
        <w:rPr>
          <w:rFonts w:ascii="Traditional Arabic" w:hAnsi="Traditional Arabic"/>
          <w:sz w:val="36"/>
          <w:szCs w:val="36"/>
          <w:rtl/>
        </w:rPr>
        <w:t>عن عبد الله</w:t>
      </w:r>
      <w:r w:rsidRPr="00D712F0">
        <w:rPr>
          <w:rFonts w:ascii="Traditional Arabic" w:hAnsi="Traditional Arabic" w:hint="cs"/>
          <w:sz w:val="36"/>
          <w:szCs w:val="36"/>
          <w:rtl/>
        </w:rPr>
        <w:t xml:space="preserve"> بن مسعود</w:t>
      </w:r>
      <w:r w:rsidRPr="00D712F0">
        <w:rPr>
          <w:rFonts w:ascii="Traditional Arabic" w:hAnsi="Traditional Arabic"/>
          <w:sz w:val="36"/>
          <w:szCs w:val="36"/>
          <w:rtl/>
        </w:rPr>
        <w:t xml:space="preserve"> رضي الله عنه، قال: قال النبي صلى الله عليه وسلم ليس منا من لطم الخدود وشق الجيوب ودعا بدعوى الجاهلية.</w:t>
      </w:r>
      <w:r w:rsidR="00CB0178" w:rsidRPr="00D712F0">
        <w:rPr>
          <w:rStyle w:val="FootnoteReference"/>
          <w:rFonts w:ascii="Traditional Arabic" w:hAnsi="Traditional Arabic"/>
          <w:sz w:val="36"/>
          <w:szCs w:val="36"/>
          <w:rtl/>
        </w:rPr>
        <w:footnoteReference w:id="119"/>
      </w:r>
    </w:p>
    <w:p w:rsidR="00D85AED" w:rsidRPr="00D712F0" w:rsidRDefault="00533FC4"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ومما ورد من التشديد في النياحة "أ</w:t>
      </w:r>
      <w:r w:rsidRPr="00D712F0">
        <w:rPr>
          <w:rFonts w:ascii="Traditional Arabic" w:hAnsi="Traditional Arabic"/>
          <w:sz w:val="36"/>
          <w:szCs w:val="36"/>
          <w:rtl/>
        </w:rPr>
        <w:t>ن النائحة إذا لم تتب قبل الموت جاءت يوم</w:t>
      </w:r>
      <w:r w:rsidR="000208F8" w:rsidRPr="00D712F0">
        <w:rPr>
          <w:rFonts w:ascii="Traditional Arabic" w:hAnsi="Traditional Arabic"/>
          <w:sz w:val="36"/>
          <w:szCs w:val="36"/>
          <w:rtl/>
        </w:rPr>
        <w:t xml:space="preserve"> القيامة عليها سربال من قطران و</w:t>
      </w:r>
      <w:r w:rsidRPr="00D712F0">
        <w:rPr>
          <w:rFonts w:ascii="Traditional Arabic" w:hAnsi="Traditional Arabic"/>
          <w:sz w:val="36"/>
          <w:szCs w:val="36"/>
          <w:rtl/>
        </w:rPr>
        <w:t>درع من لهب النار</w:t>
      </w:r>
      <w:r w:rsidRPr="00D712F0">
        <w:rPr>
          <w:rFonts w:ascii="Traditional Arabic" w:hAnsi="Traditional Arabic" w:hint="cs"/>
          <w:sz w:val="36"/>
          <w:szCs w:val="36"/>
          <w:rtl/>
        </w:rPr>
        <w:t>".</w:t>
      </w:r>
      <w:r w:rsidR="00CB0178" w:rsidRPr="00D712F0">
        <w:rPr>
          <w:rStyle w:val="FootnoteReference"/>
          <w:rFonts w:ascii="Traditional Arabic" w:hAnsi="Traditional Arabic"/>
          <w:sz w:val="36"/>
          <w:szCs w:val="36"/>
          <w:rtl/>
        </w:rPr>
        <w:footnoteReference w:id="120"/>
      </w:r>
    </w:p>
    <w:p w:rsidR="008D2220" w:rsidRPr="00D712F0" w:rsidRDefault="000208F8"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روى البخاري </w:t>
      </w:r>
      <w:r w:rsidR="008D2220" w:rsidRPr="00D712F0">
        <w:rPr>
          <w:rFonts w:ascii="Traditional Arabic" w:hAnsi="Traditional Arabic"/>
          <w:sz w:val="36"/>
          <w:szCs w:val="36"/>
          <w:rtl/>
        </w:rPr>
        <w:t>عن أنس بن مالك رضي الله عنه</w:t>
      </w:r>
      <w:r w:rsidRPr="00D712F0">
        <w:rPr>
          <w:rFonts w:ascii="Traditional Arabic" w:hAnsi="Traditional Arabic"/>
          <w:sz w:val="36"/>
          <w:szCs w:val="36"/>
          <w:rtl/>
        </w:rPr>
        <w:t>،</w:t>
      </w:r>
      <w:r w:rsidR="008D2220" w:rsidRPr="00D712F0">
        <w:rPr>
          <w:rFonts w:ascii="Traditional Arabic" w:hAnsi="Traditional Arabic"/>
          <w:sz w:val="36"/>
          <w:szCs w:val="36"/>
          <w:rtl/>
        </w:rPr>
        <w:t xml:space="preserve"> قال</w:t>
      </w:r>
      <w:r w:rsidRPr="00D712F0">
        <w:rPr>
          <w:rFonts w:ascii="Traditional Arabic" w:hAnsi="Traditional Arabic" w:hint="cs"/>
          <w:sz w:val="36"/>
          <w:szCs w:val="36"/>
          <w:rtl/>
        </w:rPr>
        <w:t>:</w:t>
      </w:r>
      <w:r w:rsidR="008D2220" w:rsidRPr="00D712F0">
        <w:rPr>
          <w:rFonts w:ascii="Traditional Arabic" w:hAnsi="Traditional Arabic"/>
          <w:sz w:val="36"/>
          <w:szCs w:val="36"/>
          <w:rtl/>
        </w:rPr>
        <w:t xml:space="preserve"> دخلنا مع رسول الله صلى الله عليه وسلم على أبي سيف القين</w:t>
      </w:r>
      <w:r w:rsidRPr="00D712F0">
        <w:rPr>
          <w:rFonts w:ascii="Traditional Arabic" w:hAnsi="Traditional Arabic"/>
          <w:sz w:val="36"/>
          <w:szCs w:val="36"/>
          <w:rtl/>
        </w:rPr>
        <w:t>،</w:t>
      </w:r>
      <w:r w:rsidR="005C40B3" w:rsidRPr="00D712F0">
        <w:rPr>
          <w:rFonts w:ascii="Traditional Arabic" w:hAnsi="Traditional Arabic"/>
          <w:sz w:val="36"/>
          <w:szCs w:val="36"/>
          <w:rtl/>
        </w:rPr>
        <w:t xml:space="preserve"> وكان ظئرا لإبراهيم –</w:t>
      </w:r>
      <w:r w:rsidR="005C40B3" w:rsidRPr="00D712F0">
        <w:rPr>
          <w:rFonts w:ascii="Traditional Arabic" w:hAnsi="Traditional Arabic" w:hint="cs"/>
          <w:sz w:val="36"/>
          <w:szCs w:val="36"/>
          <w:rtl/>
        </w:rPr>
        <w:t xml:space="preserve"> ابن النبي - </w:t>
      </w:r>
      <w:r w:rsidR="005C40B3" w:rsidRPr="00D712F0">
        <w:rPr>
          <w:rFonts w:ascii="Traditional Arabic" w:hAnsi="Traditional Arabic"/>
          <w:sz w:val="36"/>
          <w:szCs w:val="36"/>
          <w:rtl/>
        </w:rPr>
        <w:t>عليه السلام</w:t>
      </w:r>
      <w:r w:rsidR="008D2220" w:rsidRPr="00D712F0">
        <w:rPr>
          <w:rFonts w:ascii="Traditional Arabic" w:hAnsi="Traditional Arabic"/>
          <w:sz w:val="36"/>
          <w:szCs w:val="36"/>
          <w:rtl/>
        </w:rPr>
        <w:t xml:space="preserve"> فأخذ رسول الله صلى الله عليه وسلم إبراهيم فقب</w:t>
      </w:r>
      <w:r w:rsidR="00C54388" w:rsidRPr="00D712F0">
        <w:rPr>
          <w:rFonts w:ascii="Traditional Arabic" w:hAnsi="Traditional Arabic" w:hint="cs"/>
          <w:sz w:val="36"/>
          <w:szCs w:val="36"/>
          <w:rtl/>
        </w:rPr>
        <w:t>ّ</w:t>
      </w:r>
      <w:r w:rsidR="008D2220" w:rsidRPr="00D712F0">
        <w:rPr>
          <w:rFonts w:ascii="Traditional Arabic" w:hAnsi="Traditional Arabic"/>
          <w:sz w:val="36"/>
          <w:szCs w:val="36"/>
          <w:rtl/>
        </w:rPr>
        <w:t>له وشمه ثم دخلنا عليه بعد ذلك وإبراهيم يجود بنفسه فجعلت عينا رسول الله صلى الله عليه وسلم تذرفان فقال له عبد</w:t>
      </w:r>
      <w:r w:rsidR="0090079A" w:rsidRPr="00D712F0">
        <w:rPr>
          <w:rFonts w:ascii="Traditional Arabic" w:hAnsi="Traditional Arabic"/>
          <w:sz w:val="36"/>
          <w:szCs w:val="36"/>
          <w:rtl/>
        </w:rPr>
        <w:t xml:space="preserve"> الرحمن بن عوف رضي الله عنه</w:t>
      </w:r>
      <w:r w:rsidR="0090079A" w:rsidRPr="00D712F0">
        <w:rPr>
          <w:rFonts w:ascii="Traditional Arabic" w:hAnsi="Traditional Arabic" w:hint="cs"/>
          <w:sz w:val="36"/>
          <w:szCs w:val="36"/>
          <w:rtl/>
        </w:rPr>
        <w:t>:</w:t>
      </w:r>
      <w:r w:rsidR="008D2220" w:rsidRPr="00D712F0">
        <w:rPr>
          <w:rFonts w:ascii="Traditional Arabic" w:hAnsi="Traditional Arabic"/>
          <w:sz w:val="36"/>
          <w:szCs w:val="36"/>
          <w:rtl/>
        </w:rPr>
        <w:t xml:space="preserve"> وأنت يا رسول الله</w:t>
      </w:r>
      <w:r w:rsidR="0090079A" w:rsidRPr="00D712F0">
        <w:rPr>
          <w:rFonts w:ascii="Traditional Arabic" w:hAnsi="Traditional Arabic" w:hint="cs"/>
          <w:sz w:val="36"/>
          <w:szCs w:val="36"/>
          <w:rtl/>
        </w:rPr>
        <w:t>؟</w:t>
      </w:r>
      <w:r w:rsidR="008D2220" w:rsidRPr="00D712F0">
        <w:rPr>
          <w:rFonts w:ascii="Traditional Arabic" w:hAnsi="Traditional Arabic"/>
          <w:sz w:val="36"/>
          <w:szCs w:val="36"/>
          <w:rtl/>
        </w:rPr>
        <w:t xml:space="preserve"> فقال يا ابن عوف إنها رحمة ثم أتبعها </w:t>
      </w:r>
      <w:r w:rsidR="008D2220" w:rsidRPr="00D712F0">
        <w:rPr>
          <w:rFonts w:ascii="Traditional Arabic" w:hAnsi="Traditional Arabic"/>
          <w:sz w:val="36"/>
          <w:szCs w:val="36"/>
          <w:rtl/>
        </w:rPr>
        <w:lastRenderedPageBreak/>
        <w:t>بأخرى فقال صلى الله عليه</w:t>
      </w:r>
      <w:r w:rsidR="0090079A" w:rsidRPr="00D712F0">
        <w:rPr>
          <w:rFonts w:ascii="Traditional Arabic" w:hAnsi="Traditional Arabic"/>
          <w:sz w:val="36"/>
          <w:szCs w:val="36"/>
          <w:rtl/>
        </w:rPr>
        <w:t xml:space="preserve"> وسلم إن العين تدمع والقلب يحزن</w:t>
      </w:r>
      <w:r w:rsidR="008D2220" w:rsidRPr="00D712F0">
        <w:rPr>
          <w:rFonts w:ascii="Traditional Arabic" w:hAnsi="Traditional Arabic"/>
          <w:sz w:val="36"/>
          <w:szCs w:val="36"/>
          <w:rtl/>
        </w:rPr>
        <w:t>، ولا نقول إلا ما يرضى ربنا وإنا بفراقك يا إبراهيم لمحزونون</w:t>
      </w:r>
      <w:r w:rsidR="0090079A" w:rsidRPr="00D712F0">
        <w:rPr>
          <w:rFonts w:ascii="Traditional Arabic" w:hAnsi="Traditional Arabic" w:hint="cs"/>
          <w:sz w:val="36"/>
          <w:szCs w:val="36"/>
          <w:rtl/>
        </w:rPr>
        <w:t>"</w:t>
      </w:r>
      <w:r w:rsidR="00CB0178" w:rsidRPr="00D712F0">
        <w:rPr>
          <w:rStyle w:val="FootnoteReference"/>
          <w:rFonts w:ascii="Traditional Arabic" w:hAnsi="Traditional Arabic"/>
          <w:sz w:val="36"/>
          <w:szCs w:val="36"/>
          <w:rtl/>
        </w:rPr>
        <w:footnoteReference w:id="121"/>
      </w:r>
      <w:r w:rsidR="008D2220" w:rsidRPr="00D712F0">
        <w:rPr>
          <w:rFonts w:ascii="Traditional Arabic" w:hAnsi="Traditional Arabic"/>
          <w:sz w:val="36"/>
          <w:szCs w:val="36"/>
          <w:rtl/>
        </w:rPr>
        <w:t>.</w:t>
      </w:r>
    </w:p>
    <w:p w:rsidR="00A11973" w:rsidRPr="00D712F0" w:rsidRDefault="00A11973" w:rsidP="00BD11A9">
      <w:pPr>
        <w:ind w:right="-1418"/>
        <w:jc w:val="both"/>
        <w:rPr>
          <w:rFonts w:ascii="Traditional Arabic" w:hAnsi="Traditional Arabic"/>
          <w:sz w:val="36"/>
          <w:szCs w:val="36"/>
        </w:rPr>
      </w:pPr>
      <w:r w:rsidRPr="00D712F0">
        <w:rPr>
          <w:rFonts w:ascii="Traditional Arabic" w:hAnsi="Traditional Arabic"/>
          <w:sz w:val="36"/>
          <w:szCs w:val="36"/>
          <w:rtl/>
        </w:rPr>
        <w:br w:type="page"/>
      </w:r>
    </w:p>
    <w:p w:rsidR="00AC3AC2" w:rsidRPr="00D712F0" w:rsidRDefault="002F187F"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00AC3AC2" w:rsidRPr="00D712F0">
        <w:rPr>
          <w:rFonts w:ascii="Traditional Arabic" w:hAnsi="Traditional Arabic"/>
          <w:b/>
          <w:bCs/>
          <w:sz w:val="36"/>
          <w:szCs w:val="36"/>
          <w:rtl/>
        </w:rPr>
        <w:t>الأمر الثاني عشر</w:t>
      </w:r>
      <w:r w:rsidR="00B46E17" w:rsidRPr="00D712F0">
        <w:rPr>
          <w:rFonts w:ascii="Traditional Arabic" w:hAnsi="Traditional Arabic" w:hint="cs"/>
          <w:b/>
          <w:bCs/>
          <w:sz w:val="36"/>
          <w:szCs w:val="36"/>
          <w:rtl/>
        </w:rPr>
        <w:t>: عادات أخرى فيها مخالفة لقواعد الشريعة</w:t>
      </w:r>
      <w:r w:rsidRPr="00D712F0">
        <w:rPr>
          <w:rFonts w:ascii="Traditional Arabic" w:hAnsi="Traditional Arabic"/>
          <w:sz w:val="36"/>
          <w:szCs w:val="36"/>
          <w:rtl/>
        </w:rPr>
        <w:t>]</w:t>
      </w:r>
    </w:p>
    <w:p w:rsidR="002B1C33"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ومن الأمور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عمت البلوى بها في هذه البلاد، انتظار الصبيان الذين بلغوا حد الختان إلى أن يبلغ من دونهم حد الختان فيختنونهم جميعا في يوم واحد ويجمعونهم في الصحراء، وكل ذلك بدع</w:t>
      </w:r>
      <w:r w:rsidR="00762AF5" w:rsidRPr="00D712F0">
        <w:rPr>
          <w:rFonts w:ascii="Traditional Arabic" w:hAnsi="Traditional Arabic"/>
          <w:b/>
          <w:bCs/>
          <w:sz w:val="36"/>
          <w:szCs w:val="36"/>
          <w:rtl/>
        </w:rPr>
        <w:t>ة محرمة. وأما إذا بلغ مثل الصبي</w:t>
      </w:r>
      <w:r w:rsidR="00B46E17" w:rsidRPr="00D712F0">
        <w:rPr>
          <w:rFonts w:ascii="Traditional Arabic" w:hAnsi="Traditional Arabic" w:hint="cs"/>
          <w:b/>
          <w:bCs/>
          <w:sz w:val="36"/>
          <w:szCs w:val="36"/>
          <w:rtl/>
        </w:rPr>
        <w:t>َّ</w:t>
      </w:r>
      <w:r w:rsidR="00762AF5" w:rsidRPr="00D712F0">
        <w:rPr>
          <w:rFonts w:ascii="Traditional Arabic" w:hAnsi="Traditional Arabic" w:hint="cs"/>
          <w:b/>
          <w:bCs/>
          <w:sz w:val="36"/>
          <w:szCs w:val="36"/>
          <w:rtl/>
        </w:rPr>
        <w:t>ي</w:t>
      </w:r>
      <w:r w:rsidR="00B46E17" w:rsidRPr="00D712F0">
        <w:rPr>
          <w:rFonts w:ascii="Traditional Arabic" w:hAnsi="Traditional Arabic" w:hint="cs"/>
          <w:b/>
          <w:bCs/>
          <w:sz w:val="36"/>
          <w:szCs w:val="36"/>
          <w:rtl/>
        </w:rPr>
        <w:t>ْ</w:t>
      </w:r>
      <w:r w:rsidRPr="00D712F0">
        <w:rPr>
          <w:rFonts w:ascii="Traditional Arabic" w:hAnsi="Traditional Arabic"/>
          <w:b/>
          <w:bCs/>
          <w:sz w:val="36"/>
          <w:szCs w:val="36"/>
          <w:rtl/>
        </w:rPr>
        <w:t xml:space="preserve">ن حد الختان معا </w:t>
      </w:r>
      <w:r w:rsidR="00762AF5" w:rsidRPr="00D712F0">
        <w:rPr>
          <w:rFonts w:ascii="Traditional Arabic" w:hAnsi="Traditional Arabic" w:hint="cs"/>
          <w:b/>
          <w:bCs/>
          <w:sz w:val="36"/>
          <w:szCs w:val="36"/>
          <w:rtl/>
        </w:rPr>
        <w:t>(فـ)</w:t>
      </w:r>
      <w:r w:rsidRPr="00D712F0">
        <w:rPr>
          <w:rFonts w:ascii="Traditional Arabic" w:hAnsi="Traditional Arabic"/>
          <w:b/>
          <w:bCs/>
          <w:sz w:val="36"/>
          <w:szCs w:val="36"/>
          <w:rtl/>
        </w:rPr>
        <w:t>لا بأس بختانهما معا وأن يدخلا في بيت واحد،</w:t>
      </w:r>
      <w:r w:rsidR="008A76D8" w:rsidRPr="00D712F0">
        <w:rPr>
          <w:rFonts w:ascii="Traditional Arabic" w:hAnsi="Traditional Arabic" w:hint="cs"/>
          <w:b/>
          <w:bCs/>
          <w:sz w:val="36"/>
          <w:szCs w:val="36"/>
          <w:rtl/>
        </w:rPr>
        <w:t xml:space="preserve"> </w:t>
      </w:r>
      <w:r w:rsidRPr="00D712F0">
        <w:rPr>
          <w:rFonts w:ascii="Traditional Arabic" w:hAnsi="Traditional Arabic"/>
          <w:b/>
          <w:bCs/>
          <w:sz w:val="36"/>
          <w:szCs w:val="36"/>
          <w:rtl/>
        </w:rPr>
        <w:t>لكن افتراقهما ب</w:t>
      </w:r>
      <w:r w:rsidR="002B1C33" w:rsidRPr="00D712F0">
        <w:rPr>
          <w:rFonts w:ascii="Traditional Arabic" w:hAnsi="Traditional Arabic"/>
          <w:b/>
          <w:bCs/>
          <w:sz w:val="36"/>
          <w:szCs w:val="36"/>
          <w:rtl/>
        </w:rPr>
        <w:t>أ</w:t>
      </w:r>
      <w:r w:rsidRPr="00D712F0">
        <w:rPr>
          <w:rFonts w:ascii="Traditional Arabic" w:hAnsi="Traditional Arabic"/>
          <w:b/>
          <w:bCs/>
          <w:sz w:val="36"/>
          <w:szCs w:val="36"/>
          <w:rtl/>
        </w:rPr>
        <w:t xml:space="preserve">ن يبيت كل واحد منهما في بيت </w:t>
      </w:r>
      <w:r w:rsidR="002B1C33" w:rsidRPr="00D712F0">
        <w:rPr>
          <w:rFonts w:ascii="Traditional Arabic" w:hAnsi="Traditional Arabic"/>
          <w:b/>
          <w:bCs/>
          <w:sz w:val="36"/>
          <w:szCs w:val="36"/>
          <w:rtl/>
        </w:rPr>
        <w:t>أ</w:t>
      </w:r>
      <w:r w:rsidRPr="00D712F0">
        <w:rPr>
          <w:rFonts w:ascii="Traditional Arabic" w:hAnsi="Traditional Arabic"/>
          <w:b/>
          <w:bCs/>
          <w:sz w:val="36"/>
          <w:szCs w:val="36"/>
          <w:rtl/>
        </w:rPr>
        <w:t>مه وأبيه أفضل وأحسن من البدعة المحرمة.</w:t>
      </w:r>
    </w:p>
    <w:p w:rsidR="00B46E17" w:rsidRPr="00D712F0" w:rsidRDefault="00B46E17"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w:t>
      </w:r>
    </w:p>
    <w:p w:rsidR="006B1FCA" w:rsidRPr="00D712F0" w:rsidRDefault="003A3F04" w:rsidP="00BD11A9">
      <w:pPr>
        <w:ind w:right="-1418"/>
        <w:jc w:val="both"/>
        <w:rPr>
          <w:rFonts w:ascii="Traditional Arabic" w:hAnsi="Traditional Arabic"/>
          <w:sz w:val="36"/>
          <w:szCs w:val="36"/>
          <w:rtl/>
        </w:rPr>
      </w:pPr>
      <w:r w:rsidRPr="00D712F0">
        <w:rPr>
          <w:rFonts w:ascii="Traditional Arabic" w:hAnsi="Traditional Arabic"/>
          <w:sz w:val="36"/>
          <w:szCs w:val="36"/>
          <w:rtl/>
        </w:rPr>
        <w:t xml:space="preserve">وقت وجوب الختان هو البلوغ لما في صحيح البخاري من حديث سعيد بن جبير قال: سئل ابن عباس رضي الله عنهما: مثل من أنت حين قبض رسول الله </w:t>
      </w:r>
      <w:r w:rsidR="00764FE5" w:rsidRPr="00D712F0">
        <w:rPr>
          <w:rFonts w:ascii="Traditional Arabic" w:hAnsi="Traditional Arabic"/>
          <w:sz w:val="36"/>
          <w:szCs w:val="36"/>
          <w:rtl/>
        </w:rPr>
        <w:t>صلى الله عليه وسلم</w:t>
      </w:r>
      <w:r w:rsidRPr="00D712F0">
        <w:rPr>
          <w:rFonts w:ascii="Traditional Arabic" w:hAnsi="Traditional Arabic"/>
          <w:sz w:val="36"/>
          <w:szCs w:val="36"/>
          <w:rtl/>
        </w:rPr>
        <w:t xml:space="preserve">؟ قال: </w:t>
      </w:r>
      <w:r w:rsidR="006B1FCA" w:rsidRPr="00D712F0">
        <w:rPr>
          <w:rFonts w:ascii="Traditional Arabic" w:hAnsi="Traditional Arabic"/>
          <w:sz w:val="36"/>
          <w:szCs w:val="36"/>
          <w:rtl/>
        </w:rPr>
        <w:t>أنا يومئذ مختون، وكانوا لايختنون الرجل حتى يدرك.</w:t>
      </w:r>
      <w:r w:rsidR="00CB0178" w:rsidRPr="00D712F0">
        <w:rPr>
          <w:rStyle w:val="FootnoteReference"/>
          <w:rFonts w:ascii="Traditional Arabic" w:hAnsi="Traditional Arabic"/>
          <w:sz w:val="36"/>
          <w:szCs w:val="36"/>
          <w:rtl/>
        </w:rPr>
        <w:footnoteReference w:id="122"/>
      </w:r>
    </w:p>
    <w:p w:rsidR="001924F8" w:rsidRPr="00D712F0" w:rsidRDefault="006B1FCA" w:rsidP="00BD11A9">
      <w:pPr>
        <w:ind w:right="-1418"/>
        <w:jc w:val="both"/>
        <w:rPr>
          <w:rFonts w:ascii="Traditional Arabic" w:hAnsi="Traditional Arabic"/>
          <w:sz w:val="36"/>
          <w:szCs w:val="36"/>
          <w:rtl/>
        </w:rPr>
      </w:pPr>
      <w:r w:rsidRPr="00D712F0">
        <w:rPr>
          <w:rFonts w:ascii="Traditional Arabic" w:hAnsi="Traditional Arabic"/>
          <w:sz w:val="36"/>
          <w:szCs w:val="36"/>
          <w:rtl/>
        </w:rPr>
        <w:t>وع</w:t>
      </w:r>
      <w:r w:rsidR="00CB0178" w:rsidRPr="00D712F0">
        <w:rPr>
          <w:rFonts w:ascii="Traditional Arabic" w:hAnsi="Traditional Arabic" w:hint="cs"/>
          <w:sz w:val="36"/>
          <w:szCs w:val="36"/>
          <w:rtl/>
        </w:rPr>
        <w:t>ُ</w:t>
      </w:r>
      <w:r w:rsidRPr="00D712F0">
        <w:rPr>
          <w:rFonts w:ascii="Traditional Arabic" w:hAnsi="Traditional Arabic"/>
          <w:sz w:val="36"/>
          <w:szCs w:val="36"/>
          <w:rtl/>
        </w:rPr>
        <w:t>م</w:t>
      </w:r>
      <w:r w:rsidR="00CB0178" w:rsidRPr="00D712F0">
        <w:rPr>
          <w:rFonts w:ascii="Traditional Arabic" w:hAnsi="Traditional Arabic" w:hint="cs"/>
          <w:sz w:val="36"/>
          <w:szCs w:val="36"/>
          <w:rtl/>
        </w:rPr>
        <w:t>ْ</w:t>
      </w:r>
      <w:r w:rsidRPr="00D712F0">
        <w:rPr>
          <w:rFonts w:ascii="Traditional Arabic" w:hAnsi="Traditional Arabic"/>
          <w:sz w:val="36"/>
          <w:szCs w:val="36"/>
          <w:rtl/>
        </w:rPr>
        <w:t>ر ابن عباس</w:t>
      </w:r>
      <w:r w:rsidR="00A11973" w:rsidRPr="00D712F0">
        <w:rPr>
          <w:rFonts w:ascii="Traditional Arabic" w:hAnsi="Traditional Arabic" w:hint="cs"/>
          <w:sz w:val="36"/>
          <w:szCs w:val="36"/>
          <w:rtl/>
        </w:rPr>
        <w:t xml:space="preserve"> يومئذ</w:t>
      </w:r>
      <w:r w:rsidRPr="00D712F0">
        <w:rPr>
          <w:rFonts w:ascii="Traditional Arabic" w:hAnsi="Traditional Arabic"/>
          <w:sz w:val="36"/>
          <w:szCs w:val="36"/>
          <w:rtl/>
        </w:rPr>
        <w:t xml:space="preserve"> حسب رواية الزبير </w:t>
      </w:r>
      <w:r w:rsidR="008A76D8" w:rsidRPr="00D712F0">
        <w:rPr>
          <w:rFonts w:ascii="Traditional Arabic" w:hAnsi="Traditional Arabic" w:hint="cs"/>
          <w:sz w:val="36"/>
          <w:szCs w:val="36"/>
          <w:rtl/>
        </w:rPr>
        <w:t>و</w:t>
      </w:r>
      <w:r w:rsidRPr="00D712F0">
        <w:rPr>
          <w:rFonts w:ascii="Traditional Arabic" w:hAnsi="Traditional Arabic"/>
          <w:sz w:val="36"/>
          <w:szCs w:val="36"/>
          <w:rtl/>
        </w:rPr>
        <w:t>الواقدي ثلاثة عشر سنة لأنهما قالا إنه ولد في الشعب قبل خروج بني هاشم منه، وذلك قبل الهجرة بثلاث سنين.</w:t>
      </w:r>
      <w:r w:rsidR="00E70311" w:rsidRPr="00D712F0">
        <w:rPr>
          <w:rFonts w:ascii="Traditional Arabic" w:hAnsi="Traditional Arabic"/>
          <w:sz w:val="36"/>
          <w:szCs w:val="36"/>
          <w:rtl/>
        </w:rPr>
        <w:t xml:space="preserve"> وهو ما عليه أكثر أهل السير والأخبار.</w:t>
      </w:r>
      <w:r w:rsidR="00E70311" w:rsidRPr="00D712F0">
        <w:rPr>
          <w:rFonts w:ascii="Traditional Arabic" w:hAnsi="Traditional Arabic"/>
          <w:sz w:val="36"/>
          <w:szCs w:val="36"/>
          <w:rtl/>
        </w:rPr>
        <w:footnoteReference w:id="123"/>
      </w:r>
    </w:p>
    <w:p w:rsidR="00E70311" w:rsidRPr="00D712F0" w:rsidRDefault="00E70311" w:rsidP="00BD11A9">
      <w:pPr>
        <w:ind w:right="-1418"/>
        <w:jc w:val="both"/>
        <w:rPr>
          <w:rFonts w:ascii="Traditional Arabic" w:hAnsi="Traditional Arabic"/>
          <w:sz w:val="36"/>
          <w:szCs w:val="36"/>
          <w:rtl/>
        </w:rPr>
      </w:pPr>
      <w:r w:rsidRPr="00D712F0">
        <w:rPr>
          <w:rFonts w:ascii="Traditional Arabic" w:hAnsi="Traditional Arabic"/>
          <w:sz w:val="36"/>
          <w:szCs w:val="36"/>
          <w:rtl/>
        </w:rPr>
        <w:t>فلا تجب الختان قبل البلوغ، لأن الصبي ليس أهلا لوجوب العبادات المتعلقة بالأبدان.</w:t>
      </w:r>
    </w:p>
    <w:p w:rsidR="00E70311" w:rsidRPr="00D712F0" w:rsidRDefault="00E70311" w:rsidP="00BD11A9">
      <w:pPr>
        <w:ind w:right="-1418"/>
        <w:jc w:val="both"/>
        <w:rPr>
          <w:rFonts w:ascii="Traditional Arabic" w:hAnsi="Traditional Arabic"/>
          <w:sz w:val="36"/>
          <w:szCs w:val="36"/>
          <w:rtl/>
        </w:rPr>
      </w:pPr>
      <w:r w:rsidRPr="00D712F0">
        <w:rPr>
          <w:rFonts w:ascii="Traditional Arabic" w:hAnsi="Traditional Arabic"/>
          <w:sz w:val="36"/>
          <w:szCs w:val="36"/>
          <w:rtl/>
        </w:rPr>
        <w:t>وأما ابن القيم فيقول إنه يجب على الولي أن يختن الصبي قبل البلوغ بحيث يبلغ مختونا، لأن ذلك مما لا يتم الواجب إلا به.</w:t>
      </w:r>
      <w:r w:rsidR="00BA7FE5" w:rsidRPr="00D712F0">
        <w:rPr>
          <w:rFonts w:ascii="Traditional Arabic" w:hAnsi="Traditional Arabic"/>
          <w:sz w:val="36"/>
          <w:szCs w:val="36"/>
          <w:rtl/>
        </w:rPr>
        <w:t xml:space="preserve"> وحمل قول ابن عباس: كانوا لا يختنون الرجل حتى يدرك على مقاربة البلوغ، واستدل بقول الله تعالى: </w:t>
      </w:r>
      <w:r w:rsidR="00514C72" w:rsidRPr="00D712F0">
        <w:rPr>
          <w:rFonts w:ascii="QCF_BSML" w:hAnsi="QCF_BSML" w:cs="QCF_BSML"/>
          <w:sz w:val="30"/>
          <w:szCs w:val="30"/>
          <w:rtl/>
          <w:lang w:eastAsia="en-GB"/>
        </w:rPr>
        <w:t xml:space="preserve"> ﭽ </w:t>
      </w:r>
      <w:r w:rsidR="00514C72" w:rsidRPr="00D712F0">
        <w:rPr>
          <w:rFonts w:ascii="QCF_P558" w:hAnsi="QCF_P558" w:cs="QCF_P558"/>
          <w:sz w:val="30"/>
          <w:szCs w:val="30"/>
          <w:rtl/>
          <w:lang w:eastAsia="en-GB"/>
        </w:rPr>
        <w:t xml:space="preserve">ﮀ  ﮁ  ﮂ  ﮃ   ﮄ   </w:t>
      </w:r>
      <w:r w:rsidR="00514C72" w:rsidRPr="00D712F0">
        <w:rPr>
          <w:rFonts w:ascii="QCF_P558" w:hAnsi="QCF_P558" w:cs="QCF_P558"/>
          <w:sz w:val="30"/>
          <w:szCs w:val="30"/>
          <w:rtl/>
          <w:lang w:eastAsia="en-GB"/>
        </w:rPr>
        <w:lastRenderedPageBreak/>
        <w:t>ﮅ  ﮆ  ﮇ</w:t>
      </w:r>
      <w:r w:rsidR="00514C72" w:rsidRPr="00D712F0">
        <w:rPr>
          <w:rFonts w:ascii="QCF_BSML" w:hAnsi="QCF_BSML" w:cs="QCF_BSML"/>
          <w:sz w:val="30"/>
          <w:szCs w:val="30"/>
          <w:rtl/>
          <w:lang w:eastAsia="en-GB"/>
        </w:rPr>
        <w:t>ﭼ</w:t>
      </w:r>
      <w:r w:rsidR="00514C72" w:rsidRPr="00D712F0">
        <w:rPr>
          <w:rFonts w:ascii="Arial" w:hAnsi="Arial" w:cs="Arial"/>
          <w:sz w:val="30"/>
          <w:szCs w:val="30"/>
          <w:rtl/>
          <w:lang w:eastAsia="en-GB"/>
        </w:rPr>
        <w:t xml:space="preserve"> الطلاق: ٢</w:t>
      </w:r>
      <w:r w:rsidR="00BA7FE5" w:rsidRPr="00D712F0">
        <w:rPr>
          <w:rFonts w:ascii="Traditional Arabic" w:hAnsi="Traditional Arabic"/>
          <w:sz w:val="30"/>
          <w:szCs w:val="30"/>
          <w:rtl/>
        </w:rPr>
        <w:t>.</w:t>
      </w:r>
      <w:r w:rsidR="008A76D8" w:rsidRPr="00D712F0">
        <w:rPr>
          <w:rFonts w:ascii="Traditional Arabic" w:hAnsi="Traditional Arabic" w:hint="cs"/>
          <w:sz w:val="30"/>
          <w:szCs w:val="30"/>
          <w:rtl/>
        </w:rPr>
        <w:t xml:space="preserve"> </w:t>
      </w:r>
      <w:r w:rsidR="007A6172" w:rsidRPr="00D712F0">
        <w:rPr>
          <w:rFonts w:ascii="Traditional Arabic" w:hAnsi="Traditional Arabic" w:hint="cs"/>
          <w:sz w:val="36"/>
          <w:szCs w:val="36"/>
          <w:rtl/>
        </w:rPr>
        <w:t xml:space="preserve">يعني إذا قاربن بلوغ </w:t>
      </w:r>
      <w:r w:rsidR="00FD7466" w:rsidRPr="00D712F0">
        <w:rPr>
          <w:rFonts w:ascii="Traditional Arabic" w:hAnsi="Traditional Arabic" w:hint="cs"/>
          <w:sz w:val="36"/>
          <w:szCs w:val="36"/>
          <w:rtl/>
        </w:rPr>
        <w:t>ا</w:t>
      </w:r>
      <w:r w:rsidR="007A6172" w:rsidRPr="00D712F0">
        <w:rPr>
          <w:rFonts w:ascii="Traditional Arabic" w:hAnsi="Traditional Arabic" w:hint="cs"/>
          <w:sz w:val="36"/>
          <w:szCs w:val="36"/>
          <w:rtl/>
        </w:rPr>
        <w:t>لأجل لأن</w:t>
      </w:r>
      <w:r w:rsidR="008A76D8" w:rsidRPr="00D712F0">
        <w:rPr>
          <w:rFonts w:ascii="Traditional Arabic" w:hAnsi="Traditional Arabic" w:hint="cs"/>
          <w:sz w:val="36"/>
          <w:szCs w:val="36"/>
          <w:rtl/>
        </w:rPr>
        <w:t xml:space="preserve"> بعد</w:t>
      </w:r>
      <w:r w:rsidR="00BA7FE5" w:rsidRPr="00D712F0">
        <w:rPr>
          <w:rFonts w:ascii="Traditional Arabic" w:hAnsi="Traditional Arabic"/>
          <w:sz w:val="36"/>
          <w:szCs w:val="36"/>
          <w:rtl/>
        </w:rPr>
        <w:t xml:space="preserve"> بلوغ الأجل لا يتأتى الإمساك.</w:t>
      </w:r>
    </w:p>
    <w:p w:rsidR="00BA7FE5" w:rsidRPr="00D712F0" w:rsidRDefault="00BA7FE5" w:rsidP="00BD11A9">
      <w:pPr>
        <w:ind w:right="-1418"/>
        <w:jc w:val="both"/>
        <w:rPr>
          <w:rFonts w:ascii="Traditional Arabic" w:hAnsi="Traditional Arabic"/>
          <w:sz w:val="36"/>
          <w:szCs w:val="36"/>
          <w:rtl/>
        </w:rPr>
      </w:pPr>
      <w:r w:rsidRPr="00D712F0">
        <w:rPr>
          <w:rFonts w:ascii="Traditional Arabic" w:hAnsi="Traditional Arabic"/>
          <w:sz w:val="36"/>
          <w:szCs w:val="36"/>
          <w:rtl/>
        </w:rPr>
        <w:t>وقد قال مالك: عامة ما رأيت الختان ببلدنا إذا أثغر.</w:t>
      </w:r>
    </w:p>
    <w:p w:rsidR="00BA7FE5" w:rsidRPr="00D712F0" w:rsidRDefault="00BA7FE5" w:rsidP="00BD11A9">
      <w:pPr>
        <w:ind w:right="-1418"/>
        <w:jc w:val="both"/>
        <w:rPr>
          <w:rFonts w:ascii="Traditional Arabic" w:hAnsi="Traditional Arabic"/>
          <w:sz w:val="36"/>
          <w:szCs w:val="36"/>
          <w:rtl/>
        </w:rPr>
      </w:pPr>
      <w:r w:rsidRPr="00D712F0">
        <w:rPr>
          <w:rFonts w:ascii="Traditional Arabic" w:hAnsi="Traditional Arabic"/>
          <w:sz w:val="36"/>
          <w:szCs w:val="36"/>
          <w:rtl/>
        </w:rPr>
        <w:t>وقال الليث: الختان للغلام ما بين السبع سنين إلى عشر.</w:t>
      </w:r>
    </w:p>
    <w:p w:rsidR="005D2637" w:rsidRPr="00D712F0" w:rsidRDefault="00BA7FE5" w:rsidP="00BD11A9">
      <w:pPr>
        <w:ind w:right="-1418"/>
        <w:jc w:val="both"/>
        <w:rPr>
          <w:rFonts w:ascii="Traditional Arabic" w:hAnsi="Traditional Arabic"/>
          <w:sz w:val="36"/>
          <w:szCs w:val="36"/>
          <w:rtl/>
        </w:rPr>
      </w:pPr>
      <w:r w:rsidRPr="00D712F0">
        <w:rPr>
          <w:rFonts w:ascii="Traditional Arabic" w:hAnsi="Traditional Arabic"/>
          <w:sz w:val="36"/>
          <w:szCs w:val="36"/>
          <w:rtl/>
        </w:rPr>
        <w:t xml:space="preserve">فكلام المصنف إذن يصب على </w:t>
      </w:r>
      <w:r w:rsidR="00470754" w:rsidRPr="00D712F0">
        <w:rPr>
          <w:rFonts w:ascii="Traditional Arabic" w:hAnsi="Traditional Arabic"/>
          <w:sz w:val="36"/>
          <w:szCs w:val="36"/>
          <w:rtl/>
        </w:rPr>
        <w:t xml:space="preserve">تأخير الختان إلى البلوغ أو </w:t>
      </w:r>
      <w:r w:rsidRPr="00D712F0">
        <w:rPr>
          <w:rFonts w:ascii="Traditional Arabic" w:hAnsi="Traditional Arabic"/>
          <w:sz w:val="36"/>
          <w:szCs w:val="36"/>
          <w:rtl/>
        </w:rPr>
        <w:t>مجاوز</w:t>
      </w:r>
      <w:r w:rsidR="00470754" w:rsidRPr="00D712F0">
        <w:rPr>
          <w:rFonts w:ascii="Traditional Arabic" w:hAnsi="Traditional Arabic"/>
          <w:sz w:val="36"/>
          <w:szCs w:val="36"/>
          <w:rtl/>
        </w:rPr>
        <w:t>ته</w:t>
      </w:r>
      <w:r w:rsidRPr="00D712F0">
        <w:rPr>
          <w:rFonts w:ascii="Traditional Arabic" w:hAnsi="Traditional Arabic"/>
          <w:sz w:val="36"/>
          <w:szCs w:val="36"/>
          <w:rtl/>
        </w:rPr>
        <w:t>.</w:t>
      </w:r>
      <w:r w:rsidR="005D2637" w:rsidRPr="00D712F0">
        <w:rPr>
          <w:rFonts w:ascii="Traditional Arabic" w:hAnsi="Traditional Arabic"/>
          <w:sz w:val="36"/>
          <w:szCs w:val="36"/>
          <w:rtl/>
        </w:rPr>
        <w:t xml:space="preserve"> وقد قال في إحياء السنة في معرض بيانه للبدع التي أحدثت في باب الختان</w:t>
      </w:r>
      <w:r w:rsidR="007A6172" w:rsidRPr="00D712F0">
        <w:rPr>
          <w:rFonts w:ascii="Traditional Arabic" w:hAnsi="Traditional Arabic" w:hint="cs"/>
          <w:sz w:val="36"/>
          <w:szCs w:val="36"/>
          <w:rtl/>
        </w:rPr>
        <w:t>،</w:t>
      </w:r>
      <w:r w:rsidR="00BD4264" w:rsidRPr="00D712F0">
        <w:rPr>
          <w:rFonts w:ascii="Traditional Arabic" w:hAnsi="Traditional Arabic" w:hint="cs"/>
          <w:sz w:val="36"/>
          <w:szCs w:val="36"/>
          <w:rtl/>
        </w:rPr>
        <w:t xml:space="preserve"> </w:t>
      </w:r>
      <w:r w:rsidR="005D2637" w:rsidRPr="00D712F0">
        <w:rPr>
          <w:rFonts w:ascii="Traditional Arabic" w:hAnsi="Traditional Arabic"/>
          <w:sz w:val="36"/>
          <w:szCs w:val="36"/>
          <w:rtl/>
        </w:rPr>
        <w:t xml:space="preserve">فمنها المحرمة إجماعا: تأخير الختان إلى البلوغ لأن كشف عورته حينئذ محرم. وفي الختان حينئذ الألم الشديد وبطؤ البرء، وعادة السلف أنهم كانوا يطهرون أولادهم حين يراهقون البلوغ. </w:t>
      </w:r>
    </w:p>
    <w:p w:rsidR="00BD4264" w:rsidRPr="00D712F0" w:rsidRDefault="00BD4264" w:rsidP="00BD11A9">
      <w:pPr>
        <w:ind w:right="-1418"/>
        <w:jc w:val="center"/>
        <w:rPr>
          <w:rFonts w:ascii="Traditional Arabic" w:hAnsi="Traditional Arabic"/>
          <w:sz w:val="36"/>
          <w:szCs w:val="36"/>
          <w:rtl/>
        </w:rPr>
      </w:pPr>
    </w:p>
    <w:p w:rsidR="001E5615" w:rsidRPr="00D712F0" w:rsidRDefault="001E5615">
      <w:pPr>
        <w:bidi w:val="0"/>
        <w:rPr>
          <w:rFonts w:ascii="Traditional Arabic" w:hAnsi="Traditional Arabic"/>
          <w:sz w:val="36"/>
          <w:szCs w:val="36"/>
          <w:rtl/>
        </w:rPr>
      </w:pPr>
      <w:r w:rsidRPr="00D712F0">
        <w:rPr>
          <w:rFonts w:ascii="Traditional Arabic" w:hAnsi="Traditional Arabic"/>
          <w:sz w:val="36"/>
          <w:szCs w:val="36"/>
          <w:rtl/>
        </w:rPr>
        <w:br w:type="page"/>
      </w:r>
    </w:p>
    <w:p w:rsidR="00AC3AC2" w:rsidRPr="00D712F0" w:rsidRDefault="002F187F"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00AC3AC2" w:rsidRPr="00D712F0">
        <w:rPr>
          <w:rFonts w:ascii="Traditional Arabic" w:hAnsi="Traditional Arabic"/>
          <w:b/>
          <w:bCs/>
          <w:sz w:val="36"/>
          <w:szCs w:val="36"/>
          <w:rtl/>
        </w:rPr>
        <w:t>الأمر الثالث عشر</w:t>
      </w:r>
      <w:r w:rsidR="00B46E17" w:rsidRPr="00D712F0">
        <w:rPr>
          <w:rFonts w:ascii="Traditional Arabic" w:hAnsi="Traditional Arabic" w:hint="cs"/>
          <w:b/>
          <w:bCs/>
          <w:sz w:val="36"/>
          <w:szCs w:val="36"/>
          <w:rtl/>
        </w:rPr>
        <w:t>: إيذاء الصبيان عند ختانهم</w:t>
      </w:r>
      <w:r w:rsidRPr="00D712F0">
        <w:rPr>
          <w:rFonts w:ascii="Traditional Arabic" w:hAnsi="Traditional Arabic"/>
          <w:sz w:val="36"/>
          <w:szCs w:val="36"/>
          <w:rtl/>
        </w:rPr>
        <w:t>]</w:t>
      </w:r>
    </w:p>
    <w:p w:rsidR="00B46E17" w:rsidRPr="00D712F0" w:rsidRDefault="00904669" w:rsidP="00BD11A9">
      <w:pPr>
        <w:tabs>
          <w:tab w:val="left" w:pos="6168"/>
        </w:tabs>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ومن الأمور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عمت البلوى بها في هذه البلاد ما يفعلونه من تهديد الصبيان عند الختان إذا خافوا يضربونهم، وكل ذلك حرام. ولا يجوز </w:t>
      </w:r>
      <w:r w:rsidR="002B1C33" w:rsidRPr="00D712F0">
        <w:rPr>
          <w:rFonts w:ascii="Traditional Arabic" w:hAnsi="Traditional Arabic"/>
          <w:b/>
          <w:bCs/>
          <w:sz w:val="36"/>
          <w:szCs w:val="36"/>
          <w:rtl/>
        </w:rPr>
        <w:t>إ</w:t>
      </w:r>
      <w:r w:rsidRPr="00D712F0">
        <w:rPr>
          <w:rFonts w:ascii="Traditional Arabic" w:hAnsi="Traditional Arabic"/>
          <w:b/>
          <w:bCs/>
          <w:sz w:val="36"/>
          <w:szCs w:val="36"/>
          <w:rtl/>
        </w:rPr>
        <w:t>يذاؤهم بش</w:t>
      </w:r>
      <w:r w:rsidR="002B1C33" w:rsidRPr="00D712F0">
        <w:rPr>
          <w:rFonts w:ascii="Traditional Arabic" w:hAnsi="Traditional Arabic"/>
          <w:b/>
          <w:bCs/>
          <w:sz w:val="36"/>
          <w:szCs w:val="36"/>
          <w:rtl/>
        </w:rPr>
        <w:t>ي</w:t>
      </w:r>
      <w:r w:rsidRPr="00D712F0">
        <w:rPr>
          <w:rFonts w:ascii="Traditional Arabic" w:hAnsi="Traditional Arabic"/>
          <w:b/>
          <w:bCs/>
          <w:sz w:val="36"/>
          <w:szCs w:val="36"/>
          <w:rtl/>
        </w:rPr>
        <w:t>ء لأجل البكاء، بل بكاؤهم خير لأن في بكائهم عند الختان أجرا عظيما، ومن ذمهم لبكائهم عند الختان فعليه ذنب عظيم ووجب عليه التوبة والاستغفار منه.</w:t>
      </w:r>
    </w:p>
    <w:p w:rsidR="00904669" w:rsidRPr="00D712F0" w:rsidRDefault="00B46E17" w:rsidP="00BD11A9">
      <w:pPr>
        <w:tabs>
          <w:tab w:val="left" w:pos="6168"/>
        </w:tabs>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w:t>
      </w:r>
    </w:p>
    <w:p w:rsidR="00CB0178" w:rsidRPr="00D712F0" w:rsidRDefault="00E7434C"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 xml:space="preserve">الأصل في إيلام الصبي أن يبكي، وفي بكائه تخفيف له عن حدة الألم. </w:t>
      </w:r>
      <w:r w:rsidR="006F1C19" w:rsidRPr="00D712F0">
        <w:rPr>
          <w:rFonts w:ascii="Traditional Arabic" w:hAnsi="Traditional Arabic" w:hint="cs"/>
          <w:sz w:val="36"/>
          <w:szCs w:val="36"/>
          <w:rtl/>
        </w:rPr>
        <w:t xml:space="preserve">ولا شك أنه مأذون فيه. </w:t>
      </w:r>
      <w:r w:rsidRPr="00D712F0">
        <w:rPr>
          <w:rFonts w:ascii="Traditional Arabic" w:hAnsi="Traditional Arabic" w:hint="cs"/>
          <w:sz w:val="36"/>
          <w:szCs w:val="36"/>
          <w:rtl/>
        </w:rPr>
        <w:t xml:space="preserve">ولكن لم </w:t>
      </w:r>
      <w:r w:rsidR="00F30187" w:rsidRPr="00D712F0">
        <w:rPr>
          <w:rFonts w:ascii="Traditional Arabic" w:hAnsi="Traditional Arabic" w:hint="cs"/>
          <w:sz w:val="36"/>
          <w:szCs w:val="36"/>
          <w:rtl/>
        </w:rPr>
        <w:t>أقف على</w:t>
      </w:r>
      <w:r w:rsidRPr="00D712F0">
        <w:rPr>
          <w:rFonts w:ascii="Traditional Arabic" w:hAnsi="Traditional Arabic" w:hint="cs"/>
          <w:sz w:val="36"/>
          <w:szCs w:val="36"/>
          <w:rtl/>
        </w:rPr>
        <w:t xml:space="preserve"> مأخذ</w:t>
      </w:r>
      <w:r w:rsidR="006F1C19" w:rsidRPr="00D712F0">
        <w:rPr>
          <w:rFonts w:ascii="Traditional Arabic" w:hAnsi="Traditional Arabic" w:hint="cs"/>
          <w:sz w:val="36"/>
          <w:szCs w:val="36"/>
          <w:rtl/>
        </w:rPr>
        <w:t xml:space="preserve"> المصنف في</w:t>
      </w:r>
      <w:r w:rsidRPr="00D712F0">
        <w:rPr>
          <w:rFonts w:ascii="Traditional Arabic" w:hAnsi="Traditional Arabic" w:hint="cs"/>
          <w:sz w:val="36"/>
          <w:szCs w:val="36"/>
          <w:rtl/>
        </w:rPr>
        <w:t xml:space="preserve"> نيل الأجر من أجل هذا البكاء. و</w:t>
      </w:r>
      <w:r w:rsidR="00F30187" w:rsidRPr="00D712F0">
        <w:rPr>
          <w:rFonts w:ascii="Traditional Arabic" w:hAnsi="Traditional Arabic" w:hint="cs"/>
          <w:sz w:val="36"/>
          <w:szCs w:val="36"/>
          <w:rtl/>
        </w:rPr>
        <w:t>إنما ورد عن</w:t>
      </w:r>
      <w:r w:rsidRPr="00D712F0">
        <w:rPr>
          <w:rFonts w:ascii="Traditional Arabic" w:hAnsi="Traditional Arabic" w:hint="cs"/>
          <w:sz w:val="36"/>
          <w:szCs w:val="36"/>
          <w:rtl/>
        </w:rPr>
        <w:t xml:space="preserve"> بعض أهل العلم من الفقهاء جواز الأنين للمريض.</w:t>
      </w:r>
      <w:r w:rsidR="00CB0178" w:rsidRPr="00D712F0">
        <w:rPr>
          <w:rStyle w:val="FootnoteReference"/>
          <w:rFonts w:ascii="Traditional Arabic" w:hAnsi="Traditional Arabic"/>
          <w:sz w:val="36"/>
          <w:szCs w:val="36"/>
          <w:rtl/>
        </w:rPr>
        <w:footnoteReference w:id="124"/>
      </w:r>
    </w:p>
    <w:p w:rsidR="00980C0E" w:rsidRPr="00D712F0" w:rsidRDefault="00F30187"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sz w:val="36"/>
          <w:szCs w:val="36"/>
          <w:rtl/>
        </w:rPr>
        <w:t>و</w:t>
      </w:r>
      <w:r w:rsidR="00980C0E" w:rsidRPr="00D712F0">
        <w:rPr>
          <w:rFonts w:ascii="Traditional Arabic" w:hAnsi="Traditional Arabic"/>
          <w:sz w:val="36"/>
          <w:szCs w:val="36"/>
          <w:rtl/>
        </w:rPr>
        <w:t>ر</w:t>
      </w:r>
      <w:r w:rsidRPr="00D712F0">
        <w:rPr>
          <w:rFonts w:ascii="Traditional Arabic" w:hAnsi="Traditional Arabic" w:hint="cs"/>
          <w:sz w:val="36"/>
          <w:szCs w:val="36"/>
          <w:rtl/>
        </w:rPr>
        <w:t>ُ</w:t>
      </w:r>
      <w:r w:rsidR="00980C0E" w:rsidRPr="00D712F0">
        <w:rPr>
          <w:rFonts w:ascii="Traditional Arabic" w:hAnsi="Traditional Arabic"/>
          <w:sz w:val="36"/>
          <w:szCs w:val="36"/>
          <w:rtl/>
        </w:rPr>
        <w:t>و</w:t>
      </w:r>
      <w:r w:rsidRPr="00D712F0">
        <w:rPr>
          <w:rFonts w:ascii="Traditional Arabic" w:hAnsi="Traditional Arabic" w:hint="cs"/>
          <w:sz w:val="36"/>
          <w:szCs w:val="36"/>
          <w:rtl/>
        </w:rPr>
        <w:t>ي</w:t>
      </w:r>
      <w:r w:rsidR="00980C0E" w:rsidRPr="00D712F0">
        <w:rPr>
          <w:rFonts w:ascii="Traditional Arabic" w:hAnsi="Traditional Arabic"/>
          <w:sz w:val="36"/>
          <w:szCs w:val="36"/>
          <w:rtl/>
        </w:rPr>
        <w:t xml:space="preserve"> عن السر</w:t>
      </w:r>
      <w:r w:rsidR="00980C0E" w:rsidRPr="00D712F0">
        <w:rPr>
          <w:rFonts w:ascii="Traditional Arabic" w:hAnsi="Traditional Arabic" w:hint="cs"/>
          <w:sz w:val="36"/>
          <w:szCs w:val="36"/>
          <w:rtl/>
        </w:rPr>
        <w:t>ي</w:t>
      </w:r>
      <w:r w:rsidR="006F1C19" w:rsidRPr="00D712F0">
        <w:rPr>
          <w:rFonts w:ascii="Traditional Arabic" w:hAnsi="Traditional Arabic"/>
          <w:sz w:val="36"/>
          <w:szCs w:val="36"/>
          <w:rtl/>
        </w:rPr>
        <w:t xml:space="preserve"> السقط</w:t>
      </w:r>
      <w:r w:rsidR="006F1C19" w:rsidRPr="00D712F0">
        <w:rPr>
          <w:rFonts w:ascii="Traditional Arabic" w:hAnsi="Traditional Arabic" w:hint="cs"/>
          <w:sz w:val="36"/>
          <w:szCs w:val="36"/>
          <w:rtl/>
        </w:rPr>
        <w:t>ي</w:t>
      </w:r>
      <w:r w:rsidR="00980C0E" w:rsidRPr="00D712F0">
        <w:rPr>
          <w:rFonts w:ascii="Traditional Arabic" w:hAnsi="Traditional Arabic"/>
          <w:sz w:val="36"/>
          <w:szCs w:val="36"/>
          <w:rtl/>
        </w:rPr>
        <w:t xml:space="preserve"> أنه جعل قول المريض آه من ذكر الله</w:t>
      </w:r>
      <w:r w:rsidR="00980C0E" w:rsidRPr="00D712F0">
        <w:rPr>
          <w:rFonts w:ascii="Traditional Arabic" w:hAnsi="Traditional Arabic" w:hint="cs"/>
          <w:sz w:val="36"/>
          <w:szCs w:val="36"/>
          <w:rtl/>
        </w:rPr>
        <w:t>.</w:t>
      </w:r>
      <w:r w:rsidR="00CB0178" w:rsidRPr="00D712F0">
        <w:rPr>
          <w:rStyle w:val="FootnoteReference"/>
          <w:rFonts w:ascii="Traditional Arabic" w:hAnsi="Traditional Arabic"/>
          <w:sz w:val="36"/>
          <w:szCs w:val="36"/>
          <w:rtl/>
        </w:rPr>
        <w:footnoteReference w:id="125"/>
      </w:r>
    </w:p>
    <w:p w:rsidR="005820A0" w:rsidRPr="00D712F0" w:rsidRDefault="00051ABF"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lastRenderedPageBreak/>
        <w:t xml:space="preserve">ولكن ورد أنه </w:t>
      </w:r>
      <w:r w:rsidRPr="00D712F0">
        <w:rPr>
          <w:rFonts w:ascii="Traditional Arabic" w:hAnsi="Traditional Arabic"/>
          <w:sz w:val="36"/>
          <w:szCs w:val="36"/>
          <w:rtl/>
        </w:rPr>
        <w:t>قرىء على ال</w:t>
      </w:r>
      <w:r w:rsidR="00980C0E" w:rsidRPr="00D712F0">
        <w:rPr>
          <w:rFonts w:ascii="Traditional Arabic" w:hAnsi="Traditional Arabic" w:hint="cs"/>
          <w:sz w:val="36"/>
          <w:szCs w:val="36"/>
          <w:rtl/>
        </w:rPr>
        <w:t>إ</w:t>
      </w:r>
      <w:r w:rsidRPr="00D712F0">
        <w:rPr>
          <w:rFonts w:ascii="Traditional Arabic" w:hAnsi="Traditional Arabic"/>
          <w:sz w:val="36"/>
          <w:szCs w:val="36"/>
          <w:rtl/>
        </w:rPr>
        <w:t xml:space="preserve">مام أحمد </w:t>
      </w:r>
      <w:r w:rsidR="00980C0E" w:rsidRPr="00D712F0">
        <w:rPr>
          <w:rFonts w:ascii="Traditional Arabic" w:hAnsi="Traditional Arabic" w:hint="cs"/>
          <w:sz w:val="36"/>
          <w:szCs w:val="36"/>
          <w:rtl/>
        </w:rPr>
        <w:t xml:space="preserve">بن حنبل </w:t>
      </w:r>
      <w:r w:rsidRPr="00D712F0">
        <w:rPr>
          <w:rFonts w:ascii="Traditional Arabic" w:hAnsi="Traditional Arabic"/>
          <w:sz w:val="36"/>
          <w:szCs w:val="36"/>
          <w:rtl/>
        </w:rPr>
        <w:t xml:space="preserve">في مرض موته أن طاووسا كره أنين المريض وقال </w:t>
      </w:r>
      <w:r w:rsidR="00980C0E" w:rsidRPr="00D712F0">
        <w:rPr>
          <w:rFonts w:ascii="Traditional Arabic" w:hAnsi="Traditional Arabic" w:hint="cs"/>
          <w:sz w:val="36"/>
          <w:szCs w:val="36"/>
          <w:rtl/>
        </w:rPr>
        <w:t>إ</w:t>
      </w:r>
      <w:r w:rsidRPr="00D712F0">
        <w:rPr>
          <w:rFonts w:ascii="Traditional Arabic" w:hAnsi="Traditional Arabic"/>
          <w:sz w:val="36"/>
          <w:szCs w:val="36"/>
          <w:rtl/>
        </w:rPr>
        <w:t>نه شكوى</w:t>
      </w:r>
      <w:r w:rsidR="006F1C19" w:rsidRPr="00D712F0">
        <w:rPr>
          <w:rFonts w:ascii="Traditional Arabic" w:hAnsi="Traditional Arabic" w:hint="cs"/>
          <w:sz w:val="36"/>
          <w:szCs w:val="36"/>
          <w:rtl/>
        </w:rPr>
        <w:t>،</w:t>
      </w:r>
      <w:r w:rsidRPr="00D712F0">
        <w:rPr>
          <w:rFonts w:ascii="Traditional Arabic" w:hAnsi="Traditional Arabic"/>
          <w:sz w:val="36"/>
          <w:szCs w:val="36"/>
          <w:rtl/>
        </w:rPr>
        <w:t xml:space="preserve"> فما أن</w:t>
      </w:r>
      <w:r w:rsidR="00980C0E" w:rsidRPr="00D712F0">
        <w:rPr>
          <w:rFonts w:ascii="Traditional Arabic" w:hAnsi="Traditional Arabic" w:hint="cs"/>
          <w:sz w:val="36"/>
          <w:szCs w:val="36"/>
          <w:rtl/>
        </w:rPr>
        <w:t>ّ</w:t>
      </w:r>
      <w:r w:rsidRPr="00D712F0">
        <w:rPr>
          <w:rFonts w:ascii="Traditional Arabic" w:hAnsi="Traditional Arabic"/>
          <w:sz w:val="36"/>
          <w:szCs w:val="36"/>
          <w:rtl/>
        </w:rPr>
        <w:t xml:space="preserve"> حتى مات</w:t>
      </w:r>
      <w:r w:rsidR="00980C0E" w:rsidRPr="00D712F0">
        <w:rPr>
          <w:rFonts w:ascii="Traditional Arabic" w:hAnsi="Traditional Arabic" w:hint="cs"/>
          <w:sz w:val="36"/>
          <w:szCs w:val="36"/>
          <w:rtl/>
        </w:rPr>
        <w:t xml:space="preserve"> رحمه الله</w:t>
      </w:r>
      <w:r w:rsidRPr="00D712F0">
        <w:rPr>
          <w:rFonts w:ascii="Traditional Arabic" w:hAnsi="Traditional Arabic" w:hint="cs"/>
          <w:sz w:val="36"/>
          <w:szCs w:val="36"/>
          <w:rtl/>
        </w:rPr>
        <w:t>.</w:t>
      </w:r>
      <w:r w:rsidR="00CB0178" w:rsidRPr="00D712F0">
        <w:rPr>
          <w:rStyle w:val="FootnoteReference"/>
          <w:rFonts w:ascii="Traditional Arabic" w:hAnsi="Traditional Arabic"/>
          <w:sz w:val="36"/>
          <w:szCs w:val="36"/>
          <w:rtl/>
        </w:rPr>
        <w:footnoteReference w:id="126"/>
      </w:r>
    </w:p>
    <w:p w:rsidR="00EA0571" w:rsidRPr="00D712F0" w:rsidRDefault="00EA0571" w:rsidP="00702C97">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ووج</w:t>
      </w:r>
      <w:r w:rsidR="007C24DE" w:rsidRPr="00D712F0">
        <w:rPr>
          <w:rFonts w:ascii="Traditional Arabic" w:hAnsi="Traditional Arabic" w:hint="cs"/>
          <w:sz w:val="36"/>
          <w:szCs w:val="36"/>
          <w:rtl/>
        </w:rPr>
        <w:t>ّ</w:t>
      </w:r>
      <w:r w:rsidRPr="00D712F0">
        <w:rPr>
          <w:rFonts w:ascii="Traditional Arabic" w:hAnsi="Traditional Arabic" w:hint="cs"/>
          <w:sz w:val="36"/>
          <w:szCs w:val="36"/>
          <w:rtl/>
        </w:rPr>
        <w:t xml:space="preserve">هه شيخ الإسلام ابن تيمية بقوله: </w:t>
      </w:r>
      <w:r w:rsidRPr="00D712F0">
        <w:rPr>
          <w:rFonts w:ascii="Traditional Arabic" w:hAnsi="Traditional Arabic"/>
          <w:sz w:val="36"/>
          <w:szCs w:val="36"/>
          <w:rtl/>
        </w:rPr>
        <w:t xml:space="preserve">وذلك أن المشتكي طالب بلسان الحال إما إزالة ما يضره أو حصول ما ينفعه والعبد مأمور أن </w:t>
      </w:r>
      <w:r w:rsidR="001D6203" w:rsidRPr="00D712F0">
        <w:rPr>
          <w:rFonts w:ascii="Traditional Arabic" w:hAnsi="Traditional Arabic"/>
          <w:sz w:val="36"/>
          <w:szCs w:val="36"/>
          <w:rtl/>
        </w:rPr>
        <w:t>يسأل ربه دون خلقه كما قال تعالى</w:t>
      </w:r>
      <w:r w:rsidRPr="00D712F0">
        <w:rPr>
          <w:rFonts w:ascii="Traditional Arabic" w:hAnsi="Traditional Arabic"/>
          <w:sz w:val="36"/>
          <w:szCs w:val="36"/>
          <w:rtl/>
        </w:rPr>
        <w:t xml:space="preserve">: </w:t>
      </w:r>
      <w:r w:rsidR="006F1C19" w:rsidRPr="00D712F0">
        <w:rPr>
          <w:rFonts w:ascii="QCF_BSML" w:hAnsi="QCF_BSML" w:cs="QCF_BSML"/>
          <w:sz w:val="32"/>
          <w:szCs w:val="32"/>
          <w:rtl/>
          <w:lang w:eastAsia="en-GB"/>
        </w:rPr>
        <w:t>ﭽ</w:t>
      </w:r>
      <w:r w:rsidR="006F1C19" w:rsidRPr="00D712F0">
        <w:rPr>
          <w:rFonts w:ascii="QCF_P596" w:hAnsi="QCF_P596" w:cs="QCF_P596"/>
          <w:sz w:val="32"/>
          <w:szCs w:val="32"/>
          <w:rtl/>
          <w:lang w:eastAsia="en-GB"/>
        </w:rPr>
        <w:t xml:space="preserve">ﯡ  ﯢ  ﯣ  ﯤ  ﯥ  ﯦ  ﯧ  ﯨ   </w:t>
      </w:r>
      <w:r w:rsidR="006F1C19" w:rsidRPr="00D712F0">
        <w:rPr>
          <w:rFonts w:ascii="QCF_BSML" w:hAnsi="QCF_BSML" w:cs="QCF_BSML"/>
          <w:sz w:val="32"/>
          <w:szCs w:val="32"/>
          <w:rtl/>
          <w:lang w:eastAsia="en-GB"/>
        </w:rPr>
        <w:t>ﭼ</w:t>
      </w:r>
      <w:r w:rsidR="006F1C19" w:rsidRPr="00D712F0">
        <w:rPr>
          <w:rFonts w:ascii="Arial" w:hAnsi="Arial" w:cs="Arial"/>
          <w:sz w:val="28"/>
          <w:szCs w:val="28"/>
          <w:rtl/>
          <w:lang w:eastAsia="en-GB"/>
        </w:rPr>
        <w:t>الشرح: ٧ - ٨</w:t>
      </w:r>
      <w:r w:rsidRPr="00D712F0">
        <w:rPr>
          <w:rFonts w:ascii="Traditional Arabic" w:hAnsi="Traditional Arabic"/>
          <w:sz w:val="36"/>
          <w:szCs w:val="36"/>
          <w:rtl/>
        </w:rPr>
        <w:t xml:space="preserve"> وق</w:t>
      </w:r>
      <w:r w:rsidR="006F1C19" w:rsidRPr="00D712F0">
        <w:rPr>
          <w:rFonts w:ascii="Traditional Arabic" w:hAnsi="Traditional Arabic"/>
          <w:sz w:val="36"/>
          <w:szCs w:val="36"/>
          <w:rtl/>
        </w:rPr>
        <w:t>ال صلى الله عليه وسلم لابن عباس</w:t>
      </w:r>
      <w:r w:rsidRPr="00D712F0">
        <w:rPr>
          <w:rFonts w:ascii="Traditional Arabic" w:hAnsi="Traditional Arabic"/>
          <w:sz w:val="36"/>
          <w:szCs w:val="36"/>
          <w:rtl/>
        </w:rPr>
        <w:t xml:space="preserve">: </w:t>
      </w:r>
      <w:r w:rsidR="006F1C19" w:rsidRPr="00D712F0">
        <w:rPr>
          <w:rFonts w:ascii="Traditional Arabic" w:hAnsi="Traditional Arabic" w:hint="cs"/>
          <w:sz w:val="36"/>
          <w:szCs w:val="36"/>
          <w:rtl/>
        </w:rPr>
        <w:t>"</w:t>
      </w:r>
      <w:r w:rsidRPr="00D712F0">
        <w:rPr>
          <w:rFonts w:ascii="Traditional Arabic" w:hAnsi="Traditional Arabic"/>
          <w:sz w:val="36"/>
          <w:szCs w:val="36"/>
          <w:rtl/>
        </w:rPr>
        <w:t xml:space="preserve">إذا سألت فاسأل </w:t>
      </w:r>
      <w:r w:rsidR="00433CF3" w:rsidRPr="00D712F0">
        <w:rPr>
          <w:rFonts w:ascii="Traditional Arabic" w:hAnsi="Traditional Arabic"/>
          <w:sz w:val="36"/>
          <w:szCs w:val="36"/>
          <w:rtl/>
        </w:rPr>
        <w:t>الله</w:t>
      </w:r>
      <w:r w:rsidR="001D6203" w:rsidRPr="00D712F0">
        <w:rPr>
          <w:rFonts w:ascii="Traditional Arabic" w:hAnsi="Traditional Arabic" w:hint="cs"/>
          <w:sz w:val="36"/>
          <w:szCs w:val="36"/>
          <w:rtl/>
        </w:rPr>
        <w:t>،</w:t>
      </w:r>
      <w:r w:rsidR="00433CF3" w:rsidRPr="00D712F0">
        <w:rPr>
          <w:rFonts w:ascii="Traditional Arabic" w:hAnsi="Traditional Arabic"/>
          <w:sz w:val="36"/>
          <w:szCs w:val="36"/>
          <w:rtl/>
        </w:rPr>
        <w:t xml:space="preserve"> وإذا استعنت فاستعن بالله</w:t>
      </w:r>
      <w:r w:rsidR="006F1C19" w:rsidRPr="00D712F0">
        <w:rPr>
          <w:rFonts w:ascii="Traditional Arabic" w:hAnsi="Traditional Arabic" w:hint="cs"/>
          <w:sz w:val="36"/>
          <w:szCs w:val="36"/>
          <w:rtl/>
        </w:rPr>
        <w:t>"</w:t>
      </w:r>
      <w:r w:rsidR="00CB0178" w:rsidRPr="00D712F0">
        <w:rPr>
          <w:sz w:val="36"/>
          <w:szCs w:val="36"/>
          <w:rtl/>
        </w:rPr>
        <w:footnoteReference w:id="127"/>
      </w:r>
      <w:r w:rsidR="006F1C19" w:rsidRPr="00D712F0">
        <w:rPr>
          <w:rFonts w:ascii="Traditional Arabic" w:hAnsi="Traditional Arabic" w:hint="cs"/>
          <w:sz w:val="36"/>
          <w:szCs w:val="36"/>
          <w:rtl/>
        </w:rPr>
        <w:t>.</w:t>
      </w:r>
    </w:p>
    <w:p w:rsidR="00051ABF" w:rsidRPr="00D712F0" w:rsidRDefault="00051ABF" w:rsidP="00BD11A9">
      <w:pPr>
        <w:autoSpaceDE w:val="0"/>
        <w:autoSpaceDN w:val="0"/>
        <w:adjustRightInd w:val="0"/>
        <w:ind w:right="-1418"/>
        <w:jc w:val="both"/>
        <w:rPr>
          <w:rFonts w:ascii="Traditional Arabic" w:hAnsi="Traditional Arabic"/>
          <w:sz w:val="36"/>
          <w:szCs w:val="36"/>
          <w:rtl/>
        </w:rPr>
      </w:pPr>
    </w:p>
    <w:p w:rsidR="007E785B" w:rsidRPr="00D712F0" w:rsidRDefault="007E785B" w:rsidP="00BD11A9">
      <w:pPr>
        <w:bidi w:val="0"/>
        <w:ind w:right="-1418"/>
        <w:rPr>
          <w:rFonts w:ascii="Traditional Arabic" w:hAnsi="Traditional Arabic"/>
          <w:sz w:val="36"/>
          <w:szCs w:val="36"/>
          <w:rtl/>
        </w:rPr>
      </w:pPr>
      <w:r w:rsidRPr="00D712F0">
        <w:rPr>
          <w:rFonts w:ascii="Traditional Arabic" w:hAnsi="Traditional Arabic"/>
          <w:sz w:val="36"/>
          <w:szCs w:val="36"/>
          <w:rtl/>
        </w:rPr>
        <w:br w:type="page"/>
      </w:r>
    </w:p>
    <w:p w:rsidR="00AC3AC2" w:rsidRPr="00D712F0" w:rsidRDefault="00135E01"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00AC3AC2" w:rsidRPr="00D712F0">
        <w:rPr>
          <w:rFonts w:ascii="Traditional Arabic" w:hAnsi="Traditional Arabic"/>
          <w:b/>
          <w:bCs/>
          <w:sz w:val="36"/>
          <w:szCs w:val="36"/>
          <w:rtl/>
        </w:rPr>
        <w:t>الأمر الرابع عشر</w:t>
      </w:r>
      <w:r w:rsidR="00EC1112" w:rsidRPr="00D712F0">
        <w:rPr>
          <w:rFonts w:ascii="Traditional Arabic" w:hAnsi="Traditional Arabic" w:hint="cs"/>
          <w:b/>
          <w:bCs/>
          <w:sz w:val="36"/>
          <w:szCs w:val="36"/>
          <w:rtl/>
        </w:rPr>
        <w:t>:</w:t>
      </w:r>
      <w:r w:rsidR="00EC1112" w:rsidRPr="00D712F0">
        <w:rPr>
          <w:rFonts w:ascii="Traditional Arabic" w:hAnsi="Traditional Arabic"/>
          <w:b/>
          <w:bCs/>
          <w:sz w:val="36"/>
          <w:szCs w:val="36"/>
          <w:rtl/>
        </w:rPr>
        <w:t>الغش في البيوع</w:t>
      </w:r>
      <w:r w:rsidRPr="00D712F0">
        <w:rPr>
          <w:rFonts w:ascii="Traditional Arabic" w:hAnsi="Traditional Arabic"/>
          <w:sz w:val="36"/>
          <w:szCs w:val="36"/>
          <w:rtl/>
        </w:rPr>
        <w:t>]</w:t>
      </w:r>
    </w:p>
    <w:p w:rsidR="00904669"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ومن الأمور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عمت البلوى بها في هذه البلاد ما يفعلونه من الغش في البيوع، مثل خلط اللبن بالماء أو غير ذلك. ومنهم من </w:t>
      </w:r>
      <w:r w:rsidR="002B1C33" w:rsidRPr="00D712F0">
        <w:rPr>
          <w:rFonts w:ascii="Traditional Arabic" w:hAnsi="Traditional Arabic"/>
          <w:b/>
          <w:bCs/>
          <w:sz w:val="36"/>
          <w:szCs w:val="36"/>
          <w:rtl/>
        </w:rPr>
        <w:t>إ</w:t>
      </w:r>
      <w:r w:rsidRPr="00D712F0">
        <w:rPr>
          <w:rFonts w:ascii="Traditional Arabic" w:hAnsi="Traditional Arabic"/>
          <w:b/>
          <w:bCs/>
          <w:sz w:val="36"/>
          <w:szCs w:val="36"/>
          <w:rtl/>
        </w:rPr>
        <w:t>ذا اشترى السلعة حازها وذهب قبل أن يدفع لربها ثمنها، فإذا ندم أو لم يجد بيعها بربح أو طلب منه ربها الثمن قال: خذ سلعتك أو اصبر حتى أبيعها.</w:t>
      </w:r>
    </w:p>
    <w:p w:rsidR="00EC1112" w:rsidRPr="00D712F0" w:rsidRDefault="00EC1112"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______________________</w:t>
      </w:r>
    </w:p>
    <w:p w:rsidR="00A7013E" w:rsidRPr="00D712F0" w:rsidRDefault="00A7013E" w:rsidP="00BD11A9">
      <w:pPr>
        <w:ind w:right="-1418"/>
        <w:jc w:val="both"/>
        <w:rPr>
          <w:rFonts w:ascii="Traditional Arabic" w:hAnsi="Traditional Arabic"/>
          <w:sz w:val="36"/>
          <w:szCs w:val="36"/>
        </w:rPr>
      </w:pPr>
      <w:r w:rsidRPr="00D712F0">
        <w:rPr>
          <w:rFonts w:ascii="Traditional Arabic" w:hAnsi="Traditional Arabic"/>
          <w:sz w:val="36"/>
          <w:szCs w:val="36"/>
          <w:rtl/>
        </w:rPr>
        <w:t>هنا مسألتان:</w:t>
      </w:r>
    </w:p>
    <w:p w:rsidR="00A7013E" w:rsidRPr="00D712F0" w:rsidRDefault="00A7013E" w:rsidP="00BD11A9">
      <w:pPr>
        <w:ind w:right="-1418"/>
        <w:jc w:val="both"/>
        <w:rPr>
          <w:rFonts w:ascii="Traditional Arabic" w:hAnsi="Traditional Arabic"/>
          <w:sz w:val="36"/>
          <w:szCs w:val="36"/>
          <w:rtl/>
        </w:rPr>
      </w:pPr>
      <w:r w:rsidRPr="00D712F0">
        <w:rPr>
          <w:rFonts w:ascii="Traditional Arabic" w:hAnsi="Traditional Arabic"/>
          <w:sz w:val="36"/>
          <w:szCs w:val="36"/>
          <w:rtl/>
        </w:rPr>
        <w:t>المسألة الأولى: الغش في المبيعات، وه</w:t>
      </w:r>
      <w:r w:rsidRPr="00D712F0">
        <w:rPr>
          <w:rFonts w:ascii="Traditional Arabic" w:hAnsi="Traditional Arabic" w:hint="cs"/>
          <w:sz w:val="36"/>
          <w:szCs w:val="36"/>
          <w:rtl/>
        </w:rPr>
        <w:t>و</w:t>
      </w:r>
      <w:r w:rsidRPr="00D712F0">
        <w:rPr>
          <w:rFonts w:ascii="Traditional Arabic" w:hAnsi="Traditional Arabic"/>
          <w:sz w:val="36"/>
          <w:szCs w:val="36"/>
          <w:rtl/>
        </w:rPr>
        <w:t xml:space="preserve"> من المحرمات الشرعية. وثبت في الحديث عن أبى هريرة رضي الله عنه أن رسول الله صلى الله عليه وسلم مر</w:t>
      </w:r>
      <w:r w:rsidRPr="00D712F0">
        <w:rPr>
          <w:rFonts w:ascii="Traditional Arabic" w:hAnsi="Traditional Arabic" w:hint="cs"/>
          <w:sz w:val="36"/>
          <w:szCs w:val="36"/>
          <w:rtl/>
        </w:rPr>
        <w:t>ّ</w:t>
      </w:r>
      <w:r w:rsidRPr="00D712F0">
        <w:rPr>
          <w:rFonts w:ascii="Traditional Arabic" w:hAnsi="Traditional Arabic"/>
          <w:sz w:val="36"/>
          <w:szCs w:val="36"/>
          <w:rtl/>
        </w:rPr>
        <w:t xml:space="preserve"> على صبرة طعام فأدخل يده فيها فنالت أصابعه بللا فقال «ما هذا يا صاحب الطعام؟». قال</w:t>
      </w:r>
      <w:r w:rsidRPr="00D712F0">
        <w:rPr>
          <w:rFonts w:ascii="Traditional Arabic" w:hAnsi="Traditional Arabic" w:hint="cs"/>
          <w:sz w:val="36"/>
          <w:szCs w:val="36"/>
          <w:rtl/>
        </w:rPr>
        <w:t>:</w:t>
      </w:r>
      <w:r w:rsidRPr="00D712F0">
        <w:rPr>
          <w:rFonts w:ascii="Traditional Arabic" w:hAnsi="Traditional Arabic"/>
          <w:sz w:val="36"/>
          <w:szCs w:val="36"/>
          <w:rtl/>
        </w:rPr>
        <w:t xml:space="preserve"> أصابته السماء يا رسول الله. قال</w:t>
      </w:r>
      <w:r w:rsidRPr="00D712F0">
        <w:rPr>
          <w:rFonts w:ascii="Traditional Arabic" w:hAnsi="Traditional Arabic" w:hint="cs"/>
          <w:sz w:val="36"/>
          <w:szCs w:val="36"/>
          <w:rtl/>
        </w:rPr>
        <w:t>:</w:t>
      </w:r>
      <w:r w:rsidRPr="00D712F0">
        <w:rPr>
          <w:rFonts w:ascii="Traditional Arabic" w:hAnsi="Traditional Arabic"/>
          <w:sz w:val="36"/>
          <w:szCs w:val="36"/>
          <w:rtl/>
        </w:rPr>
        <w:t xml:space="preserve"> «أفلا جعلته فوق الطعام</w:t>
      </w:r>
      <w:r w:rsidR="00060B48" w:rsidRPr="00D712F0">
        <w:rPr>
          <w:rFonts w:ascii="Traditional Arabic" w:hAnsi="Traditional Arabic"/>
          <w:sz w:val="36"/>
          <w:szCs w:val="36"/>
          <w:rtl/>
        </w:rPr>
        <w:t xml:space="preserve"> ك</w:t>
      </w:r>
      <w:r w:rsidR="00060B48" w:rsidRPr="00D712F0">
        <w:rPr>
          <w:rFonts w:ascii="Traditional Arabic" w:hAnsi="Traditional Arabic" w:hint="cs"/>
          <w:sz w:val="36"/>
          <w:szCs w:val="36"/>
          <w:rtl/>
        </w:rPr>
        <w:t>ي</w:t>
      </w:r>
      <w:r w:rsidR="00635CF0" w:rsidRPr="00D712F0">
        <w:rPr>
          <w:rFonts w:ascii="Traditional Arabic" w:hAnsi="Traditional Arabic"/>
          <w:sz w:val="36"/>
          <w:szCs w:val="36"/>
          <w:rtl/>
        </w:rPr>
        <w:t xml:space="preserve"> يراه الناس؟ من غش فليس منى»</w:t>
      </w:r>
      <w:r w:rsidR="00635CF0" w:rsidRPr="00D712F0">
        <w:rPr>
          <w:rStyle w:val="FootnoteReference"/>
          <w:rFonts w:ascii="Traditional Arabic" w:hAnsi="Traditional Arabic"/>
          <w:sz w:val="36"/>
          <w:szCs w:val="36"/>
          <w:rtl/>
        </w:rPr>
        <w:footnoteReference w:id="128"/>
      </w:r>
      <w:r w:rsidRPr="00D712F0">
        <w:rPr>
          <w:rFonts w:ascii="Traditional Arabic" w:hAnsi="Traditional Arabic"/>
          <w:sz w:val="36"/>
          <w:szCs w:val="36"/>
          <w:rtl/>
        </w:rPr>
        <w:t>.</w:t>
      </w:r>
    </w:p>
    <w:p w:rsidR="00A7013E" w:rsidRPr="00D712F0" w:rsidRDefault="00A7013E" w:rsidP="00BD11A9">
      <w:pPr>
        <w:keepNext/>
        <w:ind w:right="-1418"/>
        <w:jc w:val="both"/>
        <w:rPr>
          <w:rFonts w:ascii="Traditional Arabic" w:hAnsi="Traditional Arabic"/>
          <w:sz w:val="36"/>
          <w:szCs w:val="36"/>
          <w:rtl/>
        </w:rPr>
      </w:pPr>
      <w:r w:rsidRPr="00D712F0">
        <w:rPr>
          <w:rFonts w:ascii="Traditional Arabic" w:hAnsi="Traditional Arabic"/>
          <w:sz w:val="36"/>
          <w:szCs w:val="36"/>
          <w:rtl/>
        </w:rPr>
        <w:t xml:space="preserve">المسألة الثانية: التحايل على البائع: </w:t>
      </w:r>
    </w:p>
    <w:p w:rsidR="00A7013E" w:rsidRPr="00D712F0" w:rsidRDefault="00A7013E"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وقد حسمت الشريعة هذه المسألة وسدّت طريق التحايل بعد تفرق المتبايعين. فعن </w:t>
      </w:r>
      <w:r w:rsidRPr="00D712F0">
        <w:rPr>
          <w:rFonts w:ascii="Traditional Arabic" w:hAnsi="Traditional Arabic"/>
          <w:sz w:val="36"/>
          <w:szCs w:val="36"/>
          <w:rtl/>
        </w:rPr>
        <w:t xml:space="preserve">حكيم </w:t>
      </w:r>
      <w:r w:rsidR="00060B48" w:rsidRPr="00D712F0">
        <w:rPr>
          <w:rFonts w:ascii="Traditional Arabic" w:hAnsi="Traditional Arabic" w:hint="cs"/>
          <w:sz w:val="36"/>
          <w:szCs w:val="36"/>
          <w:rtl/>
        </w:rPr>
        <w:t>ا</w:t>
      </w:r>
      <w:r w:rsidRPr="00D712F0">
        <w:rPr>
          <w:rFonts w:ascii="Traditional Arabic" w:hAnsi="Traditional Arabic"/>
          <w:sz w:val="36"/>
          <w:szCs w:val="36"/>
          <w:rtl/>
        </w:rPr>
        <w:t xml:space="preserve">بن حزام رضي الله عنه، قال : قال رسول الله صلى الله عليه وسلم: </w:t>
      </w:r>
      <w:r w:rsidRPr="00D712F0">
        <w:rPr>
          <w:rFonts w:ascii="Traditional Arabic" w:hAnsi="Traditional Arabic" w:hint="cs"/>
          <w:sz w:val="36"/>
          <w:szCs w:val="36"/>
          <w:rtl/>
        </w:rPr>
        <w:t>"</w:t>
      </w:r>
      <w:r w:rsidRPr="00D712F0">
        <w:rPr>
          <w:rFonts w:ascii="Traditional Arabic" w:hAnsi="Traditional Arabic"/>
          <w:sz w:val="36"/>
          <w:szCs w:val="36"/>
          <w:rtl/>
        </w:rPr>
        <w:t>البي</w:t>
      </w:r>
      <w:r w:rsidR="00060B48" w:rsidRPr="00D712F0">
        <w:rPr>
          <w:rFonts w:ascii="Traditional Arabic" w:hAnsi="Traditional Arabic" w:hint="cs"/>
          <w:sz w:val="36"/>
          <w:szCs w:val="36"/>
          <w:rtl/>
        </w:rPr>
        <w:t>ِّ</w:t>
      </w:r>
      <w:r w:rsidRPr="00D712F0">
        <w:rPr>
          <w:rFonts w:ascii="Traditional Arabic" w:hAnsi="Traditional Arabic"/>
          <w:sz w:val="36"/>
          <w:szCs w:val="36"/>
          <w:rtl/>
        </w:rPr>
        <w:t xml:space="preserve">عان </w:t>
      </w:r>
      <w:r w:rsidRPr="00D712F0">
        <w:rPr>
          <w:rFonts w:ascii="Traditional Arabic" w:hAnsi="Traditional Arabic"/>
          <w:sz w:val="36"/>
          <w:szCs w:val="36"/>
          <w:rtl/>
        </w:rPr>
        <w:lastRenderedPageBreak/>
        <w:t>بالخيار ما لم يتفرقا، أو قال حتى يتفرقا - فإن صدقا وبي</w:t>
      </w:r>
      <w:r w:rsidR="00433CF3" w:rsidRPr="00D712F0">
        <w:rPr>
          <w:rFonts w:ascii="Traditional Arabic" w:hAnsi="Traditional Arabic" w:hint="cs"/>
          <w:sz w:val="36"/>
          <w:szCs w:val="36"/>
          <w:rtl/>
        </w:rPr>
        <w:t>ّ</w:t>
      </w:r>
      <w:r w:rsidRPr="00D712F0">
        <w:rPr>
          <w:rFonts w:ascii="Traditional Arabic" w:hAnsi="Traditional Arabic"/>
          <w:sz w:val="36"/>
          <w:szCs w:val="36"/>
          <w:rtl/>
        </w:rPr>
        <w:t>نا ب</w:t>
      </w:r>
      <w:r w:rsidR="00433CF3" w:rsidRPr="00D712F0">
        <w:rPr>
          <w:rFonts w:ascii="Traditional Arabic" w:hAnsi="Traditional Arabic" w:hint="cs"/>
          <w:sz w:val="36"/>
          <w:szCs w:val="36"/>
          <w:rtl/>
        </w:rPr>
        <w:t>ُ</w:t>
      </w:r>
      <w:r w:rsidRPr="00D712F0">
        <w:rPr>
          <w:rFonts w:ascii="Traditional Arabic" w:hAnsi="Traditional Arabic"/>
          <w:sz w:val="36"/>
          <w:szCs w:val="36"/>
          <w:rtl/>
        </w:rPr>
        <w:t>ورك لهما في بيعهما</w:t>
      </w:r>
      <w:r w:rsidR="00060B48" w:rsidRPr="00D712F0">
        <w:rPr>
          <w:rFonts w:ascii="Traditional Arabic" w:hAnsi="Traditional Arabic" w:hint="cs"/>
          <w:sz w:val="36"/>
          <w:szCs w:val="36"/>
          <w:rtl/>
        </w:rPr>
        <w:t>،</w:t>
      </w:r>
      <w:r w:rsidRPr="00D712F0">
        <w:rPr>
          <w:rFonts w:ascii="Traditional Arabic" w:hAnsi="Traditional Arabic"/>
          <w:sz w:val="36"/>
          <w:szCs w:val="36"/>
          <w:rtl/>
        </w:rPr>
        <w:t xml:space="preserve"> وإن كتما وكذبا م</w:t>
      </w:r>
      <w:r w:rsidR="00433CF3" w:rsidRPr="00D712F0">
        <w:rPr>
          <w:rFonts w:ascii="Traditional Arabic" w:hAnsi="Traditional Arabic" w:hint="cs"/>
          <w:sz w:val="36"/>
          <w:szCs w:val="36"/>
          <w:rtl/>
        </w:rPr>
        <w:t>ُ</w:t>
      </w:r>
      <w:r w:rsidRPr="00D712F0">
        <w:rPr>
          <w:rFonts w:ascii="Traditional Arabic" w:hAnsi="Traditional Arabic"/>
          <w:sz w:val="36"/>
          <w:szCs w:val="36"/>
          <w:rtl/>
        </w:rPr>
        <w:t>حقت بركة بيعهما</w:t>
      </w:r>
      <w:r w:rsidRPr="00D712F0">
        <w:rPr>
          <w:rFonts w:ascii="Traditional Arabic" w:hAnsi="Traditional Arabic" w:hint="cs"/>
          <w:sz w:val="36"/>
          <w:szCs w:val="36"/>
          <w:rtl/>
        </w:rPr>
        <w:t>"</w:t>
      </w:r>
      <w:r w:rsidR="00635CF0" w:rsidRPr="00D712F0">
        <w:rPr>
          <w:rStyle w:val="FootnoteReference"/>
          <w:rFonts w:ascii="Traditional Arabic" w:hAnsi="Traditional Arabic"/>
          <w:sz w:val="36"/>
          <w:szCs w:val="36"/>
          <w:rtl/>
        </w:rPr>
        <w:footnoteReference w:id="129"/>
      </w:r>
      <w:r w:rsidRPr="00D712F0">
        <w:rPr>
          <w:rFonts w:ascii="Traditional Arabic" w:hAnsi="Traditional Arabic"/>
          <w:sz w:val="36"/>
          <w:szCs w:val="36"/>
          <w:rtl/>
        </w:rPr>
        <w:t>.</w:t>
      </w:r>
    </w:p>
    <w:p w:rsidR="00A7013E" w:rsidRPr="00D712F0" w:rsidRDefault="00A7013E" w:rsidP="00BD11A9">
      <w:pPr>
        <w:bidi w:val="0"/>
        <w:ind w:right="-1418"/>
        <w:jc w:val="both"/>
        <w:rPr>
          <w:rFonts w:ascii="Traditional Arabic" w:hAnsi="Traditional Arabic"/>
          <w:sz w:val="36"/>
          <w:szCs w:val="36"/>
        </w:rPr>
      </w:pPr>
      <w:r w:rsidRPr="00D712F0">
        <w:rPr>
          <w:rFonts w:ascii="Traditional Arabic" w:hAnsi="Traditional Arabic"/>
          <w:sz w:val="36"/>
          <w:szCs w:val="36"/>
          <w:rtl/>
        </w:rPr>
        <w:br w:type="page"/>
      </w:r>
    </w:p>
    <w:p w:rsidR="00AC3AC2" w:rsidRPr="00D712F0" w:rsidRDefault="00135E01"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00AC3AC2" w:rsidRPr="00D712F0">
        <w:rPr>
          <w:rFonts w:ascii="Traditional Arabic" w:hAnsi="Traditional Arabic"/>
          <w:b/>
          <w:bCs/>
          <w:sz w:val="36"/>
          <w:szCs w:val="36"/>
          <w:rtl/>
        </w:rPr>
        <w:t>الأمر الخامس عشر</w:t>
      </w:r>
      <w:r w:rsidR="00EC1112" w:rsidRPr="00D712F0">
        <w:rPr>
          <w:rFonts w:ascii="Traditional Arabic" w:hAnsi="Traditional Arabic" w:hint="cs"/>
          <w:b/>
          <w:bCs/>
          <w:sz w:val="36"/>
          <w:szCs w:val="36"/>
          <w:rtl/>
        </w:rPr>
        <w:t xml:space="preserve">: </w:t>
      </w:r>
      <w:r w:rsidR="005710E4" w:rsidRPr="00D712F0">
        <w:rPr>
          <w:rFonts w:ascii="Traditional Arabic" w:hAnsi="Traditional Arabic"/>
          <w:b/>
          <w:bCs/>
          <w:sz w:val="36"/>
          <w:szCs w:val="36"/>
          <w:rtl/>
        </w:rPr>
        <w:t>التطفيف في المك</w:t>
      </w:r>
      <w:r w:rsidR="005710E4" w:rsidRPr="00D712F0">
        <w:rPr>
          <w:rFonts w:ascii="Traditional Arabic" w:hAnsi="Traditional Arabic" w:hint="cs"/>
          <w:b/>
          <w:bCs/>
          <w:sz w:val="36"/>
          <w:szCs w:val="36"/>
          <w:rtl/>
        </w:rPr>
        <w:t>ايي</w:t>
      </w:r>
      <w:r w:rsidR="00EC1112" w:rsidRPr="00D712F0">
        <w:rPr>
          <w:rFonts w:ascii="Traditional Arabic" w:hAnsi="Traditional Arabic"/>
          <w:b/>
          <w:bCs/>
          <w:sz w:val="36"/>
          <w:szCs w:val="36"/>
          <w:rtl/>
        </w:rPr>
        <w:t>ل</w:t>
      </w:r>
      <w:r w:rsidRPr="00D712F0">
        <w:rPr>
          <w:rFonts w:ascii="Traditional Arabic" w:hAnsi="Traditional Arabic"/>
          <w:sz w:val="36"/>
          <w:szCs w:val="36"/>
          <w:rtl/>
        </w:rPr>
        <w:t>]</w:t>
      </w:r>
    </w:p>
    <w:p w:rsidR="00762AF5"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ومن الأمور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عمت البلوى بها في هذه البلاد التطفيف في المكيال بالزيادة والنقصان، وهو حرام بالكتاب والسنة وال</w:t>
      </w:r>
      <w:r w:rsidR="002B1C33" w:rsidRPr="00D712F0">
        <w:rPr>
          <w:rFonts w:ascii="Traditional Arabic" w:hAnsi="Traditional Arabic"/>
          <w:b/>
          <w:bCs/>
          <w:sz w:val="36"/>
          <w:szCs w:val="36"/>
          <w:rtl/>
        </w:rPr>
        <w:t>إ</w:t>
      </w:r>
      <w:r w:rsidRPr="00D712F0">
        <w:rPr>
          <w:rFonts w:ascii="Traditional Arabic" w:hAnsi="Traditional Arabic"/>
          <w:b/>
          <w:bCs/>
          <w:sz w:val="36"/>
          <w:szCs w:val="36"/>
          <w:rtl/>
        </w:rPr>
        <w:t>جماع، لأن صفة الكيل في الشرع أن يقعد المكيال معتدلا، ثم يصب فيه المكيل من فوقه حتى يمتلئ كاملا من غير تدكين ولا تسنيد ولا زلزلة ولا حيلة، و</w:t>
      </w:r>
      <w:r w:rsidR="002B1C33" w:rsidRPr="00D712F0">
        <w:rPr>
          <w:rFonts w:ascii="Traditional Arabic" w:hAnsi="Traditional Arabic"/>
          <w:b/>
          <w:bCs/>
          <w:sz w:val="36"/>
          <w:szCs w:val="36"/>
          <w:rtl/>
        </w:rPr>
        <w:t>إ</w:t>
      </w:r>
      <w:r w:rsidRPr="00D712F0">
        <w:rPr>
          <w:rFonts w:ascii="Traditional Arabic" w:hAnsi="Traditional Arabic"/>
          <w:b/>
          <w:bCs/>
          <w:sz w:val="36"/>
          <w:szCs w:val="36"/>
          <w:rtl/>
        </w:rPr>
        <w:t>نما يعتدل المكيال في موضعه ويصب فيه المكيل حتى يمتلئ بطبعه.</w:t>
      </w:r>
    </w:p>
    <w:p w:rsidR="00EC1112" w:rsidRPr="00D712F0" w:rsidRDefault="00EC1112" w:rsidP="00BD11A9">
      <w:pPr>
        <w:ind w:right="-1418"/>
        <w:jc w:val="both"/>
        <w:rPr>
          <w:rFonts w:ascii="Traditional Arabic" w:hAnsi="Traditional Arabic"/>
          <w:sz w:val="36"/>
          <w:szCs w:val="36"/>
          <w:rtl/>
        </w:rPr>
      </w:pPr>
      <w:r w:rsidRPr="00D712F0">
        <w:rPr>
          <w:rFonts w:ascii="Traditional Arabic" w:hAnsi="Traditional Arabic" w:hint="cs"/>
          <w:b/>
          <w:bCs/>
          <w:sz w:val="36"/>
          <w:szCs w:val="36"/>
          <w:rtl/>
        </w:rPr>
        <w:t>____________________</w:t>
      </w:r>
    </w:p>
    <w:p w:rsidR="00762AF5" w:rsidRPr="00D712F0" w:rsidRDefault="00635CF0" w:rsidP="00BD11A9">
      <w:pPr>
        <w:ind w:right="-1418"/>
        <w:jc w:val="both"/>
        <w:rPr>
          <w:rFonts w:ascii="Traditional Arabic" w:hAnsi="Traditional Arabic"/>
          <w:b/>
          <w:bCs/>
          <w:sz w:val="30"/>
          <w:szCs w:val="30"/>
          <w:rtl/>
        </w:rPr>
      </w:pPr>
      <w:r w:rsidRPr="00D712F0">
        <w:rPr>
          <w:rFonts w:ascii="Traditional Arabic" w:hAnsi="Traditional Arabic" w:hint="cs"/>
          <w:sz w:val="36"/>
          <w:szCs w:val="36"/>
          <w:rtl/>
        </w:rPr>
        <w:t xml:space="preserve">كل ما ذكره المصنف رحمة الله عليه هنا مبني على إقامة العدل انطلاقا من قول الباري جل في علاه: </w:t>
      </w:r>
      <w:r w:rsidR="006F1C19" w:rsidRPr="00D712F0">
        <w:rPr>
          <w:rFonts w:ascii="QCF_BSML" w:hAnsi="QCF_BSML" w:cs="QCF_BSML"/>
          <w:sz w:val="30"/>
          <w:szCs w:val="30"/>
          <w:rtl/>
          <w:lang w:eastAsia="en-GB"/>
        </w:rPr>
        <w:t xml:space="preserve">ﭽ </w:t>
      </w:r>
      <w:r w:rsidR="006F1C19" w:rsidRPr="00D712F0">
        <w:rPr>
          <w:rFonts w:ascii="QCF_P531" w:hAnsi="QCF_P531" w:cs="QCF_P531"/>
          <w:sz w:val="30"/>
          <w:szCs w:val="30"/>
          <w:rtl/>
          <w:lang w:eastAsia="en-GB"/>
        </w:rPr>
        <w:t xml:space="preserve">ﮔ  ﮕ  ﮖ      ﮗ  ﮘ  ﮙ  ﮚ  </w:t>
      </w:r>
      <w:r w:rsidR="006F1C19" w:rsidRPr="00D712F0">
        <w:rPr>
          <w:rFonts w:ascii="QCF_BSML" w:hAnsi="QCF_BSML" w:cs="QCF_BSML"/>
          <w:sz w:val="30"/>
          <w:szCs w:val="30"/>
          <w:rtl/>
          <w:lang w:eastAsia="en-GB"/>
        </w:rPr>
        <w:t>ﭼ</w:t>
      </w:r>
      <w:r w:rsidR="006F1C19" w:rsidRPr="00D712F0">
        <w:rPr>
          <w:rFonts w:ascii="Arial" w:hAnsi="Arial" w:cs="Arial"/>
          <w:sz w:val="30"/>
          <w:szCs w:val="30"/>
          <w:rtl/>
          <w:lang w:eastAsia="en-GB"/>
        </w:rPr>
        <w:t xml:space="preserve"> الرحمن: ٩</w:t>
      </w:r>
    </w:p>
    <w:p w:rsidR="00635CF0" w:rsidRPr="00D712F0" w:rsidRDefault="00635CF0" w:rsidP="00BD11A9">
      <w:pPr>
        <w:ind w:right="-1418"/>
        <w:jc w:val="both"/>
        <w:rPr>
          <w:rFonts w:ascii="Traditional Arabic" w:hAnsi="Traditional Arabic"/>
          <w:sz w:val="36"/>
          <w:szCs w:val="36"/>
          <w:rtl/>
        </w:rPr>
      </w:pPr>
    </w:p>
    <w:p w:rsidR="001E5615" w:rsidRPr="00D712F0" w:rsidRDefault="001E5615">
      <w:pPr>
        <w:bidi w:val="0"/>
        <w:rPr>
          <w:rFonts w:ascii="Traditional Arabic" w:hAnsi="Traditional Arabic"/>
          <w:sz w:val="36"/>
          <w:szCs w:val="36"/>
          <w:rtl/>
        </w:rPr>
      </w:pPr>
      <w:r w:rsidRPr="00D712F0">
        <w:rPr>
          <w:rFonts w:ascii="Traditional Arabic" w:hAnsi="Traditional Arabic"/>
          <w:sz w:val="36"/>
          <w:szCs w:val="36"/>
          <w:rtl/>
        </w:rPr>
        <w:br w:type="page"/>
      </w:r>
    </w:p>
    <w:p w:rsidR="00AC3AC2" w:rsidRPr="00D712F0" w:rsidRDefault="00135E01"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00AC3AC2" w:rsidRPr="00D712F0">
        <w:rPr>
          <w:rFonts w:ascii="Traditional Arabic" w:hAnsi="Traditional Arabic"/>
          <w:b/>
          <w:bCs/>
          <w:sz w:val="36"/>
          <w:szCs w:val="36"/>
          <w:rtl/>
        </w:rPr>
        <w:t>الأمر السادس عشر</w:t>
      </w:r>
      <w:r w:rsidR="00EC1112" w:rsidRPr="00D712F0">
        <w:rPr>
          <w:rFonts w:ascii="Traditional Arabic" w:hAnsi="Traditional Arabic" w:hint="cs"/>
          <w:b/>
          <w:bCs/>
          <w:sz w:val="36"/>
          <w:szCs w:val="36"/>
          <w:rtl/>
        </w:rPr>
        <w:t xml:space="preserve">: </w:t>
      </w:r>
      <w:r w:rsidR="00D534BF" w:rsidRPr="00D712F0">
        <w:rPr>
          <w:rFonts w:ascii="Traditional Arabic" w:hAnsi="Traditional Arabic" w:hint="cs"/>
          <w:b/>
          <w:bCs/>
          <w:sz w:val="36"/>
          <w:szCs w:val="36"/>
          <w:rtl/>
        </w:rPr>
        <w:t>إفساد</w:t>
      </w:r>
      <w:r w:rsidR="00EC1112" w:rsidRPr="00D712F0">
        <w:rPr>
          <w:rFonts w:ascii="Traditional Arabic" w:hAnsi="Traditional Arabic"/>
          <w:b/>
          <w:bCs/>
          <w:sz w:val="36"/>
          <w:szCs w:val="36"/>
          <w:rtl/>
        </w:rPr>
        <w:t xml:space="preserve"> المكاي</w:t>
      </w:r>
      <w:r w:rsidR="00246662" w:rsidRPr="00D712F0">
        <w:rPr>
          <w:rFonts w:ascii="Traditional Arabic" w:hAnsi="Traditional Arabic" w:hint="cs"/>
          <w:b/>
          <w:bCs/>
          <w:sz w:val="36"/>
          <w:szCs w:val="36"/>
          <w:rtl/>
        </w:rPr>
        <w:t>ي</w:t>
      </w:r>
      <w:r w:rsidR="00EC1112" w:rsidRPr="00D712F0">
        <w:rPr>
          <w:rFonts w:ascii="Traditional Arabic" w:hAnsi="Traditional Arabic"/>
          <w:b/>
          <w:bCs/>
          <w:sz w:val="36"/>
          <w:szCs w:val="36"/>
          <w:rtl/>
        </w:rPr>
        <w:t>ل</w:t>
      </w:r>
      <w:r w:rsidR="00D534BF" w:rsidRPr="00D712F0">
        <w:rPr>
          <w:rFonts w:ascii="Traditional Arabic" w:hAnsi="Traditional Arabic" w:hint="cs"/>
          <w:b/>
          <w:bCs/>
          <w:sz w:val="36"/>
          <w:szCs w:val="36"/>
          <w:rtl/>
        </w:rPr>
        <w:t xml:space="preserve"> واختلافها</w:t>
      </w:r>
      <w:r w:rsidRPr="00D712F0">
        <w:rPr>
          <w:rFonts w:ascii="Traditional Arabic" w:hAnsi="Traditional Arabic"/>
          <w:sz w:val="36"/>
          <w:szCs w:val="36"/>
          <w:rtl/>
        </w:rPr>
        <w:t>]</w:t>
      </w:r>
    </w:p>
    <w:p w:rsidR="00EC1112"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ومن الأمور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عمت البلوى بها في هذه البلاد، عدم </w:t>
      </w:r>
      <w:r w:rsidR="00B91CED" w:rsidRPr="00D712F0">
        <w:rPr>
          <w:rFonts w:ascii="Traditional Arabic" w:hAnsi="Traditional Arabic"/>
          <w:b/>
          <w:bCs/>
          <w:sz w:val="36"/>
          <w:szCs w:val="36"/>
          <w:rtl/>
        </w:rPr>
        <w:t>إ</w:t>
      </w:r>
      <w:r w:rsidRPr="00D712F0">
        <w:rPr>
          <w:rFonts w:ascii="Traditional Arabic" w:hAnsi="Traditional Arabic"/>
          <w:b/>
          <w:bCs/>
          <w:sz w:val="36"/>
          <w:szCs w:val="36"/>
          <w:rtl/>
        </w:rPr>
        <w:t xml:space="preserve">صلاح المكايل وهو حرام، ويجب </w:t>
      </w:r>
      <w:r w:rsidR="00B91CED" w:rsidRPr="00D712F0">
        <w:rPr>
          <w:rFonts w:ascii="Traditional Arabic" w:hAnsi="Traditional Arabic"/>
          <w:b/>
          <w:bCs/>
          <w:sz w:val="36"/>
          <w:szCs w:val="36"/>
          <w:rtl/>
        </w:rPr>
        <w:t>إ</w:t>
      </w:r>
      <w:r w:rsidRPr="00D712F0">
        <w:rPr>
          <w:rFonts w:ascii="Traditional Arabic" w:hAnsi="Traditional Arabic"/>
          <w:b/>
          <w:bCs/>
          <w:sz w:val="36"/>
          <w:szCs w:val="36"/>
          <w:rtl/>
        </w:rPr>
        <w:t>صلاح المكايل فى الشرع كبارها وصغارها حتى تكون كلها على نسبة واحدة. ولا يجب أن يتفق أهل البلاد في المكيال، و</w:t>
      </w:r>
      <w:r w:rsidR="00B91CED" w:rsidRPr="00D712F0">
        <w:rPr>
          <w:rFonts w:ascii="Traditional Arabic" w:hAnsi="Traditional Arabic"/>
          <w:b/>
          <w:bCs/>
          <w:sz w:val="36"/>
          <w:szCs w:val="36"/>
          <w:rtl/>
        </w:rPr>
        <w:t>إ</w:t>
      </w:r>
      <w:r w:rsidRPr="00D712F0">
        <w:rPr>
          <w:rFonts w:ascii="Traditional Arabic" w:hAnsi="Traditional Arabic"/>
          <w:b/>
          <w:bCs/>
          <w:sz w:val="36"/>
          <w:szCs w:val="36"/>
          <w:rtl/>
        </w:rPr>
        <w:t>نما تجب تسوية مكاييل بلد فيما بينها حتى تكون على نسبة واحدة.</w:t>
      </w:r>
    </w:p>
    <w:p w:rsidR="00B91CED" w:rsidRPr="00D712F0" w:rsidRDefault="00EC1112"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_______________________</w:t>
      </w:r>
    </w:p>
    <w:p w:rsidR="006A10E9" w:rsidRPr="00D712F0" w:rsidRDefault="00D42F63" w:rsidP="00BD11A9">
      <w:pPr>
        <w:ind w:right="-1418"/>
        <w:jc w:val="both"/>
        <w:rPr>
          <w:rFonts w:ascii="Traditional Arabic" w:hAnsi="Traditional Arabic"/>
          <w:sz w:val="32"/>
          <w:szCs w:val="32"/>
          <w:rtl/>
        </w:rPr>
      </w:pPr>
      <w:r w:rsidRPr="00D712F0">
        <w:rPr>
          <w:rFonts w:ascii="Traditional Arabic" w:hAnsi="Traditional Arabic" w:hint="cs"/>
          <w:sz w:val="36"/>
          <w:szCs w:val="36"/>
          <w:rtl/>
        </w:rPr>
        <w:t>اهتم الإسلام بإقامة العدل بين الناس</w:t>
      </w:r>
      <w:r w:rsidR="005710E4" w:rsidRPr="00D712F0">
        <w:rPr>
          <w:rFonts w:ascii="Traditional Arabic" w:hAnsi="Traditional Arabic" w:hint="cs"/>
          <w:sz w:val="36"/>
          <w:szCs w:val="36"/>
          <w:rtl/>
        </w:rPr>
        <w:t>،</w:t>
      </w:r>
      <w:r w:rsidRPr="00D712F0">
        <w:rPr>
          <w:rFonts w:ascii="Traditional Arabic" w:hAnsi="Traditional Arabic" w:hint="cs"/>
          <w:sz w:val="36"/>
          <w:szCs w:val="36"/>
          <w:rtl/>
        </w:rPr>
        <w:t xml:space="preserve"> ومن ذلك</w:t>
      </w:r>
      <w:r w:rsidR="00AA2113" w:rsidRPr="00D712F0">
        <w:rPr>
          <w:rFonts w:ascii="Traditional Arabic" w:hAnsi="Traditional Arabic" w:hint="cs"/>
          <w:sz w:val="36"/>
          <w:szCs w:val="36"/>
          <w:rtl/>
        </w:rPr>
        <w:t xml:space="preserve"> جعل</w:t>
      </w:r>
      <w:r w:rsidRPr="00D712F0">
        <w:rPr>
          <w:rFonts w:ascii="Traditional Arabic" w:hAnsi="Traditional Arabic" w:hint="cs"/>
          <w:sz w:val="36"/>
          <w:szCs w:val="36"/>
          <w:rtl/>
        </w:rPr>
        <w:t xml:space="preserve"> المكاييل والموازين التي ربط الله أمرها بشأن الإيمان بالبعث. </w:t>
      </w:r>
      <w:r w:rsidR="00CC2E65" w:rsidRPr="00D712F0">
        <w:rPr>
          <w:rFonts w:ascii="Traditional Arabic" w:hAnsi="Traditional Arabic" w:hint="cs"/>
          <w:sz w:val="36"/>
          <w:szCs w:val="36"/>
          <w:rtl/>
        </w:rPr>
        <w:t xml:space="preserve">قال تعالى: </w:t>
      </w:r>
      <w:r w:rsidR="006F1C19" w:rsidRPr="00D712F0">
        <w:rPr>
          <w:rFonts w:ascii="QCF_BSML" w:hAnsi="QCF_BSML" w:cs="QCF_BSML"/>
          <w:sz w:val="32"/>
          <w:szCs w:val="32"/>
          <w:rtl/>
          <w:lang w:eastAsia="en-GB"/>
        </w:rPr>
        <w:t xml:space="preserve">ﭽ </w:t>
      </w:r>
      <w:r w:rsidR="006F1C19" w:rsidRPr="00D712F0">
        <w:rPr>
          <w:rFonts w:ascii="QCF_P587" w:hAnsi="QCF_P587" w:cs="QCF_P587"/>
          <w:sz w:val="32"/>
          <w:szCs w:val="32"/>
          <w:rtl/>
          <w:lang w:eastAsia="en-GB"/>
        </w:rPr>
        <w:t xml:space="preserve">ﯖ  ﯗ  ﯘ  ﯙ  ﯚ  ﯛ    ﯜ  ﯝ  ﯞ  ﯟ   ﯠ  ﯡ        ﯢ  ﯣ  ﯤ  ﯥ  ﯦ  ﯧ  ﯨ  ﯩ   ﯪ  ﯫ  ﯬ  ﯭ    ﯮ  ﯯ  ﯰ   ﯱ   ﯲ   ﯳ   ﯴ   </w:t>
      </w:r>
      <w:r w:rsidR="006F1C19" w:rsidRPr="00D712F0">
        <w:rPr>
          <w:rFonts w:ascii="QCF_BSML" w:hAnsi="QCF_BSML" w:cs="QCF_BSML"/>
          <w:sz w:val="32"/>
          <w:szCs w:val="32"/>
          <w:rtl/>
          <w:lang w:eastAsia="en-GB"/>
        </w:rPr>
        <w:t>ﭼ</w:t>
      </w:r>
      <w:r w:rsidR="006F1C19" w:rsidRPr="00D712F0">
        <w:rPr>
          <w:rFonts w:ascii="Arial" w:hAnsi="Arial" w:cs="Arial"/>
          <w:sz w:val="32"/>
          <w:szCs w:val="32"/>
          <w:rtl/>
          <w:lang w:eastAsia="en-GB"/>
        </w:rPr>
        <w:t xml:space="preserve"> المطففين: ١ - ٦</w:t>
      </w:r>
      <w:r w:rsidR="006A10E9" w:rsidRPr="00D712F0">
        <w:rPr>
          <w:rFonts w:ascii="Traditional Arabic" w:hAnsi="Traditional Arabic"/>
          <w:sz w:val="32"/>
          <w:szCs w:val="32"/>
          <w:rtl/>
        </w:rPr>
        <w:t>.</w:t>
      </w:r>
    </w:p>
    <w:p w:rsidR="00D42F63" w:rsidRPr="00D712F0" w:rsidRDefault="00935D36"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w:t>
      </w:r>
      <w:r w:rsidR="00D42F63" w:rsidRPr="00D712F0">
        <w:rPr>
          <w:rFonts w:ascii="Traditional Arabic" w:hAnsi="Traditional Arabic" w:hint="cs"/>
          <w:sz w:val="36"/>
          <w:szCs w:val="36"/>
          <w:rtl/>
        </w:rPr>
        <w:t>روى ابن حبان في صحيحه وابن ماجه في السنن من حديث</w:t>
      </w:r>
      <w:r w:rsidR="00D42F63" w:rsidRPr="00D712F0">
        <w:rPr>
          <w:rFonts w:ascii="Traditional Arabic" w:hAnsi="Traditional Arabic"/>
          <w:sz w:val="36"/>
          <w:szCs w:val="36"/>
          <w:rtl/>
        </w:rPr>
        <w:t xml:space="preserve"> ابن عباس </w:t>
      </w:r>
      <w:r w:rsidR="00D42F63" w:rsidRPr="00D712F0">
        <w:rPr>
          <w:rFonts w:ascii="Traditional Arabic" w:hAnsi="Traditional Arabic" w:hint="cs"/>
          <w:sz w:val="36"/>
          <w:szCs w:val="36"/>
          <w:rtl/>
        </w:rPr>
        <w:t>رضي الله عنهما</w:t>
      </w:r>
      <w:r w:rsidR="00D42F63" w:rsidRPr="00D712F0">
        <w:rPr>
          <w:rFonts w:ascii="Traditional Arabic" w:hAnsi="Traditional Arabic"/>
          <w:sz w:val="36"/>
          <w:szCs w:val="36"/>
          <w:rtl/>
        </w:rPr>
        <w:t xml:space="preserve"> قال: لما قدم النبي صلى الله عليه وسلم المدينة كانوا من أخبث الناس كيلا، فأنزل الله سبحانه: </w:t>
      </w:r>
      <w:r w:rsidR="006F1C19" w:rsidRPr="00D712F0">
        <w:rPr>
          <w:rFonts w:ascii="QCF_BSML" w:hAnsi="QCF_BSML" w:cs="QCF_BSML"/>
          <w:sz w:val="36"/>
          <w:szCs w:val="36"/>
          <w:rtl/>
          <w:lang w:eastAsia="en-GB"/>
        </w:rPr>
        <w:t xml:space="preserve"> ﭽ</w:t>
      </w:r>
      <w:r w:rsidR="006F1C19" w:rsidRPr="00D712F0">
        <w:rPr>
          <w:rFonts w:ascii="QCF_P587" w:hAnsi="QCF_P587" w:cs="QCF_P587"/>
          <w:sz w:val="36"/>
          <w:szCs w:val="36"/>
          <w:rtl/>
          <w:lang w:eastAsia="en-GB"/>
        </w:rPr>
        <w:t>ﯖ  ﯗ</w:t>
      </w:r>
      <w:r w:rsidR="006F1C19" w:rsidRPr="00D712F0">
        <w:rPr>
          <w:rFonts w:ascii="QCF_BSML" w:hAnsi="QCF_BSML" w:cs="QCF_BSML"/>
          <w:sz w:val="36"/>
          <w:szCs w:val="36"/>
          <w:rtl/>
          <w:lang w:eastAsia="en-GB"/>
        </w:rPr>
        <w:t>ﭼ</w:t>
      </w:r>
      <w:r w:rsidR="00D42F63" w:rsidRPr="00D712F0">
        <w:rPr>
          <w:rFonts w:ascii="Traditional Arabic" w:hAnsi="Traditional Arabic"/>
          <w:sz w:val="36"/>
          <w:szCs w:val="36"/>
          <w:rtl/>
        </w:rPr>
        <w:t xml:space="preserve"> فأحسنوا الكيل بعد ذلك.</w:t>
      </w:r>
      <w:r w:rsidR="00635CF0" w:rsidRPr="00D712F0">
        <w:rPr>
          <w:rStyle w:val="FootnoteReference"/>
          <w:rFonts w:ascii="Traditional Arabic" w:hAnsi="Traditional Arabic"/>
          <w:sz w:val="36"/>
          <w:szCs w:val="36"/>
          <w:rtl/>
        </w:rPr>
        <w:footnoteReference w:id="130"/>
      </w:r>
    </w:p>
    <w:p w:rsidR="00702C97" w:rsidRDefault="00702C97">
      <w:pPr>
        <w:bidi w:val="0"/>
        <w:rPr>
          <w:rFonts w:ascii="Traditional Arabic" w:hAnsi="Traditional Arabic"/>
          <w:sz w:val="36"/>
          <w:szCs w:val="36"/>
          <w:rtl/>
        </w:rPr>
      </w:pPr>
      <w:r>
        <w:rPr>
          <w:rFonts w:ascii="Traditional Arabic" w:hAnsi="Traditional Arabic"/>
          <w:sz w:val="36"/>
          <w:szCs w:val="36"/>
          <w:rtl/>
        </w:rPr>
        <w:br w:type="page"/>
      </w:r>
    </w:p>
    <w:p w:rsidR="00904669" w:rsidRPr="00702C97" w:rsidRDefault="00135E01" w:rsidP="00702C97">
      <w:pPr>
        <w:ind w:right="-1418"/>
        <w:jc w:val="center"/>
        <w:rPr>
          <w:rFonts w:ascii="Traditional Arabic" w:hAnsi="Traditional Arabic"/>
          <w:b/>
          <w:bCs/>
          <w:sz w:val="34"/>
          <w:szCs w:val="34"/>
          <w:rtl/>
        </w:rPr>
      </w:pPr>
      <w:r w:rsidRPr="00702C97">
        <w:rPr>
          <w:rFonts w:ascii="Traditional Arabic" w:hAnsi="Traditional Arabic"/>
          <w:sz w:val="34"/>
          <w:szCs w:val="34"/>
          <w:rtl/>
        </w:rPr>
        <w:lastRenderedPageBreak/>
        <w:t>[</w:t>
      </w:r>
      <w:r w:rsidR="00AC3AC2" w:rsidRPr="00702C97">
        <w:rPr>
          <w:rFonts w:ascii="Traditional Arabic" w:hAnsi="Traditional Arabic"/>
          <w:b/>
          <w:bCs/>
          <w:sz w:val="34"/>
          <w:szCs w:val="34"/>
          <w:rtl/>
        </w:rPr>
        <w:t>الأمر السابع عشر</w:t>
      </w:r>
      <w:r w:rsidR="00EC1112" w:rsidRPr="00702C97">
        <w:rPr>
          <w:rFonts w:ascii="Traditional Arabic" w:hAnsi="Traditional Arabic" w:hint="cs"/>
          <w:b/>
          <w:bCs/>
          <w:sz w:val="34"/>
          <w:szCs w:val="34"/>
          <w:rtl/>
        </w:rPr>
        <w:t>: عدم توزيع الميراث على الطريقة الشرعية</w:t>
      </w:r>
      <w:r w:rsidRPr="00702C97">
        <w:rPr>
          <w:rFonts w:ascii="Traditional Arabic" w:hAnsi="Traditional Arabic"/>
          <w:sz w:val="34"/>
          <w:szCs w:val="34"/>
          <w:rtl/>
        </w:rPr>
        <w:t>]</w:t>
      </w:r>
    </w:p>
    <w:p w:rsidR="00904669" w:rsidRPr="00702C97" w:rsidRDefault="00904669" w:rsidP="00BD11A9">
      <w:pPr>
        <w:ind w:right="-1418"/>
        <w:jc w:val="both"/>
        <w:rPr>
          <w:rFonts w:ascii="Traditional Arabic" w:hAnsi="Traditional Arabic"/>
          <w:b/>
          <w:bCs/>
          <w:sz w:val="34"/>
          <w:szCs w:val="34"/>
          <w:rtl/>
        </w:rPr>
      </w:pPr>
      <w:r w:rsidRPr="00702C97">
        <w:rPr>
          <w:rFonts w:ascii="Traditional Arabic" w:hAnsi="Traditional Arabic"/>
          <w:b/>
          <w:bCs/>
          <w:sz w:val="34"/>
          <w:szCs w:val="34"/>
          <w:rtl/>
        </w:rPr>
        <w:t xml:space="preserve">ومن الأمور </w:t>
      </w:r>
      <w:r w:rsidR="002A21C0" w:rsidRPr="00702C97">
        <w:rPr>
          <w:rFonts w:ascii="Traditional Arabic" w:hAnsi="Traditional Arabic"/>
          <w:b/>
          <w:bCs/>
          <w:sz w:val="34"/>
          <w:szCs w:val="34"/>
          <w:rtl/>
        </w:rPr>
        <w:t>التي</w:t>
      </w:r>
      <w:r w:rsidRPr="00702C97">
        <w:rPr>
          <w:rFonts w:ascii="Traditional Arabic" w:hAnsi="Traditional Arabic"/>
          <w:b/>
          <w:bCs/>
          <w:sz w:val="34"/>
          <w:szCs w:val="34"/>
          <w:rtl/>
        </w:rPr>
        <w:t xml:space="preserve"> عمت البلوى بها فى هذه البلاد ما يفعلونه من عدم التوارث على الكتاب كما فرض الله سبحانه وتعالى، لكنهم إذا كان في الورثة كبير، استولى على جميع التركة ويقول: هذا مال </w:t>
      </w:r>
      <w:r w:rsidR="00B91CED" w:rsidRPr="00702C97">
        <w:rPr>
          <w:rFonts w:ascii="Traditional Arabic" w:hAnsi="Traditional Arabic"/>
          <w:b/>
          <w:bCs/>
          <w:sz w:val="34"/>
          <w:szCs w:val="34"/>
          <w:rtl/>
        </w:rPr>
        <w:t>إ</w:t>
      </w:r>
      <w:r w:rsidRPr="00702C97">
        <w:rPr>
          <w:rFonts w:ascii="Traditional Arabic" w:hAnsi="Traditional Arabic"/>
          <w:b/>
          <w:bCs/>
          <w:sz w:val="34"/>
          <w:szCs w:val="34"/>
          <w:rtl/>
        </w:rPr>
        <w:t>خوانى وأنا في منزلة أبيهم، ولا يعترض أحد منهم على ذلك، حتى إذا مات استولى على تركته الأقوى، وهذا أيضا حرام كتابا وسنة و</w:t>
      </w:r>
      <w:r w:rsidR="00B91CED" w:rsidRPr="00702C97">
        <w:rPr>
          <w:rFonts w:ascii="Traditional Arabic" w:hAnsi="Traditional Arabic"/>
          <w:b/>
          <w:bCs/>
          <w:sz w:val="34"/>
          <w:szCs w:val="34"/>
          <w:rtl/>
        </w:rPr>
        <w:t>إ</w:t>
      </w:r>
      <w:r w:rsidRPr="00702C97">
        <w:rPr>
          <w:rFonts w:ascii="Traditional Arabic" w:hAnsi="Traditional Arabic"/>
          <w:b/>
          <w:bCs/>
          <w:sz w:val="34"/>
          <w:szCs w:val="34"/>
          <w:rtl/>
        </w:rPr>
        <w:t>جماعا.</w:t>
      </w:r>
    </w:p>
    <w:p w:rsidR="00EC1112" w:rsidRPr="00702C97" w:rsidRDefault="00EC1112" w:rsidP="00BD11A9">
      <w:pPr>
        <w:ind w:right="-1418"/>
        <w:jc w:val="both"/>
        <w:rPr>
          <w:rFonts w:ascii="Traditional Arabic" w:hAnsi="Traditional Arabic"/>
          <w:b/>
          <w:bCs/>
          <w:sz w:val="34"/>
          <w:szCs w:val="34"/>
          <w:rtl/>
        </w:rPr>
      </w:pPr>
      <w:r w:rsidRPr="00702C97">
        <w:rPr>
          <w:rFonts w:ascii="Traditional Arabic" w:hAnsi="Traditional Arabic" w:hint="cs"/>
          <w:b/>
          <w:bCs/>
          <w:sz w:val="34"/>
          <w:szCs w:val="34"/>
          <w:rtl/>
        </w:rPr>
        <w:t>___________________</w:t>
      </w:r>
    </w:p>
    <w:p w:rsidR="00392B5C" w:rsidRPr="00702C97" w:rsidRDefault="00392B5C" w:rsidP="00BD11A9">
      <w:pPr>
        <w:autoSpaceDE w:val="0"/>
        <w:autoSpaceDN w:val="0"/>
        <w:adjustRightInd w:val="0"/>
        <w:ind w:right="-1418"/>
        <w:jc w:val="both"/>
        <w:rPr>
          <w:rFonts w:ascii="Traditional Arabic" w:hAnsi="Traditional Arabic"/>
          <w:b/>
          <w:bCs/>
          <w:sz w:val="34"/>
          <w:szCs w:val="34"/>
          <w:rtl/>
          <w:lang w:eastAsia="en-GB"/>
        </w:rPr>
      </w:pPr>
      <w:r w:rsidRPr="00702C97">
        <w:rPr>
          <w:rFonts w:ascii="Traditional Arabic" w:hAnsi="Traditional Arabic" w:hint="cs"/>
          <w:sz w:val="34"/>
          <w:szCs w:val="34"/>
          <w:rtl/>
        </w:rPr>
        <w:t>لا شك "أ</w:t>
      </w:r>
      <w:r w:rsidRPr="00702C97">
        <w:rPr>
          <w:rFonts w:ascii="Traditional Arabic" w:hAnsi="Traditional Arabic"/>
          <w:sz w:val="34"/>
          <w:szCs w:val="34"/>
          <w:rtl/>
        </w:rPr>
        <w:t>ن الله سبحانه وتعالى قس</w:t>
      </w:r>
      <w:r w:rsidR="00432753" w:rsidRPr="00702C97">
        <w:rPr>
          <w:rFonts w:ascii="Traditional Arabic" w:hAnsi="Traditional Arabic" w:hint="cs"/>
          <w:sz w:val="34"/>
          <w:szCs w:val="34"/>
          <w:rtl/>
        </w:rPr>
        <w:t>ّ</w:t>
      </w:r>
      <w:r w:rsidRPr="00702C97">
        <w:rPr>
          <w:rFonts w:ascii="Traditional Arabic" w:hAnsi="Traditional Arabic"/>
          <w:sz w:val="34"/>
          <w:szCs w:val="34"/>
          <w:rtl/>
        </w:rPr>
        <w:t>م المواريث بنفسه وفص</w:t>
      </w:r>
      <w:r w:rsidR="00432753" w:rsidRPr="00702C97">
        <w:rPr>
          <w:rFonts w:ascii="Traditional Arabic" w:hAnsi="Traditional Arabic" w:hint="cs"/>
          <w:sz w:val="34"/>
          <w:szCs w:val="34"/>
          <w:rtl/>
        </w:rPr>
        <w:t>ّ</w:t>
      </w:r>
      <w:r w:rsidRPr="00702C97">
        <w:rPr>
          <w:rFonts w:ascii="Traditional Arabic" w:hAnsi="Traditional Arabic"/>
          <w:sz w:val="34"/>
          <w:szCs w:val="34"/>
          <w:rtl/>
        </w:rPr>
        <w:t>لها أيّما تفصيل</w:t>
      </w:r>
      <w:r w:rsidR="00432753" w:rsidRPr="00702C97">
        <w:rPr>
          <w:rFonts w:ascii="Traditional Arabic" w:hAnsi="Traditional Arabic" w:hint="cs"/>
          <w:sz w:val="34"/>
          <w:szCs w:val="34"/>
          <w:rtl/>
        </w:rPr>
        <w:t>.</w:t>
      </w:r>
      <w:r w:rsidRPr="00702C97">
        <w:rPr>
          <w:rFonts w:ascii="Traditional Arabic" w:hAnsi="Traditional Arabic"/>
          <w:sz w:val="34"/>
          <w:szCs w:val="34"/>
          <w:rtl/>
        </w:rPr>
        <w:t xml:space="preserve"> ففي ثلاث آيات من سورة النساء بَيَّن الله قسمة التركات، وحصر الورثة وأنصباءهم، بياناً ترضى به النفوس، وتطمئن به القلوب</w:t>
      </w:r>
      <w:r w:rsidR="00CC2E65" w:rsidRPr="00702C97">
        <w:rPr>
          <w:rFonts w:ascii="Traditional Arabic" w:hAnsi="Traditional Arabic" w:hint="cs"/>
          <w:sz w:val="34"/>
          <w:szCs w:val="34"/>
          <w:rtl/>
        </w:rPr>
        <w:t xml:space="preserve">، </w:t>
      </w:r>
      <w:r w:rsidR="00CC2E65" w:rsidRPr="00702C97">
        <w:rPr>
          <w:rFonts w:ascii="Traditional Arabic" w:hAnsi="Traditional Arabic"/>
          <w:sz w:val="34"/>
          <w:szCs w:val="34"/>
          <w:rtl/>
        </w:rPr>
        <w:t>ثم تولت السنة بيان ما أجملته الآيات القرآنية، وورَّثت بعض الأصناف كالجدّ، والجدة، وأوضحت شروط الإرث، وموانعه، حتى رست قواعد الميراث بشكل تعجز عنه عقول البشر، وقوانين الكفر</w:t>
      </w:r>
      <w:r w:rsidRPr="00702C97">
        <w:rPr>
          <w:rFonts w:ascii="Traditional Arabic" w:hAnsi="Traditional Arabic" w:hint="cs"/>
          <w:sz w:val="34"/>
          <w:szCs w:val="34"/>
          <w:rtl/>
        </w:rPr>
        <w:t>"</w:t>
      </w:r>
      <w:r w:rsidR="00635CF0" w:rsidRPr="00702C97">
        <w:rPr>
          <w:rStyle w:val="FootnoteReference"/>
          <w:rFonts w:ascii="Traditional Arabic" w:hAnsi="Traditional Arabic"/>
          <w:sz w:val="34"/>
          <w:szCs w:val="34"/>
          <w:rtl/>
        </w:rPr>
        <w:footnoteReference w:id="131"/>
      </w:r>
      <w:r w:rsidRPr="00702C97">
        <w:rPr>
          <w:rFonts w:ascii="Traditional Arabic" w:hAnsi="Traditional Arabic"/>
          <w:sz w:val="34"/>
          <w:szCs w:val="34"/>
          <w:rtl/>
        </w:rPr>
        <w:t>.</w:t>
      </w:r>
    </w:p>
    <w:p w:rsidR="008A5C9E" w:rsidRPr="00702C97" w:rsidRDefault="00CC2E65" w:rsidP="00BD11A9">
      <w:pPr>
        <w:ind w:right="-1418"/>
        <w:jc w:val="both"/>
        <w:rPr>
          <w:rFonts w:ascii="Traditional Arabic" w:hAnsi="Traditional Arabic"/>
          <w:sz w:val="34"/>
          <w:szCs w:val="34"/>
          <w:rtl/>
        </w:rPr>
      </w:pPr>
      <w:r w:rsidRPr="00702C97">
        <w:rPr>
          <w:rFonts w:ascii="Traditional Arabic" w:hAnsi="Traditional Arabic" w:hint="cs"/>
          <w:sz w:val="34"/>
          <w:szCs w:val="34"/>
          <w:rtl/>
        </w:rPr>
        <w:t xml:space="preserve">ومما </w:t>
      </w:r>
      <w:r w:rsidR="008A5C9E" w:rsidRPr="00702C97">
        <w:rPr>
          <w:rFonts w:ascii="Traditional Arabic" w:hAnsi="Traditional Arabic" w:hint="cs"/>
          <w:sz w:val="34"/>
          <w:szCs w:val="34"/>
          <w:rtl/>
        </w:rPr>
        <w:t>يدل على أهمية قسم الميراث ووجوبه أن النبي صلى الله عليه وسلم ذكره في حجة الوادع كما في حديث أبي</w:t>
      </w:r>
      <w:r w:rsidR="008A5C9E" w:rsidRPr="00702C97">
        <w:rPr>
          <w:rFonts w:ascii="Traditional Arabic" w:hAnsi="Traditional Arabic"/>
          <w:sz w:val="34"/>
          <w:szCs w:val="34"/>
          <w:rtl/>
        </w:rPr>
        <w:t xml:space="preserve"> أمامة </w:t>
      </w:r>
      <w:r w:rsidR="008A5C9E" w:rsidRPr="00702C97">
        <w:rPr>
          <w:rFonts w:ascii="Traditional Arabic" w:hAnsi="Traditional Arabic" w:hint="cs"/>
          <w:sz w:val="34"/>
          <w:szCs w:val="34"/>
          <w:rtl/>
        </w:rPr>
        <w:t xml:space="preserve">الباهلي رضي الله عنه قال: </w:t>
      </w:r>
      <w:r w:rsidR="008A5C9E" w:rsidRPr="00702C97">
        <w:rPr>
          <w:rFonts w:ascii="Traditional Arabic" w:hAnsi="Traditional Arabic"/>
          <w:sz w:val="34"/>
          <w:szCs w:val="34"/>
          <w:rtl/>
        </w:rPr>
        <w:t xml:space="preserve">سمعت رسول الله صلى الله عليه </w:t>
      </w:r>
      <w:r w:rsidR="00345F28" w:rsidRPr="00702C97">
        <w:rPr>
          <w:rFonts w:ascii="Traditional Arabic" w:hAnsi="Traditional Arabic"/>
          <w:sz w:val="34"/>
          <w:szCs w:val="34"/>
          <w:rtl/>
        </w:rPr>
        <w:t>وسلم</w:t>
      </w:r>
      <w:r w:rsidR="008A5C9E" w:rsidRPr="00702C97">
        <w:rPr>
          <w:rFonts w:ascii="Traditional Arabic" w:hAnsi="Traditional Arabic"/>
          <w:sz w:val="34"/>
          <w:szCs w:val="34"/>
          <w:rtl/>
        </w:rPr>
        <w:t xml:space="preserve"> في خطبته عام حجة الوداع </w:t>
      </w:r>
      <w:r w:rsidR="00631CCE" w:rsidRPr="00702C97">
        <w:rPr>
          <w:rFonts w:ascii="Traditional Arabic" w:hAnsi="Traditional Arabic"/>
          <w:sz w:val="34"/>
          <w:szCs w:val="34"/>
          <w:rtl/>
        </w:rPr>
        <w:t>“</w:t>
      </w:r>
      <w:r w:rsidR="008A5C9E" w:rsidRPr="00702C97">
        <w:rPr>
          <w:rFonts w:ascii="Traditional Arabic" w:hAnsi="Traditional Arabic"/>
          <w:sz w:val="34"/>
          <w:szCs w:val="34"/>
          <w:rtl/>
        </w:rPr>
        <w:t>إن الله قد أعطى كل ذى حق حقه فلا وصية لوارث</w:t>
      </w:r>
      <w:r w:rsidR="00631CCE" w:rsidRPr="00702C97">
        <w:rPr>
          <w:rFonts w:ascii="Traditional Arabic" w:hAnsi="Traditional Arabic"/>
          <w:sz w:val="34"/>
          <w:szCs w:val="34"/>
          <w:rtl/>
        </w:rPr>
        <w:t>”</w:t>
      </w:r>
      <w:r w:rsidR="00635CF0" w:rsidRPr="00702C97">
        <w:rPr>
          <w:rStyle w:val="FootnoteReference"/>
          <w:rFonts w:ascii="Traditional Arabic" w:hAnsi="Traditional Arabic"/>
          <w:sz w:val="34"/>
          <w:szCs w:val="34"/>
          <w:rtl/>
        </w:rPr>
        <w:footnoteReference w:id="132"/>
      </w:r>
      <w:r w:rsidR="008A5C9E" w:rsidRPr="00702C97">
        <w:rPr>
          <w:rFonts w:ascii="Traditional Arabic" w:hAnsi="Traditional Arabic"/>
          <w:sz w:val="34"/>
          <w:szCs w:val="34"/>
          <w:rtl/>
        </w:rPr>
        <w:t xml:space="preserve">. </w:t>
      </w:r>
    </w:p>
    <w:p w:rsidR="006414A5" w:rsidRPr="00702C97" w:rsidRDefault="006414A5" w:rsidP="00BD11A9">
      <w:pPr>
        <w:bidi w:val="0"/>
        <w:ind w:right="-1418"/>
        <w:jc w:val="both"/>
        <w:rPr>
          <w:rFonts w:ascii="Traditional Arabic" w:hAnsi="Traditional Arabic"/>
          <w:b/>
          <w:bCs/>
          <w:sz w:val="34"/>
          <w:szCs w:val="34"/>
        </w:rPr>
      </w:pPr>
      <w:r w:rsidRPr="00702C97">
        <w:rPr>
          <w:rFonts w:ascii="Traditional Arabic" w:hAnsi="Traditional Arabic"/>
          <w:b/>
          <w:bCs/>
          <w:sz w:val="34"/>
          <w:szCs w:val="34"/>
          <w:rtl/>
        </w:rPr>
        <w:br w:type="page"/>
      </w:r>
    </w:p>
    <w:p w:rsidR="00AC3AC2" w:rsidRPr="00D712F0" w:rsidRDefault="00135E01" w:rsidP="00BD11A9">
      <w:pPr>
        <w:ind w:right="-1418"/>
        <w:jc w:val="center"/>
        <w:rPr>
          <w:rFonts w:ascii="Traditional Arabic" w:hAnsi="Traditional Arabic"/>
          <w:b/>
          <w:bCs/>
          <w:sz w:val="36"/>
          <w:szCs w:val="36"/>
          <w:rtl/>
        </w:rPr>
      </w:pPr>
      <w:r w:rsidRPr="00D712F0">
        <w:rPr>
          <w:rFonts w:ascii="Traditional Arabic" w:hAnsi="Traditional Arabic"/>
          <w:sz w:val="36"/>
          <w:szCs w:val="36"/>
          <w:rtl/>
        </w:rPr>
        <w:lastRenderedPageBreak/>
        <w:t>[</w:t>
      </w:r>
      <w:r w:rsidR="00AC3AC2" w:rsidRPr="00D712F0">
        <w:rPr>
          <w:rFonts w:ascii="Traditional Arabic" w:hAnsi="Traditional Arabic"/>
          <w:b/>
          <w:bCs/>
          <w:sz w:val="36"/>
          <w:szCs w:val="36"/>
          <w:rtl/>
        </w:rPr>
        <w:t>الأمر الثامن عشر</w:t>
      </w:r>
      <w:r w:rsidR="00D61ACC" w:rsidRPr="00D712F0">
        <w:rPr>
          <w:rFonts w:ascii="Traditional Arabic" w:hAnsi="Traditional Arabic" w:hint="cs"/>
          <w:b/>
          <w:bCs/>
          <w:sz w:val="36"/>
          <w:szCs w:val="36"/>
          <w:rtl/>
        </w:rPr>
        <w:t>: الانحناء عند التحية</w:t>
      </w:r>
      <w:r w:rsidRPr="00D712F0">
        <w:rPr>
          <w:rFonts w:ascii="Traditional Arabic" w:hAnsi="Traditional Arabic"/>
          <w:sz w:val="36"/>
          <w:szCs w:val="36"/>
          <w:rtl/>
        </w:rPr>
        <w:t>]</w:t>
      </w:r>
    </w:p>
    <w:p w:rsidR="00F41AC3"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 xml:space="preserve">ومن الأمور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عمت البلوى بها في هذه البلاد</w:t>
      </w:r>
      <w:r w:rsidR="00C269B5" w:rsidRPr="00D712F0">
        <w:rPr>
          <w:rFonts w:ascii="Traditional Arabic" w:hAnsi="Traditional Arabic"/>
          <w:b/>
          <w:bCs/>
          <w:sz w:val="36"/>
          <w:szCs w:val="36"/>
          <w:rtl/>
        </w:rPr>
        <w:t>،</w:t>
      </w:r>
      <w:r w:rsidRPr="00D712F0">
        <w:rPr>
          <w:rFonts w:ascii="Traditional Arabic" w:hAnsi="Traditional Arabic"/>
          <w:b/>
          <w:bCs/>
          <w:sz w:val="36"/>
          <w:szCs w:val="36"/>
          <w:rtl/>
        </w:rPr>
        <w:t xml:space="preserve"> ما جعلوه أدبا لعظمائهم عند التحية كالانحناء، ف</w:t>
      </w:r>
      <w:r w:rsidR="00A56776" w:rsidRPr="00D712F0">
        <w:rPr>
          <w:rFonts w:ascii="Traditional Arabic" w:hAnsi="Traditional Arabic" w:hint="cs"/>
          <w:b/>
          <w:bCs/>
          <w:sz w:val="36"/>
          <w:szCs w:val="36"/>
          <w:rtl/>
        </w:rPr>
        <w:t>إ</w:t>
      </w:r>
      <w:r w:rsidRPr="00D712F0">
        <w:rPr>
          <w:rFonts w:ascii="Traditional Arabic" w:hAnsi="Traditional Arabic"/>
          <w:b/>
          <w:bCs/>
          <w:sz w:val="36"/>
          <w:szCs w:val="36"/>
          <w:rtl/>
        </w:rPr>
        <w:t xml:space="preserve">ن انحناء الرأس عند التحية حرام عند جمهور العلماء، وهو ظاهر الحديث الذى رواه الترمذى عن </w:t>
      </w:r>
      <w:r w:rsidR="00B91CED" w:rsidRPr="00D712F0">
        <w:rPr>
          <w:rFonts w:ascii="Traditional Arabic" w:hAnsi="Traditional Arabic"/>
          <w:b/>
          <w:bCs/>
          <w:sz w:val="36"/>
          <w:szCs w:val="36"/>
          <w:rtl/>
        </w:rPr>
        <w:t>أ</w:t>
      </w:r>
      <w:r w:rsidRPr="00D712F0">
        <w:rPr>
          <w:rFonts w:ascii="Traditional Arabic" w:hAnsi="Traditional Arabic"/>
          <w:b/>
          <w:bCs/>
          <w:sz w:val="36"/>
          <w:szCs w:val="36"/>
          <w:rtl/>
        </w:rPr>
        <w:t>نس وقال هو حسن صحيح</w:t>
      </w:r>
      <w:r w:rsidR="00D933AB" w:rsidRPr="00D712F0">
        <w:rPr>
          <w:rFonts w:ascii="Traditional Arabic" w:hAnsi="Traditional Arabic" w:hint="cs"/>
          <w:b/>
          <w:bCs/>
          <w:sz w:val="36"/>
          <w:szCs w:val="36"/>
          <w:rtl/>
        </w:rPr>
        <w:t>.</w:t>
      </w:r>
      <w:r w:rsidRPr="00D712F0">
        <w:rPr>
          <w:rFonts w:ascii="Traditional Arabic" w:hAnsi="Traditional Arabic"/>
          <w:b/>
          <w:bCs/>
          <w:sz w:val="36"/>
          <w:szCs w:val="36"/>
          <w:rtl/>
        </w:rPr>
        <w:t xml:space="preserve"> و</w:t>
      </w:r>
      <w:r w:rsidR="00B91CED" w:rsidRPr="00D712F0">
        <w:rPr>
          <w:rFonts w:ascii="Traditional Arabic" w:hAnsi="Traditional Arabic"/>
          <w:b/>
          <w:bCs/>
          <w:sz w:val="36"/>
          <w:szCs w:val="36"/>
          <w:rtl/>
        </w:rPr>
        <w:t>أ</w:t>
      </w:r>
      <w:r w:rsidRPr="00D712F0">
        <w:rPr>
          <w:rFonts w:ascii="Traditional Arabic" w:hAnsi="Traditional Arabic"/>
          <w:b/>
          <w:bCs/>
          <w:sz w:val="36"/>
          <w:szCs w:val="36"/>
          <w:rtl/>
        </w:rPr>
        <w:t>فتى بعض العلماء بجوازه إذا لم يقصد منه أنه ركوع شرعا.</w:t>
      </w:r>
    </w:p>
    <w:p w:rsidR="00EC1112" w:rsidRPr="00D712F0" w:rsidRDefault="00EC1112"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t>______________________</w:t>
      </w:r>
    </w:p>
    <w:p w:rsidR="00D933AB" w:rsidRPr="00D712F0" w:rsidRDefault="00D933AB" w:rsidP="00BD11A9">
      <w:pPr>
        <w:ind w:right="-1418"/>
        <w:jc w:val="both"/>
        <w:rPr>
          <w:rFonts w:ascii="Traditional Arabic" w:hAnsi="Traditional Arabic"/>
          <w:sz w:val="36"/>
          <w:szCs w:val="36"/>
          <w:rtl/>
        </w:rPr>
      </w:pPr>
      <w:r w:rsidRPr="00D712F0">
        <w:rPr>
          <w:rFonts w:ascii="Traditional Arabic" w:hAnsi="Traditional Arabic" w:hint="cs"/>
          <w:sz w:val="36"/>
          <w:szCs w:val="36"/>
          <w:rtl/>
        </w:rPr>
        <w:t>الحديث الذي أشار إليه المصنف</w:t>
      </w:r>
      <w:r w:rsidR="00C57351" w:rsidRPr="00D712F0">
        <w:rPr>
          <w:rFonts w:ascii="Traditional Arabic" w:hAnsi="Traditional Arabic" w:hint="cs"/>
          <w:sz w:val="36"/>
          <w:szCs w:val="36"/>
          <w:rtl/>
        </w:rPr>
        <w:t xml:space="preserve"> رحمه الله</w:t>
      </w:r>
      <w:r w:rsidRPr="00D712F0">
        <w:rPr>
          <w:rFonts w:ascii="Traditional Arabic" w:hAnsi="Traditional Arabic" w:hint="cs"/>
          <w:sz w:val="36"/>
          <w:szCs w:val="36"/>
          <w:rtl/>
        </w:rPr>
        <w:t xml:space="preserve"> هو ما رواه الترمذي</w:t>
      </w:r>
      <w:r w:rsidRPr="00D712F0">
        <w:rPr>
          <w:rFonts w:ascii="Traditional Arabic" w:hAnsi="Traditional Arabic"/>
          <w:sz w:val="36"/>
          <w:szCs w:val="36"/>
          <w:rtl/>
        </w:rPr>
        <w:t xml:space="preserve"> </w:t>
      </w:r>
      <w:r w:rsidR="00DB2376" w:rsidRPr="00D712F0">
        <w:rPr>
          <w:rFonts w:ascii="Traditional Arabic" w:hAnsi="Traditional Arabic" w:hint="cs"/>
          <w:sz w:val="36"/>
          <w:szCs w:val="36"/>
          <w:rtl/>
        </w:rPr>
        <w:t xml:space="preserve">وحسنه </w:t>
      </w:r>
      <w:r w:rsidRPr="00D712F0">
        <w:rPr>
          <w:rFonts w:ascii="Traditional Arabic" w:hAnsi="Traditional Arabic"/>
          <w:sz w:val="36"/>
          <w:szCs w:val="36"/>
          <w:rtl/>
        </w:rPr>
        <w:t xml:space="preserve">عن أنس بن مالك </w:t>
      </w:r>
      <w:r w:rsidRPr="00D712F0">
        <w:rPr>
          <w:rFonts w:ascii="Traditional Arabic" w:hAnsi="Traditional Arabic" w:hint="cs"/>
          <w:sz w:val="36"/>
          <w:szCs w:val="36"/>
          <w:rtl/>
        </w:rPr>
        <w:t xml:space="preserve">رضي الله عنه </w:t>
      </w:r>
      <w:r w:rsidRPr="00D712F0">
        <w:rPr>
          <w:rFonts w:ascii="Traditional Arabic" w:hAnsi="Traditional Arabic"/>
          <w:sz w:val="36"/>
          <w:szCs w:val="36"/>
          <w:rtl/>
        </w:rPr>
        <w:t>قال</w:t>
      </w:r>
      <w:r w:rsidRPr="00D712F0">
        <w:rPr>
          <w:rFonts w:ascii="Traditional Arabic" w:hAnsi="Traditional Arabic" w:hint="cs"/>
          <w:sz w:val="36"/>
          <w:szCs w:val="36"/>
          <w:rtl/>
        </w:rPr>
        <w:t>:</w:t>
      </w:r>
      <w:r w:rsidRPr="00D712F0">
        <w:rPr>
          <w:rFonts w:ascii="Traditional Arabic" w:hAnsi="Traditional Arabic"/>
          <w:sz w:val="36"/>
          <w:szCs w:val="36"/>
          <w:rtl/>
        </w:rPr>
        <w:t xml:space="preserve"> قال رجل: يا رسول الله</w:t>
      </w:r>
      <w:r w:rsidRPr="00D712F0">
        <w:rPr>
          <w:rFonts w:ascii="Traditional Arabic" w:hAnsi="Traditional Arabic" w:hint="cs"/>
          <w:sz w:val="36"/>
          <w:szCs w:val="36"/>
          <w:rtl/>
        </w:rPr>
        <w:t>،</w:t>
      </w:r>
      <w:r w:rsidRPr="00D712F0">
        <w:rPr>
          <w:rFonts w:ascii="Traditional Arabic" w:hAnsi="Traditional Arabic"/>
          <w:sz w:val="36"/>
          <w:szCs w:val="36"/>
          <w:rtl/>
        </w:rPr>
        <w:t xml:space="preserve"> الرجل من</w:t>
      </w:r>
      <w:r w:rsidRPr="00D712F0">
        <w:rPr>
          <w:rFonts w:ascii="Traditional Arabic" w:hAnsi="Traditional Arabic" w:hint="cs"/>
          <w:sz w:val="36"/>
          <w:szCs w:val="36"/>
          <w:rtl/>
        </w:rPr>
        <w:t>ّ</w:t>
      </w:r>
      <w:r w:rsidRPr="00D712F0">
        <w:rPr>
          <w:rFonts w:ascii="Traditional Arabic" w:hAnsi="Traditional Arabic"/>
          <w:sz w:val="36"/>
          <w:szCs w:val="36"/>
          <w:rtl/>
        </w:rPr>
        <w:t>ا يلق</w:t>
      </w:r>
      <w:r w:rsidRPr="00D712F0">
        <w:rPr>
          <w:rFonts w:ascii="Traditional Arabic" w:hAnsi="Traditional Arabic" w:hint="cs"/>
          <w:sz w:val="36"/>
          <w:szCs w:val="36"/>
          <w:rtl/>
        </w:rPr>
        <w:t>ى</w:t>
      </w:r>
      <w:r w:rsidRPr="00D712F0">
        <w:rPr>
          <w:rFonts w:ascii="Traditional Arabic" w:hAnsi="Traditional Arabic"/>
          <w:sz w:val="36"/>
          <w:szCs w:val="36"/>
          <w:rtl/>
        </w:rPr>
        <w:t xml:space="preserve"> أخاه أو صديقه أينحني له؟ قال</w:t>
      </w:r>
      <w:r w:rsidRPr="00D712F0">
        <w:rPr>
          <w:rFonts w:ascii="Traditional Arabic" w:hAnsi="Traditional Arabic" w:hint="cs"/>
          <w:sz w:val="36"/>
          <w:szCs w:val="36"/>
          <w:rtl/>
        </w:rPr>
        <w:t>:</w:t>
      </w:r>
      <w:r w:rsidRPr="00D712F0">
        <w:rPr>
          <w:rFonts w:ascii="Traditional Arabic" w:hAnsi="Traditional Arabic"/>
          <w:sz w:val="36"/>
          <w:szCs w:val="36"/>
          <w:rtl/>
        </w:rPr>
        <w:t xml:space="preserve"> لا</w:t>
      </w:r>
      <w:r w:rsidRPr="00D712F0">
        <w:rPr>
          <w:rFonts w:ascii="Traditional Arabic" w:hAnsi="Traditional Arabic" w:hint="cs"/>
          <w:sz w:val="36"/>
          <w:szCs w:val="36"/>
          <w:rtl/>
        </w:rPr>
        <w:t>.</w:t>
      </w:r>
      <w:r w:rsidRPr="00D712F0">
        <w:rPr>
          <w:rFonts w:ascii="Traditional Arabic" w:hAnsi="Traditional Arabic"/>
          <w:sz w:val="36"/>
          <w:szCs w:val="36"/>
          <w:rtl/>
        </w:rPr>
        <w:t xml:space="preserve"> قال</w:t>
      </w:r>
      <w:r w:rsidRPr="00D712F0">
        <w:rPr>
          <w:rFonts w:ascii="Traditional Arabic" w:hAnsi="Traditional Arabic" w:hint="cs"/>
          <w:sz w:val="36"/>
          <w:szCs w:val="36"/>
          <w:rtl/>
        </w:rPr>
        <w:t>:</w:t>
      </w:r>
      <w:r w:rsidRPr="00D712F0">
        <w:rPr>
          <w:rFonts w:ascii="Traditional Arabic" w:hAnsi="Traditional Arabic"/>
          <w:sz w:val="36"/>
          <w:szCs w:val="36"/>
          <w:rtl/>
        </w:rPr>
        <w:t xml:space="preserve"> أفيلتزمه ويقب</w:t>
      </w:r>
      <w:r w:rsidRPr="00D712F0">
        <w:rPr>
          <w:rFonts w:ascii="Traditional Arabic" w:hAnsi="Traditional Arabic" w:hint="cs"/>
          <w:sz w:val="36"/>
          <w:szCs w:val="36"/>
          <w:rtl/>
        </w:rPr>
        <w:t>ّ</w:t>
      </w:r>
      <w:r w:rsidRPr="00D712F0">
        <w:rPr>
          <w:rFonts w:ascii="Traditional Arabic" w:hAnsi="Traditional Arabic"/>
          <w:sz w:val="36"/>
          <w:szCs w:val="36"/>
          <w:rtl/>
        </w:rPr>
        <w:t>له؟ قال</w:t>
      </w:r>
      <w:r w:rsidRPr="00D712F0">
        <w:rPr>
          <w:rFonts w:ascii="Traditional Arabic" w:hAnsi="Traditional Arabic" w:hint="cs"/>
          <w:sz w:val="36"/>
          <w:szCs w:val="36"/>
          <w:rtl/>
        </w:rPr>
        <w:t>:</w:t>
      </w:r>
      <w:r w:rsidRPr="00D712F0">
        <w:rPr>
          <w:rFonts w:ascii="Traditional Arabic" w:hAnsi="Traditional Arabic"/>
          <w:sz w:val="36"/>
          <w:szCs w:val="36"/>
          <w:rtl/>
        </w:rPr>
        <w:t xml:space="preserve"> لا</w:t>
      </w:r>
      <w:r w:rsidRPr="00D712F0">
        <w:rPr>
          <w:rFonts w:ascii="Traditional Arabic" w:hAnsi="Traditional Arabic" w:hint="cs"/>
          <w:sz w:val="36"/>
          <w:szCs w:val="36"/>
          <w:rtl/>
        </w:rPr>
        <w:t>.</w:t>
      </w:r>
      <w:r w:rsidRPr="00D712F0">
        <w:rPr>
          <w:rFonts w:ascii="Traditional Arabic" w:hAnsi="Traditional Arabic"/>
          <w:sz w:val="36"/>
          <w:szCs w:val="36"/>
          <w:rtl/>
        </w:rPr>
        <w:t xml:space="preserve"> قال</w:t>
      </w:r>
      <w:r w:rsidRPr="00D712F0">
        <w:rPr>
          <w:rFonts w:ascii="Traditional Arabic" w:hAnsi="Traditional Arabic" w:hint="cs"/>
          <w:sz w:val="36"/>
          <w:szCs w:val="36"/>
          <w:rtl/>
        </w:rPr>
        <w:t>:</w:t>
      </w:r>
      <w:r w:rsidRPr="00D712F0">
        <w:rPr>
          <w:rFonts w:ascii="Traditional Arabic" w:hAnsi="Traditional Arabic"/>
          <w:sz w:val="36"/>
          <w:szCs w:val="36"/>
          <w:rtl/>
        </w:rPr>
        <w:t xml:space="preserve"> أفيأخذ بيده ويصافحه؟ قال</w:t>
      </w:r>
      <w:r w:rsidRPr="00D712F0">
        <w:rPr>
          <w:rFonts w:ascii="Traditional Arabic" w:hAnsi="Traditional Arabic" w:hint="cs"/>
          <w:sz w:val="36"/>
          <w:szCs w:val="36"/>
          <w:rtl/>
        </w:rPr>
        <w:t>:</w:t>
      </w:r>
      <w:r w:rsidRPr="00D712F0">
        <w:rPr>
          <w:rFonts w:ascii="Traditional Arabic" w:hAnsi="Traditional Arabic"/>
          <w:sz w:val="36"/>
          <w:szCs w:val="36"/>
          <w:rtl/>
        </w:rPr>
        <w:t xml:space="preserve"> نعم</w:t>
      </w:r>
      <w:r w:rsidRPr="00D712F0">
        <w:rPr>
          <w:rFonts w:ascii="Traditional Arabic" w:hAnsi="Traditional Arabic" w:hint="cs"/>
          <w:sz w:val="36"/>
          <w:szCs w:val="36"/>
          <w:rtl/>
        </w:rPr>
        <w:t>.</w:t>
      </w:r>
      <w:r w:rsidR="00687408" w:rsidRPr="00D712F0">
        <w:rPr>
          <w:rStyle w:val="FootnoteReference"/>
          <w:rFonts w:ascii="Traditional Arabic" w:hAnsi="Traditional Arabic"/>
          <w:sz w:val="36"/>
          <w:szCs w:val="36"/>
          <w:rtl/>
        </w:rPr>
        <w:footnoteReference w:id="133"/>
      </w:r>
      <w:r w:rsidRPr="00D712F0">
        <w:rPr>
          <w:rFonts w:ascii="Traditional Arabic" w:hAnsi="Traditional Arabic"/>
          <w:sz w:val="36"/>
          <w:szCs w:val="36"/>
          <w:rtl/>
        </w:rPr>
        <w:t xml:space="preserve"> </w:t>
      </w:r>
    </w:p>
    <w:p w:rsidR="00DB2376" w:rsidRPr="00D712F0" w:rsidRDefault="00C57351"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hint="cs"/>
          <w:sz w:val="36"/>
          <w:szCs w:val="36"/>
          <w:rtl/>
        </w:rPr>
        <w:t xml:space="preserve">فالمشروع عند لقاء الإخوان هو المصافحة، </w:t>
      </w:r>
      <w:r w:rsidR="00D8736C" w:rsidRPr="00D712F0">
        <w:rPr>
          <w:rFonts w:ascii="Traditional Arabic" w:hAnsi="Traditional Arabic" w:hint="cs"/>
          <w:sz w:val="36"/>
          <w:szCs w:val="36"/>
          <w:rtl/>
        </w:rPr>
        <w:t>وتجوز المعانقة إذا قدم أحد الأخوين من سفر، فقد ثبت ذلك من فعل أصح</w:t>
      </w:r>
      <w:r w:rsidR="00DB2376" w:rsidRPr="00D712F0">
        <w:rPr>
          <w:rFonts w:ascii="Traditional Arabic" w:hAnsi="Traditional Arabic" w:hint="cs"/>
          <w:sz w:val="36"/>
          <w:szCs w:val="36"/>
          <w:rtl/>
        </w:rPr>
        <w:t xml:space="preserve">اب رسول الله صلى الله عليه وسلم كما </w:t>
      </w:r>
      <w:r w:rsidR="00DB2376" w:rsidRPr="00D712F0">
        <w:rPr>
          <w:rFonts w:ascii="Traditional Arabic" w:hAnsi="Traditional Arabic"/>
          <w:sz w:val="36"/>
          <w:szCs w:val="36"/>
          <w:rtl/>
        </w:rPr>
        <w:t>قال أنس رضي الله عنه :</w:t>
      </w:r>
      <w:r w:rsidR="00DB2376" w:rsidRPr="00D712F0">
        <w:rPr>
          <w:rFonts w:ascii="Traditional Arabic" w:hAnsi="Traditional Arabic" w:hint="cs"/>
          <w:sz w:val="36"/>
          <w:szCs w:val="36"/>
          <w:rtl/>
        </w:rPr>
        <w:t xml:space="preserve"> </w:t>
      </w:r>
      <w:r w:rsidR="00DB2376" w:rsidRPr="00D712F0">
        <w:rPr>
          <w:rFonts w:ascii="Traditional Arabic" w:hAnsi="Traditional Arabic"/>
          <w:sz w:val="36"/>
          <w:szCs w:val="36"/>
          <w:rtl/>
        </w:rPr>
        <w:t>"كان أصحاب النبي صلى الله عليه وسلم إذا تلاقوا تصافحوا، وإذا قدموا من سفر</w:t>
      </w:r>
      <w:r w:rsidR="00DB2376" w:rsidRPr="00D712F0">
        <w:rPr>
          <w:rFonts w:ascii="Traditional Arabic" w:hAnsi="Traditional Arabic" w:hint="cs"/>
          <w:sz w:val="36"/>
          <w:szCs w:val="36"/>
          <w:rtl/>
        </w:rPr>
        <w:t xml:space="preserve"> </w:t>
      </w:r>
      <w:r w:rsidR="00DB2376" w:rsidRPr="00D712F0">
        <w:rPr>
          <w:rFonts w:ascii="Traditional Arabic" w:hAnsi="Traditional Arabic"/>
          <w:sz w:val="36"/>
          <w:szCs w:val="36"/>
          <w:rtl/>
        </w:rPr>
        <w:t>تعانقوا".</w:t>
      </w:r>
      <w:r w:rsidR="00DB2376" w:rsidRPr="00D712F0">
        <w:rPr>
          <w:rStyle w:val="FootnoteReference"/>
          <w:rFonts w:ascii="Traditional Arabic" w:hAnsi="Traditional Arabic"/>
          <w:sz w:val="36"/>
          <w:szCs w:val="36"/>
          <w:rtl/>
        </w:rPr>
        <w:footnoteReference w:id="134"/>
      </w:r>
    </w:p>
    <w:p w:rsidR="00CA3C95" w:rsidRPr="00D712F0" w:rsidRDefault="00D933AB"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w:t>
      </w:r>
      <w:r w:rsidR="00CA3C95" w:rsidRPr="00D712F0">
        <w:rPr>
          <w:rFonts w:ascii="Traditional Arabic" w:hAnsi="Traditional Arabic" w:hint="cs"/>
          <w:sz w:val="36"/>
          <w:szCs w:val="36"/>
          <w:rtl/>
        </w:rPr>
        <w:t xml:space="preserve">هنا كلام جميل للحافظ ابن القيم حول الانحناء </w:t>
      </w:r>
      <w:r w:rsidR="00EC1112" w:rsidRPr="00D712F0">
        <w:rPr>
          <w:rFonts w:ascii="Traditional Arabic" w:hAnsi="Traditional Arabic" w:hint="cs"/>
          <w:sz w:val="36"/>
          <w:szCs w:val="36"/>
          <w:rtl/>
        </w:rPr>
        <w:t>يحسن نقله</w:t>
      </w:r>
      <w:r w:rsidR="00CA3C95" w:rsidRPr="00D712F0">
        <w:rPr>
          <w:rFonts w:ascii="Traditional Arabic" w:hAnsi="Traditional Arabic" w:hint="cs"/>
          <w:sz w:val="36"/>
          <w:szCs w:val="36"/>
          <w:rtl/>
        </w:rPr>
        <w:t xml:space="preserve"> لمناسبته لكلام المؤلف رحمة الله عليهما. قال في إعلام الموقعين:</w:t>
      </w:r>
    </w:p>
    <w:p w:rsidR="00CA3C95" w:rsidRPr="00D712F0" w:rsidRDefault="00CA3C95" w:rsidP="00BD11A9">
      <w:pPr>
        <w:ind w:right="-1418"/>
        <w:jc w:val="both"/>
        <w:rPr>
          <w:rFonts w:ascii="Traditional Arabic" w:hAnsi="Traditional Arabic"/>
          <w:sz w:val="36"/>
          <w:szCs w:val="36"/>
          <w:rtl/>
        </w:rPr>
      </w:pPr>
      <w:r w:rsidRPr="00D712F0">
        <w:rPr>
          <w:rFonts w:ascii="Traditional Arabic" w:hAnsi="Traditional Arabic"/>
          <w:sz w:val="36"/>
          <w:szCs w:val="36"/>
          <w:rtl/>
        </w:rPr>
        <w:lastRenderedPageBreak/>
        <w:t xml:space="preserve">الوجه التاسع والثمانون </w:t>
      </w:r>
      <w:r w:rsidRPr="00D712F0">
        <w:rPr>
          <w:rFonts w:ascii="Traditional Arabic" w:hAnsi="Traditional Arabic" w:hint="cs"/>
          <w:sz w:val="36"/>
          <w:szCs w:val="36"/>
          <w:rtl/>
        </w:rPr>
        <w:t>أ</w:t>
      </w:r>
      <w:r w:rsidRPr="00D712F0">
        <w:rPr>
          <w:rFonts w:ascii="Traditional Arabic" w:hAnsi="Traditional Arabic"/>
          <w:sz w:val="36"/>
          <w:szCs w:val="36"/>
          <w:rtl/>
        </w:rPr>
        <w:t>ن النبي ص</w:t>
      </w:r>
      <w:r w:rsidRPr="00D712F0">
        <w:rPr>
          <w:rFonts w:ascii="Traditional Arabic" w:hAnsi="Traditional Arabic" w:hint="cs"/>
          <w:sz w:val="36"/>
          <w:szCs w:val="36"/>
          <w:rtl/>
        </w:rPr>
        <w:t>لى الله عليه وسلم</w:t>
      </w:r>
      <w:r w:rsidRPr="00D712F0">
        <w:rPr>
          <w:rFonts w:ascii="Traditional Arabic" w:hAnsi="Traditional Arabic"/>
          <w:sz w:val="36"/>
          <w:szCs w:val="36"/>
          <w:rtl/>
        </w:rPr>
        <w:t xml:space="preserve"> نهى الرجل </w:t>
      </w:r>
      <w:r w:rsidR="00AA2113" w:rsidRPr="00D712F0">
        <w:rPr>
          <w:rFonts w:ascii="Traditional Arabic" w:hAnsi="Traditional Arabic" w:hint="cs"/>
          <w:sz w:val="36"/>
          <w:szCs w:val="36"/>
          <w:rtl/>
        </w:rPr>
        <w:t>أ</w:t>
      </w:r>
      <w:r w:rsidR="00746BF3" w:rsidRPr="00D712F0">
        <w:rPr>
          <w:rFonts w:ascii="Traditional Arabic" w:hAnsi="Traditional Arabic"/>
          <w:sz w:val="36"/>
          <w:szCs w:val="36"/>
          <w:rtl/>
        </w:rPr>
        <w:t>ن ينحن</w:t>
      </w:r>
      <w:r w:rsidR="00746BF3" w:rsidRPr="00D712F0">
        <w:rPr>
          <w:rFonts w:ascii="Traditional Arabic" w:hAnsi="Traditional Arabic" w:hint="cs"/>
          <w:sz w:val="36"/>
          <w:szCs w:val="36"/>
          <w:rtl/>
        </w:rPr>
        <w:t>ي</w:t>
      </w:r>
      <w:r w:rsidRPr="00D712F0">
        <w:rPr>
          <w:rFonts w:ascii="Traditional Arabic" w:hAnsi="Traditional Arabic"/>
          <w:sz w:val="36"/>
          <w:szCs w:val="36"/>
          <w:rtl/>
        </w:rPr>
        <w:t xml:space="preserve"> للرجل </w:t>
      </w:r>
      <w:r w:rsidR="00746BF3" w:rsidRPr="00D712F0">
        <w:rPr>
          <w:rFonts w:ascii="Traditional Arabic" w:hAnsi="Traditional Arabic" w:hint="cs"/>
          <w:sz w:val="36"/>
          <w:szCs w:val="36"/>
          <w:rtl/>
        </w:rPr>
        <w:t>إ</w:t>
      </w:r>
      <w:r w:rsidRPr="00D712F0">
        <w:rPr>
          <w:rFonts w:ascii="Traditional Arabic" w:hAnsi="Traditional Arabic"/>
          <w:sz w:val="36"/>
          <w:szCs w:val="36"/>
          <w:rtl/>
        </w:rPr>
        <w:t>ذا لقيه كما يفعله كثير من المنتسبين الى العلم ممن لا علم له بالسنة بل يبالغون إلى أقصى حد الانحناء مبالغة في خلاف السنة جهلا حتى يصير أحدهم بصورة الراكع لأخيه ثم يرفع رأسه من الركوع كما يفعل إخوانهم من السجود بين يد</w:t>
      </w:r>
      <w:r w:rsidR="00746BF3" w:rsidRPr="00D712F0">
        <w:rPr>
          <w:rFonts w:ascii="Traditional Arabic" w:hAnsi="Traditional Arabic" w:hint="cs"/>
          <w:sz w:val="36"/>
          <w:szCs w:val="36"/>
          <w:rtl/>
        </w:rPr>
        <w:t>ي</w:t>
      </w:r>
      <w:r w:rsidRPr="00D712F0">
        <w:rPr>
          <w:rFonts w:ascii="Traditional Arabic" w:hAnsi="Traditional Arabic"/>
          <w:sz w:val="36"/>
          <w:szCs w:val="36"/>
          <w:rtl/>
        </w:rPr>
        <w:t xml:space="preserve"> شيوخهم الأحياء والأموات</w:t>
      </w:r>
      <w:r w:rsidR="007E785B" w:rsidRPr="00D712F0">
        <w:rPr>
          <w:rFonts w:ascii="Traditional Arabic" w:hAnsi="Traditional Arabic" w:hint="cs"/>
          <w:sz w:val="36"/>
          <w:szCs w:val="36"/>
          <w:rtl/>
        </w:rPr>
        <w:t>.</w:t>
      </w:r>
      <w:r w:rsidR="00746BF3" w:rsidRPr="00D712F0">
        <w:rPr>
          <w:rFonts w:ascii="Traditional Arabic" w:hAnsi="Traditional Arabic" w:hint="cs"/>
          <w:sz w:val="36"/>
          <w:szCs w:val="36"/>
          <w:rtl/>
        </w:rPr>
        <w:t xml:space="preserve"> </w:t>
      </w:r>
      <w:r w:rsidR="007E785B" w:rsidRPr="00D712F0">
        <w:rPr>
          <w:rFonts w:ascii="Traditional Arabic" w:hAnsi="Traditional Arabic" w:hint="cs"/>
          <w:sz w:val="36"/>
          <w:szCs w:val="36"/>
          <w:rtl/>
        </w:rPr>
        <w:t>أ</w:t>
      </w:r>
      <w:r w:rsidRPr="00D712F0">
        <w:rPr>
          <w:rFonts w:ascii="Traditional Arabic" w:hAnsi="Traditional Arabic"/>
          <w:sz w:val="36"/>
          <w:szCs w:val="36"/>
          <w:rtl/>
        </w:rPr>
        <w:t>خذوا من الصلاة سجودها وأولئك ركوعها وطائفة ثالثة قيامها</w:t>
      </w:r>
      <w:r w:rsidR="007E785B" w:rsidRPr="00D712F0">
        <w:rPr>
          <w:rFonts w:ascii="Traditional Arabic" w:hAnsi="Traditional Arabic" w:hint="cs"/>
          <w:sz w:val="36"/>
          <w:szCs w:val="36"/>
          <w:rtl/>
        </w:rPr>
        <w:t>؛</w:t>
      </w:r>
      <w:r w:rsidRPr="00D712F0">
        <w:rPr>
          <w:rFonts w:ascii="Traditional Arabic" w:hAnsi="Traditional Arabic"/>
          <w:sz w:val="36"/>
          <w:szCs w:val="36"/>
          <w:rtl/>
        </w:rPr>
        <w:t xml:space="preserve"> يقوم عليهم الناس وهم قعود كما يقومون في الصلاة</w:t>
      </w:r>
      <w:r w:rsidR="007E785B" w:rsidRPr="00D712F0">
        <w:rPr>
          <w:rFonts w:ascii="Traditional Arabic" w:hAnsi="Traditional Arabic" w:hint="cs"/>
          <w:sz w:val="36"/>
          <w:szCs w:val="36"/>
          <w:rtl/>
        </w:rPr>
        <w:t>،</w:t>
      </w:r>
      <w:r w:rsidRPr="00D712F0">
        <w:rPr>
          <w:rFonts w:ascii="Traditional Arabic" w:hAnsi="Traditional Arabic"/>
          <w:sz w:val="36"/>
          <w:szCs w:val="36"/>
          <w:rtl/>
        </w:rPr>
        <w:t xml:space="preserve"> فقاسمت الفرق الثلاث أجزاء الصلاة</w:t>
      </w:r>
      <w:r w:rsidR="007E785B" w:rsidRPr="00D712F0">
        <w:rPr>
          <w:rFonts w:ascii="Traditional Arabic" w:hAnsi="Traditional Arabic" w:hint="cs"/>
          <w:sz w:val="36"/>
          <w:szCs w:val="36"/>
          <w:rtl/>
        </w:rPr>
        <w:t>.</w:t>
      </w:r>
      <w:r w:rsidRPr="00D712F0">
        <w:rPr>
          <w:rFonts w:ascii="Traditional Arabic" w:hAnsi="Traditional Arabic"/>
          <w:sz w:val="36"/>
          <w:szCs w:val="36"/>
          <w:rtl/>
        </w:rPr>
        <w:t xml:space="preserve"> والمقصود </w:t>
      </w:r>
      <w:r w:rsidR="007E785B" w:rsidRPr="00D712F0">
        <w:rPr>
          <w:rFonts w:ascii="Traditional Arabic" w:hAnsi="Traditional Arabic" w:hint="cs"/>
          <w:sz w:val="36"/>
          <w:szCs w:val="36"/>
          <w:rtl/>
        </w:rPr>
        <w:t>أ</w:t>
      </w:r>
      <w:r w:rsidRPr="00D712F0">
        <w:rPr>
          <w:rFonts w:ascii="Traditional Arabic" w:hAnsi="Traditional Arabic"/>
          <w:sz w:val="36"/>
          <w:szCs w:val="36"/>
          <w:rtl/>
        </w:rPr>
        <w:t>ن النبي ص</w:t>
      </w:r>
      <w:r w:rsidR="007E785B" w:rsidRPr="00D712F0">
        <w:rPr>
          <w:rFonts w:ascii="Traditional Arabic" w:hAnsi="Traditional Arabic" w:hint="cs"/>
          <w:sz w:val="36"/>
          <w:szCs w:val="36"/>
          <w:rtl/>
        </w:rPr>
        <w:t>لى الله عليه وسلم</w:t>
      </w:r>
      <w:r w:rsidRPr="00D712F0">
        <w:rPr>
          <w:rFonts w:ascii="Traditional Arabic" w:hAnsi="Traditional Arabic"/>
          <w:sz w:val="36"/>
          <w:szCs w:val="36"/>
          <w:rtl/>
        </w:rPr>
        <w:t xml:space="preserve"> نهى عن انحناء الرجل لأخيه سدا لذريعة الشرك كما نهى عن السجود لغير الله وكما نهاهم أن يقوموا في الصلاة على رأس ال</w:t>
      </w:r>
      <w:r w:rsidR="007E785B" w:rsidRPr="00D712F0">
        <w:rPr>
          <w:rFonts w:ascii="Traditional Arabic" w:hAnsi="Traditional Arabic" w:hint="cs"/>
          <w:sz w:val="36"/>
          <w:szCs w:val="36"/>
          <w:rtl/>
        </w:rPr>
        <w:t>إ</w:t>
      </w:r>
      <w:r w:rsidRPr="00D712F0">
        <w:rPr>
          <w:rFonts w:ascii="Traditional Arabic" w:hAnsi="Traditional Arabic"/>
          <w:sz w:val="36"/>
          <w:szCs w:val="36"/>
          <w:rtl/>
        </w:rPr>
        <w:t xml:space="preserve">مام وهو جالس مع </w:t>
      </w:r>
      <w:r w:rsidR="00635CF0" w:rsidRPr="00D712F0">
        <w:rPr>
          <w:rFonts w:ascii="Traditional Arabic" w:hAnsi="Traditional Arabic" w:hint="cs"/>
          <w:sz w:val="36"/>
          <w:szCs w:val="36"/>
          <w:rtl/>
        </w:rPr>
        <w:t>أ</w:t>
      </w:r>
      <w:r w:rsidRPr="00D712F0">
        <w:rPr>
          <w:rFonts w:ascii="Traditional Arabic" w:hAnsi="Traditional Arabic"/>
          <w:sz w:val="36"/>
          <w:szCs w:val="36"/>
          <w:rtl/>
        </w:rPr>
        <w:t>ن قيامهم عبادة لله تعالى فما الظن إذا كان القيام تعظيما للمخلوق وعبودية له</w:t>
      </w:r>
      <w:r w:rsidR="007E785B" w:rsidRPr="00D712F0">
        <w:rPr>
          <w:rFonts w:ascii="Traditional Arabic" w:hAnsi="Traditional Arabic" w:hint="cs"/>
          <w:sz w:val="36"/>
          <w:szCs w:val="36"/>
          <w:rtl/>
        </w:rPr>
        <w:t>.</w:t>
      </w:r>
      <w:r w:rsidRPr="00D712F0">
        <w:rPr>
          <w:rFonts w:ascii="Traditional Arabic" w:hAnsi="Traditional Arabic"/>
          <w:sz w:val="36"/>
          <w:szCs w:val="36"/>
          <w:rtl/>
        </w:rPr>
        <w:t xml:space="preserve"> فالله المستعان</w:t>
      </w:r>
      <w:r w:rsidRPr="00D712F0">
        <w:rPr>
          <w:rFonts w:ascii="Traditional Arabic" w:hAnsi="Traditional Arabic" w:hint="cs"/>
          <w:sz w:val="36"/>
          <w:szCs w:val="36"/>
          <w:rtl/>
        </w:rPr>
        <w:t>.</w:t>
      </w:r>
      <w:r w:rsidR="00635CF0" w:rsidRPr="00D712F0">
        <w:rPr>
          <w:rStyle w:val="FootnoteReference"/>
          <w:rFonts w:ascii="Traditional Arabic" w:hAnsi="Traditional Arabic"/>
          <w:sz w:val="36"/>
          <w:szCs w:val="36"/>
          <w:rtl/>
        </w:rPr>
        <w:footnoteReference w:id="135"/>
      </w:r>
      <w:r w:rsidR="00904669" w:rsidRPr="00D712F0">
        <w:rPr>
          <w:rFonts w:ascii="Traditional Arabic" w:hAnsi="Traditional Arabic"/>
          <w:sz w:val="36"/>
          <w:szCs w:val="36"/>
          <w:rtl/>
        </w:rPr>
        <w:tab/>
      </w:r>
    </w:p>
    <w:p w:rsidR="00746BF3" w:rsidRPr="00D712F0" w:rsidRDefault="00746BF3"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sz w:val="36"/>
          <w:szCs w:val="36"/>
          <w:rtl/>
        </w:rPr>
        <w:t>وأما تقبيل اليد، ففي</w:t>
      </w:r>
      <w:r w:rsidRPr="00D712F0">
        <w:rPr>
          <w:rFonts w:ascii="Traditional Arabic" w:hAnsi="Traditional Arabic" w:hint="cs"/>
          <w:sz w:val="36"/>
          <w:szCs w:val="36"/>
          <w:rtl/>
        </w:rPr>
        <w:t>ه</w:t>
      </w:r>
      <w:r w:rsidRPr="00D712F0">
        <w:rPr>
          <w:rFonts w:ascii="Traditional Arabic" w:hAnsi="Traditional Arabic"/>
          <w:sz w:val="36"/>
          <w:szCs w:val="36"/>
          <w:rtl/>
        </w:rPr>
        <w:t xml:space="preserve"> أحاديث وآثار كثيرة، يدل مجموعها على ثبوت ذلك</w:t>
      </w:r>
      <w:r w:rsidRPr="00D712F0">
        <w:rPr>
          <w:rFonts w:ascii="Traditional Arabic" w:hAnsi="Traditional Arabic" w:hint="cs"/>
          <w:sz w:val="36"/>
          <w:szCs w:val="36"/>
          <w:rtl/>
        </w:rPr>
        <w:t xml:space="preserve"> </w:t>
      </w:r>
      <w:r w:rsidRPr="00D712F0">
        <w:rPr>
          <w:rFonts w:ascii="Traditional Arabic" w:hAnsi="Traditional Arabic"/>
          <w:sz w:val="36"/>
          <w:szCs w:val="36"/>
          <w:rtl/>
        </w:rPr>
        <w:t>عن رسول الله صلى الله عليه وسلم</w:t>
      </w:r>
      <w:r w:rsidR="007C24DE" w:rsidRPr="00D712F0">
        <w:rPr>
          <w:rFonts w:ascii="Traditional Arabic" w:hAnsi="Traditional Arabic" w:hint="cs"/>
          <w:sz w:val="36"/>
          <w:szCs w:val="36"/>
          <w:rtl/>
        </w:rPr>
        <w:t>.</w:t>
      </w:r>
      <w:r w:rsidRPr="00D712F0">
        <w:rPr>
          <w:rFonts w:ascii="Traditional Arabic" w:hAnsi="Traditional Arabic"/>
          <w:sz w:val="36"/>
          <w:szCs w:val="36"/>
          <w:rtl/>
        </w:rPr>
        <w:t xml:space="preserve"> </w:t>
      </w:r>
      <w:r w:rsidRPr="00D712F0">
        <w:rPr>
          <w:rFonts w:ascii="Traditional Arabic" w:hAnsi="Traditional Arabic" w:hint="cs"/>
          <w:sz w:val="36"/>
          <w:szCs w:val="36"/>
          <w:rtl/>
        </w:rPr>
        <w:t>ومن أجل ذلك أفتى العلامة المحدث محمد ناصر الدين الألباني ب</w:t>
      </w:r>
      <w:r w:rsidRPr="00D712F0">
        <w:rPr>
          <w:rFonts w:ascii="Traditional Arabic" w:hAnsi="Traditional Arabic"/>
          <w:sz w:val="36"/>
          <w:szCs w:val="36"/>
          <w:rtl/>
        </w:rPr>
        <w:t>جواز تقبيل يد العالم إذا توفرت الشروط</w:t>
      </w:r>
      <w:r w:rsidRPr="00D712F0">
        <w:rPr>
          <w:rFonts w:ascii="Traditional Arabic" w:hAnsi="Traditional Arabic" w:hint="cs"/>
          <w:sz w:val="36"/>
          <w:szCs w:val="36"/>
          <w:rtl/>
        </w:rPr>
        <w:t xml:space="preserve"> </w:t>
      </w:r>
      <w:r w:rsidRPr="00D712F0">
        <w:rPr>
          <w:rFonts w:ascii="Traditional Arabic" w:hAnsi="Traditional Arabic"/>
          <w:sz w:val="36"/>
          <w:szCs w:val="36"/>
          <w:rtl/>
        </w:rPr>
        <w:t>الآتية :</w:t>
      </w:r>
    </w:p>
    <w:p w:rsidR="00746BF3" w:rsidRPr="00D712F0" w:rsidRDefault="00746BF3"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sz w:val="36"/>
          <w:szCs w:val="36"/>
          <w:rtl/>
        </w:rPr>
        <w:t>1 - أن لا ي</w:t>
      </w:r>
      <w:r w:rsidR="007C24DE" w:rsidRPr="00D712F0">
        <w:rPr>
          <w:rFonts w:ascii="Traditional Arabic" w:hAnsi="Traditional Arabic" w:hint="cs"/>
          <w:sz w:val="36"/>
          <w:szCs w:val="36"/>
          <w:rtl/>
        </w:rPr>
        <w:t>ُ</w:t>
      </w:r>
      <w:r w:rsidRPr="00D712F0">
        <w:rPr>
          <w:rFonts w:ascii="Traditional Arabic" w:hAnsi="Traditional Arabic"/>
          <w:sz w:val="36"/>
          <w:szCs w:val="36"/>
          <w:rtl/>
        </w:rPr>
        <w:t>تخذ عادة بحيث يتطبع العالم على مد</w:t>
      </w:r>
      <w:r w:rsidRPr="00D712F0">
        <w:rPr>
          <w:rFonts w:ascii="Traditional Arabic" w:hAnsi="Traditional Arabic" w:hint="cs"/>
          <w:sz w:val="36"/>
          <w:szCs w:val="36"/>
          <w:rtl/>
        </w:rPr>
        <w:t>ّ</w:t>
      </w:r>
      <w:r w:rsidRPr="00D712F0">
        <w:rPr>
          <w:rFonts w:ascii="Traditional Arabic" w:hAnsi="Traditional Arabic"/>
          <w:sz w:val="36"/>
          <w:szCs w:val="36"/>
          <w:rtl/>
        </w:rPr>
        <w:t xml:space="preserve"> يده إلى تلامذته، ويتطبع هؤلاء</w:t>
      </w:r>
      <w:r w:rsidRPr="00D712F0">
        <w:rPr>
          <w:rFonts w:ascii="Traditional Arabic" w:hAnsi="Traditional Arabic" w:hint="cs"/>
          <w:sz w:val="36"/>
          <w:szCs w:val="36"/>
          <w:rtl/>
        </w:rPr>
        <w:t xml:space="preserve"> </w:t>
      </w:r>
      <w:r w:rsidRPr="00D712F0">
        <w:rPr>
          <w:rFonts w:ascii="Traditional Arabic" w:hAnsi="Traditional Arabic"/>
          <w:sz w:val="36"/>
          <w:szCs w:val="36"/>
          <w:rtl/>
        </w:rPr>
        <w:t>على التبرك بذلك، فإن النبي صلى الله عليه وسلم وإن ق</w:t>
      </w:r>
      <w:r w:rsidR="007C24DE" w:rsidRPr="00D712F0">
        <w:rPr>
          <w:rFonts w:ascii="Traditional Arabic" w:hAnsi="Traditional Arabic" w:hint="cs"/>
          <w:sz w:val="36"/>
          <w:szCs w:val="36"/>
          <w:rtl/>
        </w:rPr>
        <w:t>ُ</w:t>
      </w:r>
      <w:r w:rsidRPr="00D712F0">
        <w:rPr>
          <w:rFonts w:ascii="Traditional Arabic" w:hAnsi="Traditional Arabic"/>
          <w:sz w:val="36"/>
          <w:szCs w:val="36"/>
          <w:rtl/>
        </w:rPr>
        <w:t>ب</w:t>
      </w:r>
      <w:r w:rsidR="007C24DE" w:rsidRPr="00D712F0">
        <w:rPr>
          <w:rFonts w:ascii="Traditional Arabic" w:hAnsi="Traditional Arabic" w:hint="cs"/>
          <w:sz w:val="36"/>
          <w:szCs w:val="36"/>
          <w:rtl/>
        </w:rPr>
        <w:t>ّ</w:t>
      </w:r>
      <w:r w:rsidRPr="00D712F0">
        <w:rPr>
          <w:rFonts w:ascii="Traditional Arabic" w:hAnsi="Traditional Arabic"/>
          <w:sz w:val="36"/>
          <w:szCs w:val="36"/>
          <w:rtl/>
        </w:rPr>
        <w:t>لت يده فإنما كان ذلك</w:t>
      </w:r>
      <w:r w:rsidRPr="00D712F0">
        <w:rPr>
          <w:rFonts w:ascii="Traditional Arabic" w:hAnsi="Traditional Arabic" w:hint="cs"/>
          <w:sz w:val="36"/>
          <w:szCs w:val="36"/>
          <w:rtl/>
        </w:rPr>
        <w:t xml:space="preserve"> </w:t>
      </w:r>
      <w:r w:rsidRPr="00D712F0">
        <w:rPr>
          <w:rFonts w:ascii="Traditional Arabic" w:hAnsi="Traditional Arabic"/>
          <w:sz w:val="36"/>
          <w:szCs w:val="36"/>
          <w:rtl/>
        </w:rPr>
        <w:t>على الندرة، وما كان كذلك فلا يجوز أن ي</w:t>
      </w:r>
      <w:r w:rsidR="007C24DE" w:rsidRPr="00D712F0">
        <w:rPr>
          <w:rFonts w:ascii="Traditional Arabic" w:hAnsi="Traditional Arabic" w:hint="cs"/>
          <w:sz w:val="36"/>
          <w:szCs w:val="36"/>
          <w:rtl/>
        </w:rPr>
        <w:t>ُ</w:t>
      </w:r>
      <w:r w:rsidRPr="00D712F0">
        <w:rPr>
          <w:rFonts w:ascii="Traditional Arabic" w:hAnsi="Traditional Arabic"/>
          <w:sz w:val="36"/>
          <w:szCs w:val="36"/>
          <w:rtl/>
        </w:rPr>
        <w:t>جعل سنة مستمرة، كما هو معلوم من</w:t>
      </w:r>
      <w:r w:rsidRPr="00D712F0">
        <w:rPr>
          <w:rFonts w:ascii="Traditional Arabic" w:hAnsi="Traditional Arabic" w:hint="cs"/>
          <w:sz w:val="36"/>
          <w:szCs w:val="36"/>
          <w:rtl/>
        </w:rPr>
        <w:t xml:space="preserve"> </w:t>
      </w:r>
      <w:r w:rsidRPr="00D712F0">
        <w:rPr>
          <w:rFonts w:ascii="Traditional Arabic" w:hAnsi="Traditional Arabic"/>
          <w:sz w:val="36"/>
          <w:szCs w:val="36"/>
          <w:rtl/>
        </w:rPr>
        <w:t>القواعد الفقهية .</w:t>
      </w:r>
    </w:p>
    <w:p w:rsidR="00746BF3" w:rsidRPr="00D712F0" w:rsidRDefault="00746BF3"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sz w:val="36"/>
          <w:szCs w:val="36"/>
          <w:rtl/>
        </w:rPr>
        <w:t>2 - أن لا يدعو ذلك إلى تكب</w:t>
      </w:r>
      <w:r w:rsidR="007C24DE" w:rsidRPr="00D712F0">
        <w:rPr>
          <w:rFonts w:ascii="Traditional Arabic" w:hAnsi="Traditional Arabic" w:hint="cs"/>
          <w:sz w:val="36"/>
          <w:szCs w:val="36"/>
          <w:rtl/>
        </w:rPr>
        <w:t>ّ</w:t>
      </w:r>
      <w:r w:rsidRPr="00D712F0">
        <w:rPr>
          <w:rFonts w:ascii="Traditional Arabic" w:hAnsi="Traditional Arabic"/>
          <w:sz w:val="36"/>
          <w:szCs w:val="36"/>
          <w:rtl/>
        </w:rPr>
        <w:t>ر العالم على غيره، ورؤيته لنفسه، كما هو الواقع</w:t>
      </w:r>
      <w:r w:rsidRPr="00D712F0">
        <w:rPr>
          <w:rFonts w:ascii="Traditional Arabic" w:hAnsi="Traditional Arabic" w:hint="cs"/>
          <w:sz w:val="36"/>
          <w:szCs w:val="36"/>
          <w:rtl/>
        </w:rPr>
        <w:t xml:space="preserve"> </w:t>
      </w:r>
      <w:r w:rsidRPr="00D712F0">
        <w:rPr>
          <w:rFonts w:ascii="Traditional Arabic" w:hAnsi="Traditional Arabic"/>
          <w:sz w:val="36"/>
          <w:szCs w:val="36"/>
          <w:rtl/>
        </w:rPr>
        <w:t>مع بعض المشايخ اليوم.</w:t>
      </w:r>
    </w:p>
    <w:p w:rsidR="00746BF3" w:rsidRPr="00D712F0" w:rsidRDefault="00746BF3" w:rsidP="00BD11A9">
      <w:pPr>
        <w:autoSpaceDE w:val="0"/>
        <w:autoSpaceDN w:val="0"/>
        <w:adjustRightInd w:val="0"/>
        <w:ind w:right="-1418"/>
        <w:jc w:val="both"/>
        <w:rPr>
          <w:rFonts w:ascii="Traditional Arabic" w:hAnsi="Traditional Arabic"/>
          <w:sz w:val="36"/>
          <w:szCs w:val="36"/>
          <w:rtl/>
        </w:rPr>
      </w:pPr>
      <w:r w:rsidRPr="00D712F0">
        <w:rPr>
          <w:rFonts w:ascii="Traditional Arabic" w:hAnsi="Traditional Arabic"/>
          <w:sz w:val="36"/>
          <w:szCs w:val="36"/>
          <w:rtl/>
        </w:rPr>
        <w:lastRenderedPageBreak/>
        <w:t>3 - أن لا يؤدي ذلك إلى تعطيل سنة معلومة، كسنة المصافحة، فإنها مشروعة بفعله</w:t>
      </w:r>
      <w:r w:rsidRPr="00D712F0">
        <w:rPr>
          <w:rFonts w:ascii="Traditional Arabic" w:hAnsi="Traditional Arabic" w:hint="cs"/>
          <w:sz w:val="36"/>
          <w:szCs w:val="36"/>
          <w:rtl/>
        </w:rPr>
        <w:t xml:space="preserve"> </w:t>
      </w:r>
      <w:r w:rsidRPr="00D712F0">
        <w:rPr>
          <w:rFonts w:ascii="Traditional Arabic" w:hAnsi="Traditional Arabic"/>
          <w:sz w:val="36"/>
          <w:szCs w:val="36"/>
          <w:rtl/>
        </w:rPr>
        <w:t>صلى الله عليه وسلم وقوله،</w:t>
      </w:r>
      <w:r w:rsidR="007C24DE" w:rsidRPr="00D712F0">
        <w:rPr>
          <w:rFonts w:ascii="Traditional Arabic" w:hAnsi="Traditional Arabic"/>
          <w:sz w:val="36"/>
          <w:szCs w:val="36"/>
          <w:rtl/>
        </w:rPr>
        <w:t xml:space="preserve"> و</w:t>
      </w:r>
      <w:r w:rsidRPr="00D712F0">
        <w:rPr>
          <w:rFonts w:ascii="Traditional Arabic" w:hAnsi="Traditional Arabic"/>
          <w:sz w:val="36"/>
          <w:szCs w:val="36"/>
          <w:rtl/>
        </w:rPr>
        <w:t>هي سبب تساقط ذنوب المتصافحين كما روي في غير ما</w:t>
      </w:r>
      <w:r w:rsidRPr="00D712F0">
        <w:rPr>
          <w:rFonts w:ascii="Traditional Arabic" w:hAnsi="Traditional Arabic" w:hint="cs"/>
          <w:sz w:val="36"/>
          <w:szCs w:val="36"/>
          <w:rtl/>
        </w:rPr>
        <w:t xml:space="preserve"> </w:t>
      </w:r>
      <w:r w:rsidRPr="00D712F0">
        <w:rPr>
          <w:rFonts w:ascii="Traditional Arabic" w:hAnsi="Traditional Arabic"/>
          <w:sz w:val="36"/>
          <w:szCs w:val="36"/>
          <w:rtl/>
        </w:rPr>
        <w:t>حديث واحد، فلا يجوز إلغاؤها من أجل أمر أحسن أحواله أنه جائز.</w:t>
      </w:r>
      <w:r w:rsidRPr="00D712F0">
        <w:rPr>
          <w:rStyle w:val="FootnoteReference"/>
          <w:rFonts w:ascii="Traditional Arabic" w:hAnsi="Traditional Arabic"/>
          <w:sz w:val="36"/>
          <w:szCs w:val="36"/>
          <w:rtl/>
        </w:rPr>
        <w:footnoteReference w:id="136"/>
      </w:r>
    </w:p>
    <w:p w:rsidR="00746BF3" w:rsidRPr="00D712F0" w:rsidRDefault="00746BF3" w:rsidP="00BD11A9">
      <w:pPr>
        <w:ind w:right="-1418"/>
        <w:jc w:val="both"/>
        <w:rPr>
          <w:sz w:val="14"/>
          <w:szCs w:val="14"/>
        </w:rPr>
      </w:pPr>
    </w:p>
    <w:p w:rsidR="001E5615" w:rsidRPr="00D712F0" w:rsidRDefault="001E5615">
      <w:pPr>
        <w:bidi w:val="0"/>
        <w:rPr>
          <w:rFonts w:ascii="Traditional Arabic" w:hAnsi="Traditional Arabic"/>
          <w:b/>
          <w:bCs/>
          <w:sz w:val="36"/>
          <w:szCs w:val="36"/>
          <w:rtl/>
        </w:rPr>
      </w:pPr>
      <w:r w:rsidRPr="00D712F0">
        <w:rPr>
          <w:rFonts w:ascii="Traditional Arabic" w:hAnsi="Traditional Arabic"/>
          <w:b/>
          <w:bCs/>
          <w:sz w:val="36"/>
          <w:szCs w:val="36"/>
          <w:rtl/>
        </w:rPr>
        <w:br w:type="page"/>
      </w:r>
    </w:p>
    <w:p w:rsidR="00904669"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lastRenderedPageBreak/>
        <w:t xml:space="preserve">هذا آخر ما أردنا تفصيله من هذه الأمور </w:t>
      </w:r>
      <w:r w:rsidR="002A21C0" w:rsidRPr="00D712F0">
        <w:rPr>
          <w:rFonts w:ascii="Traditional Arabic" w:hAnsi="Traditional Arabic"/>
          <w:b/>
          <w:bCs/>
          <w:sz w:val="36"/>
          <w:szCs w:val="36"/>
          <w:rtl/>
        </w:rPr>
        <w:t>التي</w:t>
      </w:r>
      <w:r w:rsidRPr="00D712F0">
        <w:rPr>
          <w:rFonts w:ascii="Traditional Arabic" w:hAnsi="Traditional Arabic"/>
          <w:b/>
          <w:bCs/>
          <w:sz w:val="36"/>
          <w:szCs w:val="36"/>
          <w:rtl/>
        </w:rPr>
        <w:t xml:space="preserve"> عمت البلوى بها في هذه البلاد حسب ما بينه الله تعالى لنا وحسب كلام الأئمة، وبتمام تفصيلها تم الكتاب (نور الألباب) بحمد الله وحسن عونه، والصلاة والسلام على رسول الله صلى الله عليه وسلم. </w:t>
      </w:r>
    </w:p>
    <w:p w:rsidR="00246662" w:rsidRPr="00D712F0" w:rsidRDefault="00904669" w:rsidP="00BD11A9">
      <w:pPr>
        <w:ind w:right="-1418"/>
        <w:jc w:val="both"/>
        <w:rPr>
          <w:rFonts w:ascii="Traditional Arabic" w:hAnsi="Traditional Arabic"/>
          <w:b/>
          <w:bCs/>
          <w:sz w:val="36"/>
          <w:szCs w:val="36"/>
          <w:rtl/>
        </w:rPr>
      </w:pPr>
      <w:r w:rsidRPr="00D712F0">
        <w:rPr>
          <w:rFonts w:ascii="Traditional Arabic" w:hAnsi="Traditional Arabic"/>
          <w:b/>
          <w:bCs/>
          <w:sz w:val="36"/>
          <w:szCs w:val="36"/>
          <w:rtl/>
        </w:rPr>
        <w:t>والحمد لله رب العالمين. وأفضل الصلاة وأتم التسليم على سيدنا محمد وآله وصحبه أجمعين. ورض</w:t>
      </w:r>
      <w:r w:rsidR="00B91CED" w:rsidRPr="00D712F0">
        <w:rPr>
          <w:rFonts w:ascii="Traditional Arabic" w:hAnsi="Traditional Arabic"/>
          <w:b/>
          <w:bCs/>
          <w:sz w:val="36"/>
          <w:szCs w:val="36"/>
          <w:rtl/>
        </w:rPr>
        <w:t>ي</w:t>
      </w:r>
      <w:r w:rsidRPr="00D712F0">
        <w:rPr>
          <w:rFonts w:ascii="Traditional Arabic" w:hAnsi="Traditional Arabic"/>
          <w:b/>
          <w:bCs/>
          <w:sz w:val="36"/>
          <w:szCs w:val="36"/>
          <w:rtl/>
        </w:rPr>
        <w:t xml:space="preserve"> الله عن السادات التابعين، والعلماء العاملين</w:t>
      </w:r>
      <w:r w:rsidR="00C269B5" w:rsidRPr="00D712F0">
        <w:rPr>
          <w:rFonts w:ascii="Traditional Arabic" w:hAnsi="Traditional Arabic"/>
          <w:b/>
          <w:bCs/>
          <w:sz w:val="36"/>
          <w:szCs w:val="36"/>
          <w:rtl/>
        </w:rPr>
        <w:t>،</w:t>
      </w:r>
      <w:r w:rsidRPr="00D712F0">
        <w:rPr>
          <w:rFonts w:ascii="Traditional Arabic" w:hAnsi="Traditional Arabic"/>
          <w:b/>
          <w:bCs/>
          <w:sz w:val="36"/>
          <w:szCs w:val="36"/>
          <w:rtl/>
        </w:rPr>
        <w:t xml:space="preserve"> والأئمة الأربعة المجتهدين، ومقلديهم إلى يوم الدين آمين.</w:t>
      </w:r>
    </w:p>
    <w:p w:rsidR="00576C7B" w:rsidRPr="00D712F0" w:rsidRDefault="00576C7B" w:rsidP="00BD11A9">
      <w:pPr>
        <w:bidi w:val="0"/>
        <w:ind w:right="-1418"/>
        <w:rPr>
          <w:rFonts w:ascii="Traditional Arabic" w:hAnsi="Traditional Arabic"/>
          <w:b/>
          <w:bCs/>
          <w:sz w:val="36"/>
          <w:szCs w:val="36"/>
          <w:rtl/>
        </w:rPr>
      </w:pPr>
      <w:r w:rsidRPr="00D712F0">
        <w:rPr>
          <w:rFonts w:ascii="Traditional Arabic" w:hAnsi="Traditional Arabic"/>
          <w:b/>
          <w:bCs/>
          <w:sz w:val="36"/>
          <w:szCs w:val="36"/>
          <w:rtl/>
        </w:rPr>
        <w:br w:type="page"/>
      </w:r>
    </w:p>
    <w:p w:rsidR="00EB2316" w:rsidRPr="00D712F0" w:rsidRDefault="00246662" w:rsidP="00BD11A9">
      <w:pPr>
        <w:ind w:right="-1418"/>
        <w:jc w:val="both"/>
        <w:rPr>
          <w:rFonts w:ascii="Traditional Arabic" w:hAnsi="Traditional Arabic"/>
          <w:b/>
          <w:bCs/>
          <w:sz w:val="36"/>
          <w:szCs w:val="36"/>
          <w:rtl/>
        </w:rPr>
      </w:pPr>
      <w:r w:rsidRPr="00D712F0">
        <w:rPr>
          <w:rFonts w:ascii="Traditional Arabic" w:hAnsi="Traditional Arabic" w:hint="cs"/>
          <w:b/>
          <w:bCs/>
          <w:sz w:val="36"/>
          <w:szCs w:val="36"/>
          <w:rtl/>
        </w:rPr>
        <w:lastRenderedPageBreak/>
        <w:t>خاتمة</w:t>
      </w:r>
    </w:p>
    <w:p w:rsidR="00EB2316" w:rsidRPr="00D712F0" w:rsidRDefault="00EB2316"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تبين من </w:t>
      </w:r>
      <w:r w:rsidR="00D93E8D" w:rsidRPr="00D712F0">
        <w:rPr>
          <w:rFonts w:ascii="Traditional Arabic" w:hAnsi="Traditional Arabic" w:hint="cs"/>
          <w:sz w:val="36"/>
          <w:szCs w:val="36"/>
          <w:rtl/>
        </w:rPr>
        <w:t xml:space="preserve">خلال </w:t>
      </w:r>
      <w:r w:rsidRPr="00D712F0">
        <w:rPr>
          <w:rFonts w:ascii="Traditional Arabic" w:hAnsi="Traditional Arabic" w:hint="cs"/>
          <w:sz w:val="36"/>
          <w:szCs w:val="36"/>
          <w:rtl/>
        </w:rPr>
        <w:t>هذا الكتاب بجلاء أن الشيخ عثمان بن فودي رحمة الله عليه س</w:t>
      </w:r>
      <w:r w:rsidR="00E62EB8" w:rsidRPr="00D712F0">
        <w:rPr>
          <w:rFonts w:ascii="Traditional Arabic" w:hAnsi="Traditional Arabic" w:hint="cs"/>
          <w:sz w:val="36"/>
          <w:szCs w:val="36"/>
          <w:rtl/>
        </w:rPr>
        <w:t>ُ</w:t>
      </w:r>
      <w:r w:rsidRPr="00D712F0">
        <w:rPr>
          <w:rFonts w:ascii="Traditional Arabic" w:hAnsi="Traditional Arabic" w:hint="cs"/>
          <w:sz w:val="36"/>
          <w:szCs w:val="36"/>
          <w:rtl/>
        </w:rPr>
        <w:t>ن</w:t>
      </w:r>
      <w:r w:rsidR="00E62EB8" w:rsidRPr="00D712F0">
        <w:rPr>
          <w:rFonts w:ascii="Traditional Arabic" w:hAnsi="Traditional Arabic" w:hint="cs"/>
          <w:sz w:val="36"/>
          <w:szCs w:val="36"/>
          <w:rtl/>
        </w:rPr>
        <w:t>ِ</w:t>
      </w:r>
      <w:r w:rsidRPr="00D712F0">
        <w:rPr>
          <w:rFonts w:ascii="Traditional Arabic" w:hAnsi="Traditional Arabic" w:hint="cs"/>
          <w:sz w:val="36"/>
          <w:szCs w:val="36"/>
          <w:rtl/>
        </w:rPr>
        <w:t>ي</w:t>
      </w:r>
      <w:r w:rsidR="00E62EB8" w:rsidRPr="00D712F0">
        <w:rPr>
          <w:rFonts w:ascii="Traditional Arabic" w:hAnsi="Traditional Arabic" w:hint="cs"/>
          <w:sz w:val="36"/>
          <w:szCs w:val="36"/>
          <w:rtl/>
        </w:rPr>
        <w:t>ُّ</w:t>
      </w:r>
      <w:r w:rsidRPr="00D712F0">
        <w:rPr>
          <w:rFonts w:ascii="Traditional Arabic" w:hAnsi="Traditional Arabic" w:hint="cs"/>
          <w:sz w:val="36"/>
          <w:szCs w:val="36"/>
          <w:rtl/>
        </w:rPr>
        <w:t xml:space="preserve"> المنهج س</w:t>
      </w:r>
      <w:r w:rsidR="00E62EB8" w:rsidRPr="00D712F0">
        <w:rPr>
          <w:rFonts w:ascii="Traditional Arabic" w:hAnsi="Traditional Arabic" w:hint="cs"/>
          <w:sz w:val="36"/>
          <w:szCs w:val="36"/>
          <w:rtl/>
        </w:rPr>
        <w:t>َ</w:t>
      </w:r>
      <w:r w:rsidRPr="00D712F0">
        <w:rPr>
          <w:rFonts w:ascii="Traditional Arabic" w:hAnsi="Traditional Arabic" w:hint="cs"/>
          <w:sz w:val="36"/>
          <w:szCs w:val="36"/>
          <w:rtl/>
        </w:rPr>
        <w:t>ل</w:t>
      </w:r>
      <w:r w:rsidR="00E62EB8" w:rsidRPr="00D712F0">
        <w:rPr>
          <w:rFonts w:ascii="Traditional Arabic" w:hAnsi="Traditional Arabic" w:hint="cs"/>
          <w:sz w:val="36"/>
          <w:szCs w:val="36"/>
          <w:rtl/>
        </w:rPr>
        <w:t>َ</w:t>
      </w:r>
      <w:r w:rsidRPr="00D712F0">
        <w:rPr>
          <w:rFonts w:ascii="Traditional Arabic" w:hAnsi="Traditional Arabic" w:hint="cs"/>
          <w:sz w:val="36"/>
          <w:szCs w:val="36"/>
          <w:rtl/>
        </w:rPr>
        <w:t>ف</w:t>
      </w:r>
      <w:r w:rsidR="00E62EB8" w:rsidRPr="00D712F0">
        <w:rPr>
          <w:rFonts w:ascii="Traditional Arabic" w:hAnsi="Traditional Arabic" w:hint="cs"/>
          <w:sz w:val="36"/>
          <w:szCs w:val="36"/>
          <w:rtl/>
        </w:rPr>
        <w:t>ِ</w:t>
      </w:r>
      <w:r w:rsidRPr="00D712F0">
        <w:rPr>
          <w:rFonts w:ascii="Traditional Arabic" w:hAnsi="Traditional Arabic" w:hint="cs"/>
          <w:sz w:val="36"/>
          <w:szCs w:val="36"/>
          <w:rtl/>
        </w:rPr>
        <w:t>ي</w:t>
      </w:r>
      <w:r w:rsidR="00E62EB8" w:rsidRPr="00D712F0">
        <w:rPr>
          <w:rFonts w:ascii="Traditional Arabic" w:hAnsi="Traditional Arabic" w:hint="cs"/>
          <w:sz w:val="36"/>
          <w:szCs w:val="36"/>
          <w:rtl/>
        </w:rPr>
        <w:t>ُّ</w:t>
      </w:r>
      <w:r w:rsidRPr="00D712F0">
        <w:rPr>
          <w:rFonts w:ascii="Traditional Arabic" w:hAnsi="Traditional Arabic" w:hint="cs"/>
          <w:sz w:val="36"/>
          <w:szCs w:val="36"/>
          <w:rtl/>
        </w:rPr>
        <w:t xml:space="preserve"> العقيدة، ولا يضره </w:t>
      </w:r>
      <w:r w:rsidR="00E62EB8" w:rsidRPr="00D712F0">
        <w:rPr>
          <w:rFonts w:ascii="Traditional Arabic" w:hAnsi="Traditional Arabic" w:hint="cs"/>
          <w:sz w:val="36"/>
          <w:szCs w:val="36"/>
          <w:rtl/>
        </w:rPr>
        <w:t>ما يقوله ويفعله</w:t>
      </w:r>
      <w:r w:rsidR="00D70B7D" w:rsidRPr="00D712F0">
        <w:rPr>
          <w:rFonts w:ascii="Traditional Arabic" w:hAnsi="Traditional Arabic" w:hint="cs"/>
          <w:sz w:val="36"/>
          <w:szCs w:val="36"/>
          <w:rtl/>
        </w:rPr>
        <w:t xml:space="preserve"> الجهال من أدعياء محبته واتباعه من أنواع الشرك والبدع.</w:t>
      </w:r>
    </w:p>
    <w:p w:rsidR="00AA2023" w:rsidRPr="00D712F0" w:rsidRDefault="00D70B7D"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ف</w:t>
      </w:r>
      <w:r w:rsidR="007A6EED" w:rsidRPr="00D712F0">
        <w:rPr>
          <w:rFonts w:ascii="Traditional Arabic" w:hAnsi="Traditional Arabic" w:hint="cs"/>
          <w:sz w:val="36"/>
          <w:szCs w:val="36"/>
          <w:rtl/>
        </w:rPr>
        <w:t>من المؤسف حقا أنك تجد الكثير من محبيه ومعظ</w:t>
      </w:r>
      <w:r w:rsidRPr="00D712F0">
        <w:rPr>
          <w:rFonts w:ascii="Traditional Arabic" w:hAnsi="Traditional Arabic" w:hint="cs"/>
          <w:sz w:val="36"/>
          <w:szCs w:val="36"/>
          <w:rtl/>
        </w:rPr>
        <w:t>ّ</w:t>
      </w:r>
      <w:r w:rsidR="007A6EED" w:rsidRPr="00D712F0">
        <w:rPr>
          <w:rFonts w:ascii="Traditional Arabic" w:hAnsi="Traditional Arabic" w:hint="cs"/>
          <w:sz w:val="36"/>
          <w:szCs w:val="36"/>
          <w:rtl/>
        </w:rPr>
        <w:t>ميه يجهلون منهجه ويبغضون عقيدته وينسبون أصحابها إلى</w:t>
      </w:r>
      <w:r w:rsidR="00E05DC6" w:rsidRPr="00D712F0">
        <w:rPr>
          <w:rFonts w:ascii="Traditional Arabic" w:hAnsi="Traditional Arabic" w:hint="cs"/>
          <w:sz w:val="36"/>
          <w:szCs w:val="36"/>
          <w:rtl/>
        </w:rPr>
        <w:t xml:space="preserve"> ما يسمونه</w:t>
      </w:r>
      <w:r w:rsidR="00576C7B" w:rsidRPr="00D712F0">
        <w:rPr>
          <w:rFonts w:ascii="Traditional Arabic" w:hAnsi="Traditional Arabic" w:hint="cs"/>
          <w:sz w:val="36"/>
          <w:szCs w:val="36"/>
          <w:rtl/>
        </w:rPr>
        <w:t xml:space="preserve"> </w:t>
      </w:r>
      <w:r w:rsidR="00E05DC6" w:rsidRPr="00D712F0">
        <w:rPr>
          <w:rFonts w:ascii="Traditional Arabic" w:hAnsi="Traditional Arabic" w:hint="cs"/>
          <w:sz w:val="36"/>
          <w:szCs w:val="36"/>
          <w:rtl/>
        </w:rPr>
        <w:t>ب</w:t>
      </w:r>
      <w:r w:rsidR="007A6EED" w:rsidRPr="00D712F0">
        <w:rPr>
          <w:rFonts w:ascii="Traditional Arabic" w:hAnsi="Traditional Arabic" w:hint="cs"/>
          <w:sz w:val="36"/>
          <w:szCs w:val="36"/>
          <w:rtl/>
        </w:rPr>
        <w:t xml:space="preserve">الوهابية. وتالله لو طالعوا كتب الشيخ محمد بن عبد الوهاب مثل </w:t>
      </w:r>
      <w:r w:rsidRPr="00D712F0">
        <w:rPr>
          <w:rFonts w:ascii="Traditional Arabic" w:hAnsi="Traditional Arabic" w:hint="cs"/>
          <w:sz w:val="36"/>
          <w:szCs w:val="36"/>
          <w:rtl/>
        </w:rPr>
        <w:t>"</w:t>
      </w:r>
      <w:r w:rsidR="007A6EED" w:rsidRPr="00D712F0">
        <w:rPr>
          <w:rFonts w:ascii="Traditional Arabic" w:hAnsi="Traditional Arabic" w:hint="cs"/>
          <w:sz w:val="36"/>
          <w:szCs w:val="36"/>
          <w:rtl/>
        </w:rPr>
        <w:t>كتاب التوحيد</w:t>
      </w:r>
      <w:r w:rsidRPr="00D712F0">
        <w:rPr>
          <w:rFonts w:ascii="Traditional Arabic" w:hAnsi="Traditional Arabic" w:hint="cs"/>
          <w:sz w:val="36"/>
          <w:szCs w:val="36"/>
          <w:rtl/>
        </w:rPr>
        <w:t>"</w:t>
      </w:r>
      <w:r w:rsidR="007A6EED" w:rsidRPr="00D712F0">
        <w:rPr>
          <w:rFonts w:ascii="Traditional Arabic" w:hAnsi="Traditional Arabic" w:hint="cs"/>
          <w:sz w:val="36"/>
          <w:szCs w:val="36"/>
          <w:rtl/>
        </w:rPr>
        <w:t xml:space="preserve"> و</w:t>
      </w:r>
      <w:r w:rsidRPr="00D712F0">
        <w:rPr>
          <w:rFonts w:ascii="Traditional Arabic" w:hAnsi="Traditional Arabic" w:hint="cs"/>
          <w:sz w:val="36"/>
          <w:szCs w:val="36"/>
          <w:rtl/>
        </w:rPr>
        <w:t>"</w:t>
      </w:r>
      <w:r w:rsidR="007A6EED" w:rsidRPr="00D712F0">
        <w:rPr>
          <w:rFonts w:ascii="Traditional Arabic" w:hAnsi="Traditional Arabic" w:hint="cs"/>
          <w:sz w:val="36"/>
          <w:szCs w:val="36"/>
          <w:rtl/>
        </w:rPr>
        <w:t>الأصول الثلاثة</w:t>
      </w:r>
      <w:r w:rsidRPr="00D712F0">
        <w:rPr>
          <w:rFonts w:ascii="Traditional Arabic" w:hAnsi="Traditional Arabic" w:hint="cs"/>
          <w:sz w:val="36"/>
          <w:szCs w:val="36"/>
          <w:rtl/>
        </w:rPr>
        <w:t>"</w:t>
      </w:r>
      <w:r w:rsidR="00576C7B" w:rsidRPr="00D712F0">
        <w:rPr>
          <w:rFonts w:ascii="Traditional Arabic" w:hAnsi="Traditional Arabic" w:hint="cs"/>
          <w:sz w:val="36"/>
          <w:szCs w:val="36"/>
          <w:rtl/>
        </w:rPr>
        <w:t xml:space="preserve"> </w:t>
      </w:r>
      <w:r w:rsidR="006304B8" w:rsidRPr="00D712F0">
        <w:rPr>
          <w:rFonts w:ascii="Traditional Arabic" w:hAnsi="Traditional Arabic" w:hint="cs"/>
          <w:sz w:val="36"/>
          <w:szCs w:val="36"/>
          <w:rtl/>
        </w:rPr>
        <w:t xml:space="preserve">و"مسائل الجاهلية" </w:t>
      </w:r>
      <w:r w:rsidR="00AC3F0C" w:rsidRPr="00D712F0">
        <w:rPr>
          <w:rFonts w:ascii="Traditional Arabic" w:hAnsi="Traditional Arabic" w:hint="cs"/>
          <w:sz w:val="36"/>
          <w:szCs w:val="36"/>
          <w:rtl/>
        </w:rPr>
        <w:t xml:space="preserve">وغيرها من مصنفاته العلمية السلفية </w:t>
      </w:r>
      <w:r w:rsidR="00AC3F0C" w:rsidRPr="00D712F0">
        <w:rPr>
          <w:rFonts w:ascii="Traditional Arabic" w:hAnsi="Traditional Arabic"/>
          <w:sz w:val="36"/>
          <w:szCs w:val="36"/>
          <w:rtl/>
        </w:rPr>
        <w:t>–</w:t>
      </w:r>
      <w:r w:rsidR="00AC3F0C" w:rsidRPr="00D712F0">
        <w:rPr>
          <w:rFonts w:ascii="Traditional Arabic" w:hAnsi="Traditional Arabic" w:hint="cs"/>
          <w:sz w:val="36"/>
          <w:szCs w:val="36"/>
          <w:rtl/>
        </w:rPr>
        <w:t xml:space="preserve"> لو طالعوها </w:t>
      </w:r>
      <w:r w:rsidR="007A6EED" w:rsidRPr="00D712F0">
        <w:rPr>
          <w:rFonts w:ascii="Traditional Arabic" w:hAnsi="Traditional Arabic" w:hint="cs"/>
          <w:sz w:val="36"/>
          <w:szCs w:val="36"/>
          <w:rtl/>
        </w:rPr>
        <w:t xml:space="preserve">مطالعة منصف </w:t>
      </w:r>
      <w:r w:rsidR="00AC3F0C" w:rsidRPr="00D712F0">
        <w:rPr>
          <w:rFonts w:ascii="Traditional Arabic" w:hAnsi="Traditional Arabic" w:hint="cs"/>
          <w:sz w:val="36"/>
          <w:szCs w:val="36"/>
          <w:rtl/>
        </w:rPr>
        <w:t xml:space="preserve">محايد </w:t>
      </w:r>
      <w:r w:rsidR="007A6EED" w:rsidRPr="00D712F0">
        <w:rPr>
          <w:rFonts w:ascii="Traditional Arabic" w:hAnsi="Traditional Arabic" w:hint="cs"/>
          <w:sz w:val="36"/>
          <w:szCs w:val="36"/>
          <w:rtl/>
        </w:rPr>
        <w:t>لعلموا أن مشربه</w:t>
      </w:r>
      <w:r w:rsidR="00AC3F0C" w:rsidRPr="00D712F0">
        <w:rPr>
          <w:rFonts w:ascii="Traditional Arabic" w:hAnsi="Traditional Arabic" w:hint="cs"/>
          <w:sz w:val="36"/>
          <w:szCs w:val="36"/>
          <w:rtl/>
        </w:rPr>
        <w:t xml:space="preserve"> مع الشيخ عثمان بن فودي</w:t>
      </w:r>
      <w:r w:rsidR="007A6EED" w:rsidRPr="00D712F0">
        <w:rPr>
          <w:rFonts w:ascii="Traditional Arabic" w:hAnsi="Traditional Arabic" w:hint="cs"/>
          <w:sz w:val="36"/>
          <w:szCs w:val="36"/>
          <w:rtl/>
        </w:rPr>
        <w:t xml:space="preserve"> واحد ومنبع علومهما </w:t>
      </w:r>
      <w:r w:rsidR="00E05DC6" w:rsidRPr="00D712F0">
        <w:rPr>
          <w:rFonts w:ascii="Traditional Arabic" w:hAnsi="Traditional Arabic" w:hint="cs"/>
          <w:sz w:val="36"/>
          <w:szCs w:val="36"/>
          <w:rtl/>
        </w:rPr>
        <w:t>كذلك</w:t>
      </w:r>
      <w:r w:rsidR="007A6EED" w:rsidRPr="00D712F0">
        <w:rPr>
          <w:rFonts w:ascii="Traditional Arabic" w:hAnsi="Traditional Arabic" w:hint="cs"/>
          <w:sz w:val="36"/>
          <w:szCs w:val="36"/>
          <w:rtl/>
        </w:rPr>
        <w:t>. وكل منهما ناصح لأمته محذ</w:t>
      </w:r>
      <w:r w:rsidR="00576C7B" w:rsidRPr="00D712F0">
        <w:rPr>
          <w:rFonts w:ascii="Traditional Arabic" w:hAnsi="Traditional Arabic" w:hint="cs"/>
          <w:sz w:val="36"/>
          <w:szCs w:val="36"/>
          <w:rtl/>
        </w:rPr>
        <w:t>ّ</w:t>
      </w:r>
      <w:r w:rsidR="007A6EED" w:rsidRPr="00D712F0">
        <w:rPr>
          <w:rFonts w:ascii="Traditional Arabic" w:hAnsi="Traditional Arabic" w:hint="cs"/>
          <w:sz w:val="36"/>
          <w:szCs w:val="36"/>
          <w:rtl/>
        </w:rPr>
        <w:t>ر لهم عن الابتداع وترك طريق السلف. ولن تجد بينهما بعد ذلك من ال</w:t>
      </w:r>
      <w:r w:rsidR="00AC3F0C" w:rsidRPr="00D712F0">
        <w:rPr>
          <w:rFonts w:ascii="Traditional Arabic" w:hAnsi="Traditional Arabic" w:hint="cs"/>
          <w:sz w:val="36"/>
          <w:szCs w:val="36"/>
          <w:rtl/>
        </w:rPr>
        <w:t>اختلاف</w:t>
      </w:r>
      <w:r w:rsidR="007A6EED" w:rsidRPr="00D712F0">
        <w:rPr>
          <w:rFonts w:ascii="Traditional Arabic" w:hAnsi="Traditional Arabic" w:hint="cs"/>
          <w:sz w:val="36"/>
          <w:szCs w:val="36"/>
          <w:rtl/>
        </w:rPr>
        <w:t xml:space="preserve"> إلا مثل الذي تجده بين أهل العلم في كل زمان ومكان من اختلاف في الفهم أو تباين في الاستنباط مما لا ي</w:t>
      </w:r>
      <w:r w:rsidR="00E05DC6" w:rsidRPr="00D712F0">
        <w:rPr>
          <w:rFonts w:ascii="Traditional Arabic" w:hAnsi="Traditional Arabic" w:hint="cs"/>
          <w:sz w:val="36"/>
          <w:szCs w:val="36"/>
          <w:rtl/>
        </w:rPr>
        <w:t>ُ</w:t>
      </w:r>
      <w:r w:rsidR="007A6EED" w:rsidRPr="00D712F0">
        <w:rPr>
          <w:rFonts w:ascii="Traditional Arabic" w:hAnsi="Traditional Arabic" w:hint="cs"/>
          <w:sz w:val="36"/>
          <w:szCs w:val="36"/>
          <w:rtl/>
        </w:rPr>
        <w:t>عد</w:t>
      </w:r>
      <w:r w:rsidR="00E05DC6" w:rsidRPr="00D712F0">
        <w:rPr>
          <w:rFonts w:ascii="Traditional Arabic" w:hAnsi="Traditional Arabic" w:hint="cs"/>
          <w:sz w:val="36"/>
          <w:szCs w:val="36"/>
          <w:rtl/>
        </w:rPr>
        <w:t>ّ</w:t>
      </w:r>
      <w:r w:rsidR="007A6EED" w:rsidRPr="00D712F0">
        <w:rPr>
          <w:rFonts w:ascii="Traditional Arabic" w:hAnsi="Traditional Arabic" w:hint="cs"/>
          <w:sz w:val="36"/>
          <w:szCs w:val="36"/>
          <w:rtl/>
        </w:rPr>
        <w:t xml:space="preserve"> عند أهل الحق قدحا في واحد منهما.</w:t>
      </w:r>
      <w:r w:rsidR="00AC3F0C" w:rsidRPr="00D712F0">
        <w:rPr>
          <w:rFonts w:ascii="Traditional Arabic" w:hAnsi="Traditional Arabic" w:hint="cs"/>
          <w:sz w:val="36"/>
          <w:szCs w:val="36"/>
          <w:rtl/>
        </w:rPr>
        <w:t xml:space="preserve"> يؤيد ذلك ما يلاحظه الباحثون من تماثل </w:t>
      </w:r>
      <w:r w:rsidR="00E05DC6" w:rsidRPr="00D712F0">
        <w:rPr>
          <w:rFonts w:ascii="Traditional Arabic" w:hAnsi="Traditional Arabic" w:hint="cs"/>
          <w:sz w:val="36"/>
          <w:szCs w:val="36"/>
          <w:rtl/>
        </w:rPr>
        <w:t xml:space="preserve">بينهما </w:t>
      </w:r>
      <w:r w:rsidR="00AC3F0C" w:rsidRPr="00D712F0">
        <w:rPr>
          <w:rFonts w:ascii="Traditional Arabic" w:hAnsi="Traditional Arabic" w:hint="cs"/>
          <w:sz w:val="36"/>
          <w:szCs w:val="36"/>
          <w:rtl/>
        </w:rPr>
        <w:t>حتى في الأسلوب والوسائل</w:t>
      </w:r>
      <w:r w:rsidR="00E6153A" w:rsidRPr="00D712F0">
        <w:rPr>
          <w:rFonts w:ascii="Traditional Arabic" w:hAnsi="Traditional Arabic" w:hint="cs"/>
          <w:sz w:val="36"/>
          <w:szCs w:val="36"/>
          <w:rtl/>
        </w:rPr>
        <w:t xml:space="preserve"> مع تقارب الزمن </w:t>
      </w:r>
      <w:r w:rsidR="00C24E4D" w:rsidRPr="00D712F0">
        <w:rPr>
          <w:rFonts w:ascii="Traditional Arabic" w:hAnsi="Traditional Arabic" w:hint="cs"/>
          <w:sz w:val="36"/>
          <w:szCs w:val="36"/>
          <w:rtl/>
        </w:rPr>
        <w:t>وما لا يجهده أحد من انتشار الدعوة السلفية المباركة في ذلك الوقت في أقطار العالم من سومطرة إلى الهند إلى كثير من بلاد آسيا والحجاز وإفريقيا.</w:t>
      </w:r>
    </w:p>
    <w:p w:rsidR="007A6EED" w:rsidRPr="00D712F0" w:rsidRDefault="00AA2023" w:rsidP="00BD11A9">
      <w:pPr>
        <w:ind w:right="-1418"/>
        <w:jc w:val="both"/>
        <w:rPr>
          <w:rFonts w:ascii="Traditional Arabic" w:hAnsi="Traditional Arabic"/>
          <w:sz w:val="36"/>
          <w:szCs w:val="36"/>
          <w:rtl/>
        </w:rPr>
      </w:pPr>
      <w:r w:rsidRPr="00D712F0">
        <w:rPr>
          <w:rFonts w:ascii="Traditional Arabic" w:hAnsi="Traditional Arabic" w:hint="cs"/>
          <w:sz w:val="36"/>
          <w:szCs w:val="36"/>
          <w:rtl/>
        </w:rPr>
        <w:t xml:space="preserve">ومع هذه الصحوة الإسلامية والنهضة العلمية فإن الدعوة السلفية المباركة ستعود بإذن الله تعالى إلى ما تركها عليه الشيخ عثمان بن فودي </w:t>
      </w:r>
      <w:r w:rsidR="00576C7B" w:rsidRPr="00D712F0">
        <w:rPr>
          <w:rFonts w:ascii="Traditional Arabic" w:hAnsi="Traditional Arabic" w:hint="cs"/>
          <w:sz w:val="36"/>
          <w:szCs w:val="36"/>
          <w:rtl/>
        </w:rPr>
        <w:t>من صفاء في التوحيد وإخلاص في الا</w:t>
      </w:r>
      <w:r w:rsidRPr="00D712F0">
        <w:rPr>
          <w:rFonts w:ascii="Traditional Arabic" w:hAnsi="Traditional Arabic" w:hint="cs"/>
          <w:sz w:val="36"/>
          <w:szCs w:val="36"/>
          <w:rtl/>
        </w:rPr>
        <w:t>تباع، وظهور السنة وانكماش البدعة، ومن ثم تمكين في الأرض وانتشار الأمن و</w:t>
      </w:r>
      <w:r w:rsidR="008C43EC" w:rsidRPr="00D712F0">
        <w:rPr>
          <w:rFonts w:ascii="Traditional Arabic" w:hAnsi="Traditional Arabic" w:hint="cs"/>
          <w:sz w:val="36"/>
          <w:szCs w:val="36"/>
          <w:rtl/>
        </w:rPr>
        <w:t>طيب</w:t>
      </w:r>
      <w:r w:rsidRPr="00D712F0">
        <w:rPr>
          <w:rFonts w:ascii="Traditional Arabic" w:hAnsi="Traditional Arabic" w:hint="cs"/>
          <w:sz w:val="36"/>
          <w:szCs w:val="36"/>
          <w:rtl/>
        </w:rPr>
        <w:t xml:space="preserve"> العيش إن شاء الله.</w:t>
      </w:r>
    </w:p>
    <w:p w:rsidR="00576C7B" w:rsidRPr="00D712F0" w:rsidRDefault="00576C7B" w:rsidP="002E1559">
      <w:pPr>
        <w:ind w:right="-1418"/>
        <w:jc w:val="both"/>
        <w:rPr>
          <w:rFonts w:ascii="Traditional Arabic" w:hAnsi="Traditional Arabic"/>
          <w:sz w:val="36"/>
          <w:szCs w:val="36"/>
          <w:rtl/>
        </w:rPr>
      </w:pPr>
      <w:r w:rsidRPr="00D712F0">
        <w:rPr>
          <w:rFonts w:ascii="Traditional Arabic" w:hAnsi="Traditional Arabic" w:hint="cs"/>
          <w:sz w:val="36"/>
          <w:szCs w:val="36"/>
          <w:rtl/>
        </w:rPr>
        <w:lastRenderedPageBreak/>
        <w:t>ويحسن في الاختتام أن ندعو من يعنيهم الأمر أن ينشروا هذا الكتاب بعد ترجمته إلى اللغات المحلية، وينشر خاصة بين القادمين إلى مزار الشيخ من ولايات الشمال الشرقي لهذه البلاد.</w:t>
      </w:r>
      <w:r w:rsidR="00C25E1C" w:rsidRPr="00D712F0">
        <w:rPr>
          <w:rFonts w:ascii="Traditional Arabic" w:hAnsi="Traditional Arabic" w:hint="cs"/>
          <w:sz w:val="36"/>
          <w:szCs w:val="36"/>
          <w:rtl/>
        </w:rPr>
        <w:t xml:space="preserve"> و</w:t>
      </w:r>
      <w:r w:rsidR="002E1559">
        <w:rPr>
          <w:rFonts w:ascii="Traditional Arabic" w:hAnsi="Traditional Arabic" w:hint="cs"/>
          <w:sz w:val="36"/>
          <w:szCs w:val="36"/>
          <w:rtl/>
        </w:rPr>
        <w:t>حبذا لو عقد</w:t>
      </w:r>
      <w:r w:rsidR="00C25E1C" w:rsidRPr="00D712F0">
        <w:rPr>
          <w:rFonts w:ascii="Traditional Arabic" w:hAnsi="Traditional Arabic" w:hint="cs"/>
          <w:sz w:val="36"/>
          <w:szCs w:val="36"/>
          <w:rtl/>
        </w:rPr>
        <w:t xml:space="preserve"> </w:t>
      </w:r>
      <w:r w:rsidR="002E1559">
        <w:rPr>
          <w:rFonts w:ascii="Traditional Arabic" w:hAnsi="Traditional Arabic" w:hint="cs"/>
          <w:sz w:val="36"/>
          <w:szCs w:val="36"/>
          <w:rtl/>
        </w:rPr>
        <w:t>ل</w:t>
      </w:r>
      <w:r w:rsidR="00C25E1C" w:rsidRPr="00D712F0">
        <w:rPr>
          <w:rFonts w:ascii="Traditional Arabic" w:hAnsi="Traditional Arabic" w:hint="cs"/>
          <w:sz w:val="36"/>
          <w:szCs w:val="36"/>
          <w:rtl/>
        </w:rPr>
        <w:t xml:space="preserve">هذا الكتاب </w:t>
      </w:r>
      <w:r w:rsidR="009E729F" w:rsidRPr="00D712F0">
        <w:rPr>
          <w:rFonts w:ascii="Traditional Arabic" w:hAnsi="Traditional Arabic" w:hint="cs"/>
          <w:sz w:val="36"/>
          <w:szCs w:val="36"/>
          <w:rtl/>
        </w:rPr>
        <w:t xml:space="preserve">وغيره من كتب الشيخ ورسائله </w:t>
      </w:r>
      <w:r w:rsidR="00C25E1C" w:rsidRPr="00D712F0">
        <w:rPr>
          <w:rFonts w:ascii="Traditional Arabic" w:hAnsi="Traditional Arabic" w:hint="cs"/>
          <w:sz w:val="36"/>
          <w:szCs w:val="36"/>
          <w:rtl/>
        </w:rPr>
        <w:t>مج</w:t>
      </w:r>
      <w:r w:rsidR="002E1559">
        <w:rPr>
          <w:rFonts w:ascii="Traditional Arabic" w:hAnsi="Traditional Arabic" w:hint="cs"/>
          <w:sz w:val="36"/>
          <w:szCs w:val="36"/>
          <w:rtl/>
        </w:rPr>
        <w:t>ا</w:t>
      </w:r>
      <w:r w:rsidR="00C25E1C" w:rsidRPr="00D712F0">
        <w:rPr>
          <w:rFonts w:ascii="Traditional Arabic" w:hAnsi="Traditional Arabic" w:hint="cs"/>
          <w:sz w:val="36"/>
          <w:szCs w:val="36"/>
          <w:rtl/>
        </w:rPr>
        <w:t xml:space="preserve">لس </w:t>
      </w:r>
      <w:r w:rsidR="009E729F" w:rsidRPr="00D712F0">
        <w:rPr>
          <w:rFonts w:ascii="Traditional Arabic" w:hAnsi="Traditional Arabic" w:hint="cs"/>
          <w:sz w:val="36"/>
          <w:szCs w:val="36"/>
          <w:rtl/>
        </w:rPr>
        <w:t>يومي</w:t>
      </w:r>
      <w:r w:rsidR="002E1559">
        <w:rPr>
          <w:rFonts w:ascii="Traditional Arabic" w:hAnsi="Traditional Arabic" w:hint="cs"/>
          <w:sz w:val="36"/>
          <w:szCs w:val="36"/>
          <w:rtl/>
        </w:rPr>
        <w:t>ة</w:t>
      </w:r>
      <w:r w:rsidR="009E729F" w:rsidRPr="00D712F0">
        <w:rPr>
          <w:rFonts w:ascii="Traditional Arabic" w:hAnsi="Traditional Arabic" w:hint="cs"/>
          <w:sz w:val="36"/>
          <w:szCs w:val="36"/>
          <w:rtl/>
        </w:rPr>
        <w:t xml:space="preserve"> </w:t>
      </w:r>
      <w:r w:rsidR="00C25E1C" w:rsidRPr="00D712F0">
        <w:rPr>
          <w:rFonts w:ascii="Traditional Arabic" w:hAnsi="Traditional Arabic" w:hint="cs"/>
          <w:sz w:val="36"/>
          <w:szCs w:val="36"/>
          <w:rtl/>
        </w:rPr>
        <w:t>في مزار الشيخ فينتفع به</w:t>
      </w:r>
      <w:r w:rsidR="009E729F" w:rsidRPr="00D712F0">
        <w:rPr>
          <w:rFonts w:ascii="Traditional Arabic" w:hAnsi="Traditional Arabic" w:hint="cs"/>
          <w:sz w:val="36"/>
          <w:szCs w:val="36"/>
          <w:rtl/>
        </w:rPr>
        <w:t>ا</w:t>
      </w:r>
      <w:r w:rsidR="00C25E1C" w:rsidRPr="00D712F0">
        <w:rPr>
          <w:rFonts w:ascii="Traditional Arabic" w:hAnsi="Traditional Arabic" w:hint="cs"/>
          <w:sz w:val="36"/>
          <w:szCs w:val="36"/>
          <w:rtl/>
        </w:rPr>
        <w:t xml:space="preserve"> المقيمون هناك والزائرون ويشربوا من معين عقيدة الشيخ رحمه الله </w:t>
      </w:r>
      <w:r w:rsidR="009E729F" w:rsidRPr="00D712F0">
        <w:rPr>
          <w:rFonts w:ascii="Traditional Arabic" w:hAnsi="Traditional Arabic" w:hint="cs"/>
          <w:sz w:val="36"/>
          <w:szCs w:val="36"/>
          <w:rtl/>
        </w:rPr>
        <w:t xml:space="preserve">الصافية </w:t>
      </w:r>
      <w:r w:rsidR="00C25E1C" w:rsidRPr="00D712F0">
        <w:rPr>
          <w:rFonts w:ascii="Traditional Arabic" w:hAnsi="Traditional Arabic" w:hint="cs"/>
          <w:sz w:val="36"/>
          <w:szCs w:val="36"/>
          <w:rtl/>
        </w:rPr>
        <w:t>فيتركوا الكثير مما يعتقدونه ويفعلونه من البدع والضلالات.</w:t>
      </w:r>
    </w:p>
    <w:p w:rsidR="00AA2023" w:rsidRPr="00D712F0" w:rsidRDefault="00AA2023"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والله من وراء القصد، وهو الهادي إلى صراط مستقيم.</w:t>
      </w:r>
    </w:p>
    <w:p w:rsidR="007E785B" w:rsidRPr="00D712F0" w:rsidRDefault="008C43EC" w:rsidP="00BD11A9">
      <w:pPr>
        <w:ind w:right="-1418"/>
        <w:jc w:val="both"/>
        <w:rPr>
          <w:rFonts w:ascii="Traditional Arabic" w:hAnsi="Traditional Arabic"/>
          <w:sz w:val="36"/>
          <w:szCs w:val="36"/>
          <w:rtl/>
        </w:rPr>
      </w:pPr>
      <w:r w:rsidRPr="00D712F0">
        <w:rPr>
          <w:rFonts w:ascii="Traditional Arabic" w:hAnsi="Traditional Arabic" w:hint="cs"/>
          <w:sz w:val="36"/>
          <w:szCs w:val="36"/>
          <w:rtl/>
        </w:rPr>
        <w:t>وصلى الله وسلم وبارك وأنعم على عبده ورسوله محمد وعلى آله وأصحابه أجمعين</w:t>
      </w:r>
      <w:r w:rsidR="00D93E8D" w:rsidRPr="00D712F0">
        <w:rPr>
          <w:rFonts w:ascii="Traditional Arabic" w:hAnsi="Traditional Arabic" w:hint="cs"/>
          <w:sz w:val="36"/>
          <w:szCs w:val="36"/>
          <w:rtl/>
        </w:rPr>
        <w:t>.</w:t>
      </w:r>
    </w:p>
    <w:p w:rsidR="00A36860" w:rsidRPr="00D712F0" w:rsidRDefault="00A36860" w:rsidP="00BD11A9">
      <w:pPr>
        <w:bidi w:val="0"/>
        <w:ind w:right="-1418"/>
        <w:rPr>
          <w:rFonts w:ascii="Traditional Arabic" w:hAnsi="Traditional Arabic"/>
          <w:sz w:val="36"/>
          <w:szCs w:val="36"/>
          <w:rtl/>
        </w:rPr>
      </w:pPr>
      <w:r w:rsidRPr="00D712F0">
        <w:rPr>
          <w:rFonts w:ascii="Traditional Arabic" w:hAnsi="Traditional Arabic"/>
          <w:sz w:val="36"/>
          <w:szCs w:val="36"/>
          <w:rtl/>
        </w:rPr>
        <w:br w:type="page"/>
      </w:r>
    </w:p>
    <w:p w:rsidR="00A36860" w:rsidRPr="00D712F0" w:rsidRDefault="00A36860" w:rsidP="00BD11A9">
      <w:pPr>
        <w:ind w:right="-1418"/>
        <w:jc w:val="center"/>
        <w:rPr>
          <w:rFonts w:ascii="Arabic Typesetting" w:hAnsi="Arabic Typesetting" w:cs="Arabic Typesetting"/>
          <w:sz w:val="34"/>
          <w:szCs w:val="34"/>
          <w:rtl/>
        </w:rPr>
      </w:pPr>
      <w:r w:rsidRPr="00D712F0">
        <w:rPr>
          <w:rFonts w:ascii="Arabic Typesetting" w:hAnsi="Arabic Typesetting" w:cs="Arabic Typesetting"/>
          <w:sz w:val="74"/>
          <w:szCs w:val="74"/>
          <w:rtl/>
        </w:rPr>
        <w:lastRenderedPageBreak/>
        <w:t>فهرس المراجع</w:t>
      </w:r>
    </w:p>
    <w:p w:rsidR="004E059A" w:rsidRPr="00D712F0" w:rsidRDefault="004E059A" w:rsidP="00BD11A9">
      <w:pPr>
        <w:ind w:right="-1418"/>
        <w:jc w:val="both"/>
        <w:rPr>
          <w:rFonts w:ascii="Traditional Arabic" w:hAnsi="Traditional Arabic"/>
          <w:sz w:val="34"/>
          <w:szCs w:val="34"/>
          <w:rtl/>
        </w:rPr>
      </w:pPr>
      <w:r w:rsidRPr="00D712F0">
        <w:rPr>
          <w:rFonts w:ascii="Traditional Arabic" w:hAnsi="Traditional Arabic" w:hint="cs"/>
          <w:sz w:val="34"/>
          <w:szCs w:val="34"/>
          <w:rtl/>
        </w:rPr>
        <w:t>القرآن الكريم</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أحمد بن حنبل:</w:t>
      </w:r>
    </w:p>
    <w:p w:rsidR="00A36860" w:rsidRPr="00D712F0" w:rsidRDefault="00A36860" w:rsidP="00BD11A9">
      <w:pPr>
        <w:pStyle w:val="ListParagraph"/>
        <w:numPr>
          <w:ilvl w:val="0"/>
          <w:numId w:val="15"/>
        </w:numPr>
        <w:ind w:right="-1418"/>
        <w:jc w:val="both"/>
        <w:rPr>
          <w:rFonts w:ascii="Traditional Arabic" w:hAnsi="Traditional Arabic"/>
          <w:sz w:val="34"/>
          <w:szCs w:val="34"/>
        </w:rPr>
      </w:pPr>
      <w:r w:rsidRPr="00D712F0">
        <w:rPr>
          <w:rFonts w:ascii="Traditional Arabic" w:hAnsi="Traditional Arabic"/>
          <w:b/>
          <w:bCs/>
          <w:sz w:val="34"/>
          <w:szCs w:val="34"/>
          <w:rtl/>
        </w:rPr>
        <w:t>المسند،</w:t>
      </w:r>
      <w:r w:rsidRPr="00D712F0">
        <w:rPr>
          <w:rFonts w:ascii="Traditional Arabic" w:hAnsi="Traditional Arabic"/>
          <w:sz w:val="34"/>
          <w:szCs w:val="34"/>
          <w:rtl/>
        </w:rPr>
        <w:t xml:space="preserve"> مصورة الطبعة المنيرية الحجرية .</w:t>
      </w:r>
    </w:p>
    <w:p w:rsidR="00A36860" w:rsidRPr="00D712F0" w:rsidRDefault="00A36860" w:rsidP="00BD11A9">
      <w:pPr>
        <w:ind w:right="-1418"/>
        <w:jc w:val="both"/>
        <w:rPr>
          <w:rFonts w:ascii="Traditional Arabic" w:hAnsi="Traditional Arabic"/>
          <w:color w:val="000000"/>
          <w:sz w:val="34"/>
          <w:szCs w:val="34"/>
          <w:rtl/>
        </w:rPr>
      </w:pPr>
      <w:r w:rsidRPr="00D712F0">
        <w:rPr>
          <w:rFonts w:ascii="Traditional Arabic" w:hAnsi="Traditional Arabic"/>
          <w:color w:val="000000"/>
          <w:sz w:val="34"/>
          <w:szCs w:val="34"/>
          <w:rtl/>
        </w:rPr>
        <w:t>الأزهري، صالح عبد السميع الآبى الشيخ:</w:t>
      </w:r>
    </w:p>
    <w:p w:rsidR="00A36860" w:rsidRPr="00D712F0" w:rsidRDefault="00A36860" w:rsidP="00BD11A9">
      <w:pPr>
        <w:pStyle w:val="ListParagraph"/>
        <w:numPr>
          <w:ilvl w:val="0"/>
          <w:numId w:val="15"/>
        </w:numPr>
        <w:ind w:right="-1418"/>
        <w:jc w:val="both"/>
        <w:rPr>
          <w:rFonts w:ascii="Traditional Arabic" w:hAnsi="Traditional Arabic"/>
          <w:color w:val="000000"/>
          <w:sz w:val="34"/>
          <w:szCs w:val="34"/>
          <w:rtl/>
        </w:rPr>
      </w:pPr>
      <w:r w:rsidRPr="00D712F0">
        <w:rPr>
          <w:rFonts w:ascii="Traditional Arabic" w:hAnsi="Traditional Arabic"/>
          <w:b/>
          <w:bCs/>
          <w:color w:val="000000"/>
          <w:sz w:val="34"/>
          <w:szCs w:val="34"/>
          <w:rtl/>
        </w:rPr>
        <w:t>الثمر الدانى في تقريب المعاني شرح رسالة ابن أبى زيد القيرواني،</w:t>
      </w:r>
      <w:r w:rsidRPr="00D712F0">
        <w:rPr>
          <w:rFonts w:ascii="Traditional Arabic" w:hAnsi="Traditional Arabic"/>
          <w:color w:val="000000"/>
          <w:sz w:val="34"/>
          <w:szCs w:val="34"/>
          <w:rtl/>
        </w:rPr>
        <w:t xml:space="preserve"> المكتبة الثقافية، بيروت، لبنان.</w:t>
      </w:r>
    </w:p>
    <w:p w:rsidR="00A2459B" w:rsidRPr="00D712F0" w:rsidRDefault="00A2459B" w:rsidP="00BD11A9">
      <w:pPr>
        <w:autoSpaceDE w:val="0"/>
        <w:autoSpaceDN w:val="0"/>
        <w:adjustRightInd w:val="0"/>
        <w:ind w:right="-1418"/>
        <w:jc w:val="both"/>
        <w:rPr>
          <w:rFonts w:ascii="Traditional Arabic" w:hAnsi="Traditional Arabic"/>
          <w:b/>
          <w:bCs/>
          <w:sz w:val="34"/>
          <w:szCs w:val="34"/>
          <w:rtl/>
        </w:rPr>
      </w:pPr>
      <w:r w:rsidRPr="00D712F0">
        <w:rPr>
          <w:rFonts w:ascii="Traditional Arabic" w:hAnsi="Traditional Arabic"/>
          <w:sz w:val="34"/>
          <w:szCs w:val="34"/>
          <w:rtl/>
        </w:rPr>
        <w:t>الأشعري</w:t>
      </w:r>
      <w:r w:rsidRPr="00D712F0">
        <w:rPr>
          <w:rFonts w:ascii="Traditional Arabic" w:hAnsi="Traditional Arabic" w:hint="cs"/>
          <w:sz w:val="34"/>
          <w:szCs w:val="34"/>
          <w:rtl/>
        </w:rPr>
        <w:t xml:space="preserve">، أبو الحسن </w:t>
      </w:r>
      <w:r w:rsidRPr="00D712F0">
        <w:rPr>
          <w:rFonts w:ascii="Traditional Arabic" w:hAnsi="Traditional Arabic"/>
          <w:sz w:val="34"/>
          <w:szCs w:val="34"/>
          <w:rtl/>
        </w:rPr>
        <w:t>علي بن إسماعيل</w:t>
      </w:r>
      <w:r w:rsidRPr="00D712F0">
        <w:rPr>
          <w:rFonts w:ascii="Traditional Arabic" w:hAnsi="Traditional Arabic" w:hint="cs"/>
          <w:sz w:val="34"/>
          <w:szCs w:val="34"/>
          <w:rtl/>
        </w:rPr>
        <w:t>:</w:t>
      </w:r>
      <w:r w:rsidRPr="00D712F0">
        <w:rPr>
          <w:rFonts w:ascii="Traditional Arabic" w:hAnsi="Traditional Arabic"/>
          <w:b/>
          <w:bCs/>
          <w:sz w:val="34"/>
          <w:szCs w:val="34"/>
          <w:rtl/>
        </w:rPr>
        <w:t xml:space="preserve"> </w:t>
      </w:r>
    </w:p>
    <w:p w:rsidR="00A2459B" w:rsidRPr="00D712F0" w:rsidRDefault="00A2459B" w:rsidP="00BD11A9">
      <w:pPr>
        <w:pStyle w:val="ListParagraph"/>
        <w:numPr>
          <w:ilvl w:val="0"/>
          <w:numId w:val="15"/>
        </w:numPr>
        <w:autoSpaceDE w:val="0"/>
        <w:autoSpaceDN w:val="0"/>
        <w:adjustRightInd w:val="0"/>
        <w:ind w:right="-1418"/>
        <w:jc w:val="both"/>
        <w:rPr>
          <w:rFonts w:ascii="Traditional Arabic" w:hAnsi="Traditional Arabic"/>
          <w:sz w:val="34"/>
          <w:szCs w:val="34"/>
          <w:rtl/>
        </w:rPr>
      </w:pPr>
      <w:r w:rsidRPr="00D712F0">
        <w:rPr>
          <w:rFonts w:ascii="Traditional Arabic" w:hAnsi="Traditional Arabic"/>
          <w:b/>
          <w:bCs/>
          <w:sz w:val="34"/>
          <w:szCs w:val="34"/>
          <w:rtl/>
        </w:rPr>
        <w:t>مقالات الإسلاميين واختلاف المصلين</w:t>
      </w:r>
      <w:r w:rsidRPr="00D712F0">
        <w:rPr>
          <w:rFonts w:ascii="Traditional Arabic" w:hAnsi="Traditional Arabic" w:hint="cs"/>
          <w:b/>
          <w:bCs/>
          <w:sz w:val="34"/>
          <w:szCs w:val="34"/>
          <w:rtl/>
        </w:rPr>
        <w:t>،</w:t>
      </w:r>
      <w:r w:rsidRPr="00D712F0">
        <w:rPr>
          <w:rFonts w:ascii="Traditional Arabic" w:hAnsi="Traditional Arabic"/>
          <w:sz w:val="34"/>
          <w:szCs w:val="34"/>
          <w:rtl/>
        </w:rPr>
        <w:t xml:space="preserve"> تحقيق هلموت ريتر</w:t>
      </w:r>
      <w:r w:rsidRPr="00D712F0">
        <w:rPr>
          <w:rFonts w:ascii="Traditional Arabic" w:hAnsi="Traditional Arabic" w:hint="cs"/>
          <w:sz w:val="34"/>
          <w:szCs w:val="34"/>
          <w:rtl/>
        </w:rPr>
        <w:t xml:space="preserve">، </w:t>
      </w:r>
      <w:r w:rsidRPr="00D712F0">
        <w:rPr>
          <w:rFonts w:ascii="Traditional Arabic" w:hAnsi="Traditional Arabic"/>
          <w:sz w:val="34"/>
          <w:szCs w:val="34"/>
          <w:rtl/>
        </w:rPr>
        <w:t>دار إحياء التراث العربي</w:t>
      </w:r>
      <w:r w:rsidRPr="00D712F0">
        <w:rPr>
          <w:rFonts w:ascii="Traditional Arabic" w:hAnsi="Traditional Arabic" w:hint="cs"/>
          <w:sz w:val="34"/>
          <w:szCs w:val="34"/>
          <w:rtl/>
        </w:rPr>
        <w:t>،</w:t>
      </w:r>
      <w:r w:rsidRPr="00D712F0">
        <w:rPr>
          <w:rFonts w:ascii="Traditional Arabic" w:hAnsi="Traditional Arabic"/>
          <w:sz w:val="34"/>
          <w:szCs w:val="34"/>
          <w:rtl/>
        </w:rPr>
        <w:t xml:space="preserve"> بيروت</w:t>
      </w:r>
      <w:r w:rsidRPr="00D712F0">
        <w:rPr>
          <w:rFonts w:ascii="Traditional Arabic" w:hAnsi="Traditional Arabic" w:hint="cs"/>
          <w:sz w:val="34"/>
          <w:szCs w:val="34"/>
          <w:rtl/>
        </w:rPr>
        <w:t xml:space="preserve">، </w:t>
      </w:r>
      <w:r w:rsidRPr="00D712F0">
        <w:rPr>
          <w:rFonts w:ascii="Traditional Arabic" w:hAnsi="Traditional Arabic"/>
          <w:sz w:val="34"/>
          <w:szCs w:val="34"/>
          <w:rtl/>
        </w:rPr>
        <w:t>ط</w:t>
      </w:r>
      <w:r w:rsidRPr="00D712F0">
        <w:rPr>
          <w:rFonts w:ascii="Traditional Arabic" w:hAnsi="Traditional Arabic" w:hint="cs"/>
          <w:sz w:val="34"/>
          <w:szCs w:val="34"/>
          <w:rtl/>
        </w:rPr>
        <w:t>.</w:t>
      </w:r>
      <w:r w:rsidRPr="00D712F0">
        <w:rPr>
          <w:rFonts w:ascii="Traditional Arabic" w:hAnsi="Traditional Arabic"/>
          <w:sz w:val="34"/>
          <w:szCs w:val="34"/>
          <w:rtl/>
        </w:rPr>
        <w:t xml:space="preserve"> الثالثة</w:t>
      </w:r>
      <w:r w:rsidRPr="00D712F0">
        <w:rPr>
          <w:rFonts w:ascii="Traditional Arabic" w:hAnsi="Traditional Arabic" w:hint="cs"/>
          <w:sz w:val="34"/>
          <w:szCs w:val="34"/>
          <w:rtl/>
        </w:rPr>
        <w:t>.</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الأصبهاني، أبو نعيم أحمد بن عبد الله:</w:t>
      </w:r>
    </w:p>
    <w:p w:rsidR="00A36860" w:rsidRPr="00D712F0" w:rsidRDefault="00A36860" w:rsidP="00BD11A9">
      <w:pPr>
        <w:pStyle w:val="ListParagraph"/>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معرفة الصحابة</w:t>
      </w:r>
      <w:r w:rsidRPr="00D712F0">
        <w:rPr>
          <w:rFonts w:ascii="Traditional Arabic" w:hAnsi="Traditional Arabic"/>
          <w:sz w:val="34"/>
          <w:szCs w:val="34"/>
          <w:rtl/>
        </w:rPr>
        <w:t>، تحقيق د. محمد الراضي بن حاج عثمان، مكتبة الدار، المدينة المنورة، ومكتبة الحرمين، الرياض، السعودية، ط. الأولى /1408هـ.</w:t>
      </w:r>
    </w:p>
    <w:p w:rsidR="00A2459B" w:rsidRPr="00D712F0" w:rsidRDefault="00A2459B" w:rsidP="00BD11A9">
      <w:pPr>
        <w:ind w:right="-1418"/>
        <w:jc w:val="both"/>
        <w:rPr>
          <w:rFonts w:ascii="Traditional Arabic" w:hAnsi="Traditional Arabic"/>
          <w:sz w:val="34"/>
          <w:szCs w:val="34"/>
          <w:rtl/>
        </w:rPr>
      </w:pPr>
      <w:r w:rsidRPr="00D712F0">
        <w:rPr>
          <w:rFonts w:ascii="Traditional Arabic" w:hAnsi="Traditional Arabic"/>
          <w:sz w:val="34"/>
          <w:szCs w:val="34"/>
          <w:rtl/>
        </w:rPr>
        <w:t>الألباني، محمد ناصر الدين:</w:t>
      </w:r>
    </w:p>
    <w:p w:rsidR="00A2459B" w:rsidRPr="00D712F0" w:rsidRDefault="00A2459B" w:rsidP="00BD11A9">
      <w:pPr>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آداب الزفاف في السنة المطهرة</w:t>
      </w:r>
      <w:r w:rsidRPr="00D712F0">
        <w:rPr>
          <w:rFonts w:ascii="Traditional Arabic" w:hAnsi="Traditional Arabic" w:hint="cs"/>
          <w:b/>
          <w:bCs/>
          <w:sz w:val="34"/>
          <w:szCs w:val="34"/>
          <w:rtl/>
        </w:rPr>
        <w:t>،</w:t>
      </w:r>
      <w:r w:rsidRPr="00D712F0">
        <w:rPr>
          <w:rFonts w:ascii="Traditional Arabic" w:hAnsi="Traditional Arabic"/>
          <w:sz w:val="34"/>
          <w:szCs w:val="34"/>
          <w:rtl/>
        </w:rPr>
        <w:t xml:space="preserve"> المكتب الإسلامي</w:t>
      </w:r>
      <w:r w:rsidRPr="00D712F0">
        <w:rPr>
          <w:rFonts w:ascii="Traditional Arabic" w:hAnsi="Traditional Arabic" w:hint="cs"/>
          <w:sz w:val="34"/>
          <w:szCs w:val="34"/>
          <w:rtl/>
        </w:rPr>
        <w:t>،</w:t>
      </w:r>
      <w:r w:rsidRPr="00D712F0">
        <w:rPr>
          <w:rFonts w:ascii="Traditional Arabic" w:hAnsi="Traditional Arabic"/>
          <w:sz w:val="34"/>
          <w:szCs w:val="34"/>
          <w:rtl/>
        </w:rPr>
        <w:t xml:space="preserve"> بيروت</w:t>
      </w:r>
      <w:r w:rsidRPr="00D712F0">
        <w:rPr>
          <w:rFonts w:ascii="Traditional Arabic" w:hAnsi="Traditional Arabic" w:hint="cs"/>
          <w:sz w:val="34"/>
          <w:szCs w:val="34"/>
          <w:rtl/>
        </w:rPr>
        <w:t>،</w:t>
      </w:r>
      <w:r w:rsidRPr="00D712F0">
        <w:rPr>
          <w:rFonts w:ascii="Traditional Arabic" w:hAnsi="Traditional Arabic"/>
          <w:sz w:val="34"/>
          <w:szCs w:val="34"/>
          <w:rtl/>
        </w:rPr>
        <w:t xml:space="preserve"> 1409</w:t>
      </w:r>
      <w:r w:rsidRPr="00D712F0">
        <w:rPr>
          <w:rFonts w:ascii="Traditional Arabic" w:hAnsi="Traditional Arabic" w:hint="cs"/>
          <w:sz w:val="34"/>
          <w:szCs w:val="34"/>
          <w:rtl/>
        </w:rPr>
        <w:t>هـ</w:t>
      </w:r>
    </w:p>
    <w:p w:rsidR="00A2459B" w:rsidRPr="00D712F0" w:rsidRDefault="00A2459B" w:rsidP="00BD11A9">
      <w:pPr>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إرواء الغليل في تخريج أحاديث منار السبيل</w:t>
      </w:r>
      <w:r w:rsidRPr="00D712F0">
        <w:rPr>
          <w:rFonts w:ascii="Traditional Arabic" w:hAnsi="Traditional Arabic"/>
          <w:sz w:val="34"/>
          <w:szCs w:val="34"/>
          <w:rtl/>
        </w:rPr>
        <w:t xml:space="preserve">، المكتب الإسلامي، ط. الثانية/ 1405هـ. </w:t>
      </w:r>
    </w:p>
    <w:p w:rsidR="00A2459B" w:rsidRPr="00D712F0" w:rsidRDefault="00A2459B" w:rsidP="00BD11A9">
      <w:pPr>
        <w:numPr>
          <w:ilvl w:val="0"/>
          <w:numId w:val="11"/>
        </w:numPr>
        <w:ind w:right="-1418"/>
        <w:rPr>
          <w:rFonts w:ascii="Traditional Arabic" w:hAnsi="Traditional Arabic"/>
          <w:sz w:val="34"/>
          <w:szCs w:val="34"/>
          <w:rtl/>
        </w:rPr>
      </w:pPr>
      <w:r w:rsidRPr="00D712F0">
        <w:rPr>
          <w:rFonts w:ascii="Traditional Arabic" w:hAnsi="Traditional Arabic"/>
          <w:b/>
          <w:bCs/>
          <w:sz w:val="34"/>
          <w:szCs w:val="34"/>
          <w:rtl/>
        </w:rPr>
        <w:t>صفة الصلاة،</w:t>
      </w:r>
      <w:r w:rsidRPr="00D712F0">
        <w:rPr>
          <w:rFonts w:ascii="Traditional Arabic" w:hAnsi="Traditional Arabic"/>
          <w:sz w:val="34"/>
          <w:szCs w:val="34"/>
          <w:rtl/>
        </w:rPr>
        <w:t xml:space="preserve"> ط. مكتبة المعارف، الرياض</w:t>
      </w:r>
    </w:p>
    <w:p w:rsidR="00A2459B" w:rsidRPr="00D712F0" w:rsidRDefault="00A2459B" w:rsidP="00BD11A9">
      <w:pPr>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حكم تارك الصلاة،</w:t>
      </w:r>
      <w:r w:rsidRPr="00D712F0">
        <w:rPr>
          <w:rFonts w:ascii="Traditional Arabic" w:hAnsi="Traditional Arabic"/>
          <w:sz w:val="34"/>
          <w:szCs w:val="34"/>
          <w:rtl/>
        </w:rPr>
        <w:t xml:space="preserve"> دار الجلالين، الرياض، ط. الأولى. </w:t>
      </w:r>
    </w:p>
    <w:p w:rsidR="00A2459B" w:rsidRPr="00D712F0" w:rsidRDefault="00A2459B" w:rsidP="00BD11A9">
      <w:pPr>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صحيح الترغيب والترغيب،</w:t>
      </w:r>
      <w:r w:rsidRPr="00D712F0">
        <w:rPr>
          <w:rFonts w:ascii="Traditional Arabic" w:hAnsi="Traditional Arabic"/>
          <w:sz w:val="34"/>
          <w:szCs w:val="34"/>
          <w:rtl/>
        </w:rPr>
        <w:t xml:space="preserve"> مكتبة المعارف، الرياض، ط. الخامسة.</w:t>
      </w:r>
    </w:p>
    <w:p w:rsidR="00A2459B" w:rsidRPr="00D712F0" w:rsidRDefault="00A2459B" w:rsidP="00BD11A9">
      <w:pPr>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lastRenderedPageBreak/>
        <w:t>سلسلة الأحاديث الصحيحة وشيء من فقهها</w:t>
      </w:r>
      <w:r w:rsidRPr="00D712F0">
        <w:rPr>
          <w:rFonts w:ascii="Traditional Arabic" w:hAnsi="Traditional Arabic"/>
          <w:sz w:val="34"/>
          <w:szCs w:val="34"/>
          <w:rtl/>
        </w:rPr>
        <w:t xml:space="preserve">، المكتب الإسلامي، بيروت، 1392هـ. </w:t>
      </w:r>
    </w:p>
    <w:p w:rsidR="00A2459B" w:rsidRPr="00D712F0" w:rsidRDefault="00A2459B" w:rsidP="00BD11A9">
      <w:pPr>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سلسلة الأحاديث الضعيفة والموضوعة وأثرها السيء على الأمة</w:t>
      </w:r>
      <w:r w:rsidRPr="00D712F0">
        <w:rPr>
          <w:rFonts w:ascii="Traditional Arabic" w:hAnsi="Traditional Arabic"/>
          <w:sz w:val="34"/>
          <w:szCs w:val="34"/>
          <w:rtl/>
        </w:rPr>
        <w:t>، المكتب الإسلامي، بيروت، ط. الثالثة، 1392هـ.</w:t>
      </w:r>
    </w:p>
    <w:p w:rsidR="00A2459B" w:rsidRPr="00D712F0" w:rsidRDefault="00A2459B" w:rsidP="00BD11A9">
      <w:pPr>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صحيح الجامع الصغير وزياداته</w:t>
      </w:r>
      <w:r w:rsidRPr="00D712F0">
        <w:rPr>
          <w:rFonts w:ascii="Traditional Arabic" w:hAnsi="Traditional Arabic"/>
          <w:sz w:val="34"/>
          <w:szCs w:val="34"/>
          <w:rtl/>
        </w:rPr>
        <w:t>، المكتب الإسلامي، بيروت،ط. الثانية /1408هـ.</w:t>
      </w:r>
    </w:p>
    <w:p w:rsidR="00A2459B" w:rsidRPr="00D712F0" w:rsidRDefault="00A2459B" w:rsidP="00BD11A9">
      <w:pPr>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ضعيف الجامع الصغير وزياداته</w:t>
      </w:r>
      <w:r w:rsidRPr="00D712F0">
        <w:rPr>
          <w:rFonts w:ascii="Traditional Arabic" w:hAnsi="Traditional Arabic"/>
          <w:sz w:val="34"/>
          <w:szCs w:val="34"/>
          <w:rtl/>
        </w:rPr>
        <w:t>، المكتب الإسلامي، بيروت،ط. الثانية /1408هـ.</w:t>
      </w:r>
    </w:p>
    <w:p w:rsidR="00A2459B" w:rsidRPr="00D712F0" w:rsidRDefault="00A2459B" w:rsidP="00BD11A9">
      <w:pPr>
        <w:autoSpaceDE w:val="0"/>
        <w:autoSpaceDN w:val="0"/>
        <w:adjustRightInd w:val="0"/>
        <w:ind w:right="-1418"/>
        <w:jc w:val="both"/>
        <w:rPr>
          <w:rFonts w:ascii="Traditional Arabic" w:hAnsi="Traditional Arabic"/>
          <w:b/>
          <w:bCs/>
          <w:sz w:val="34"/>
          <w:szCs w:val="34"/>
          <w:rtl/>
        </w:rPr>
      </w:pPr>
      <w:r w:rsidRPr="00D712F0">
        <w:rPr>
          <w:rFonts w:ascii="Traditional Arabic" w:hAnsi="Traditional Arabic"/>
          <w:sz w:val="34"/>
          <w:szCs w:val="34"/>
          <w:rtl/>
        </w:rPr>
        <w:t>الإيجي</w:t>
      </w:r>
      <w:r w:rsidRPr="00D712F0">
        <w:rPr>
          <w:rFonts w:ascii="Traditional Arabic" w:hAnsi="Traditional Arabic" w:hint="cs"/>
          <w:sz w:val="34"/>
          <w:szCs w:val="34"/>
          <w:rtl/>
        </w:rPr>
        <w:t xml:space="preserve">، </w:t>
      </w:r>
      <w:r w:rsidRPr="00D712F0">
        <w:rPr>
          <w:rFonts w:ascii="Traditional Arabic" w:hAnsi="Traditional Arabic"/>
          <w:sz w:val="34"/>
          <w:szCs w:val="34"/>
          <w:rtl/>
        </w:rPr>
        <w:t>عضد الدين عبد الرحمن بن أحمد</w:t>
      </w:r>
      <w:r w:rsidRPr="00D712F0">
        <w:rPr>
          <w:rFonts w:ascii="Traditional Arabic" w:hAnsi="Traditional Arabic" w:hint="cs"/>
          <w:sz w:val="34"/>
          <w:szCs w:val="34"/>
          <w:rtl/>
        </w:rPr>
        <w:t>:</w:t>
      </w:r>
      <w:r w:rsidRPr="00D712F0">
        <w:rPr>
          <w:rFonts w:ascii="Traditional Arabic" w:hAnsi="Traditional Arabic"/>
          <w:b/>
          <w:bCs/>
          <w:sz w:val="34"/>
          <w:szCs w:val="34"/>
          <w:rtl/>
        </w:rPr>
        <w:t xml:space="preserve"> </w:t>
      </w:r>
    </w:p>
    <w:p w:rsidR="00A2459B" w:rsidRPr="00D712F0" w:rsidRDefault="00A2459B" w:rsidP="00BD11A9">
      <w:pPr>
        <w:pStyle w:val="ListParagraph"/>
        <w:numPr>
          <w:ilvl w:val="0"/>
          <w:numId w:val="11"/>
        </w:numPr>
        <w:autoSpaceDE w:val="0"/>
        <w:autoSpaceDN w:val="0"/>
        <w:adjustRightInd w:val="0"/>
        <w:ind w:right="-1418"/>
        <w:jc w:val="both"/>
        <w:rPr>
          <w:rFonts w:ascii="Traditional Arabic" w:hAnsi="Traditional Arabic"/>
          <w:sz w:val="34"/>
          <w:szCs w:val="34"/>
          <w:rtl/>
        </w:rPr>
      </w:pPr>
      <w:r w:rsidRPr="00D712F0">
        <w:rPr>
          <w:rFonts w:ascii="Traditional Arabic" w:hAnsi="Traditional Arabic"/>
          <w:b/>
          <w:bCs/>
          <w:sz w:val="34"/>
          <w:szCs w:val="34"/>
          <w:rtl/>
        </w:rPr>
        <w:t>كتاب المواقف</w:t>
      </w:r>
      <w:r w:rsidRPr="00D712F0">
        <w:rPr>
          <w:rFonts w:ascii="Traditional Arabic" w:hAnsi="Traditional Arabic" w:hint="cs"/>
          <w:sz w:val="34"/>
          <w:szCs w:val="34"/>
          <w:rtl/>
        </w:rPr>
        <w:t xml:space="preserve">، </w:t>
      </w:r>
      <w:r w:rsidRPr="00D712F0">
        <w:rPr>
          <w:rFonts w:ascii="Traditional Arabic" w:hAnsi="Traditional Arabic"/>
          <w:sz w:val="34"/>
          <w:szCs w:val="34"/>
          <w:rtl/>
        </w:rPr>
        <w:t>تحقيق د.</w:t>
      </w:r>
      <w:r w:rsidRPr="00D712F0">
        <w:rPr>
          <w:rFonts w:ascii="Traditional Arabic" w:hAnsi="Traditional Arabic" w:hint="cs"/>
          <w:sz w:val="34"/>
          <w:szCs w:val="34"/>
          <w:rtl/>
        </w:rPr>
        <w:t xml:space="preserve"> </w:t>
      </w:r>
      <w:r w:rsidRPr="00D712F0">
        <w:rPr>
          <w:rFonts w:ascii="Traditional Arabic" w:hAnsi="Traditional Arabic"/>
          <w:sz w:val="34"/>
          <w:szCs w:val="34"/>
          <w:rtl/>
        </w:rPr>
        <w:t>عبد الرحمن عميرة</w:t>
      </w:r>
      <w:r w:rsidRPr="00D712F0">
        <w:rPr>
          <w:rFonts w:ascii="Traditional Arabic" w:hAnsi="Traditional Arabic" w:hint="cs"/>
          <w:sz w:val="34"/>
          <w:szCs w:val="34"/>
          <w:rtl/>
        </w:rPr>
        <w:t>،</w:t>
      </w:r>
      <w:r w:rsidRPr="00D712F0">
        <w:rPr>
          <w:rFonts w:ascii="Traditional Arabic" w:hAnsi="Traditional Arabic"/>
          <w:sz w:val="34"/>
          <w:szCs w:val="34"/>
          <w:rtl/>
        </w:rPr>
        <w:t xml:space="preserve"> دار الجيل</w:t>
      </w:r>
      <w:r w:rsidRPr="00D712F0">
        <w:rPr>
          <w:rFonts w:ascii="Traditional Arabic" w:hAnsi="Traditional Arabic" w:hint="cs"/>
          <w:sz w:val="34"/>
          <w:szCs w:val="34"/>
          <w:rtl/>
        </w:rPr>
        <w:t>،</w:t>
      </w:r>
      <w:r w:rsidRPr="00D712F0">
        <w:rPr>
          <w:rFonts w:ascii="Traditional Arabic" w:hAnsi="Traditional Arabic"/>
          <w:sz w:val="34"/>
          <w:szCs w:val="34"/>
          <w:rtl/>
        </w:rPr>
        <w:t xml:space="preserve"> بيروت</w:t>
      </w:r>
      <w:r w:rsidRPr="00D712F0">
        <w:rPr>
          <w:rFonts w:ascii="Traditional Arabic" w:hAnsi="Traditional Arabic" w:hint="cs"/>
          <w:sz w:val="34"/>
          <w:szCs w:val="34"/>
          <w:rtl/>
        </w:rPr>
        <w:t xml:space="preserve">، </w:t>
      </w:r>
      <w:r w:rsidRPr="00D712F0">
        <w:rPr>
          <w:rFonts w:ascii="Traditional Arabic" w:hAnsi="Traditional Arabic"/>
          <w:sz w:val="34"/>
          <w:szCs w:val="34"/>
          <w:rtl/>
        </w:rPr>
        <w:t>ط</w:t>
      </w:r>
      <w:r w:rsidRPr="00D712F0">
        <w:rPr>
          <w:rFonts w:ascii="Traditional Arabic" w:hAnsi="Traditional Arabic" w:hint="cs"/>
          <w:sz w:val="34"/>
          <w:szCs w:val="34"/>
          <w:rtl/>
        </w:rPr>
        <w:t>.</w:t>
      </w:r>
      <w:r w:rsidRPr="00D712F0">
        <w:rPr>
          <w:rFonts w:ascii="Traditional Arabic" w:hAnsi="Traditional Arabic"/>
          <w:sz w:val="34"/>
          <w:szCs w:val="34"/>
          <w:rtl/>
        </w:rPr>
        <w:t xml:space="preserve"> الأولى، 1997</w:t>
      </w:r>
      <w:r w:rsidRPr="00D712F0">
        <w:rPr>
          <w:rFonts w:ascii="Traditional Arabic" w:hAnsi="Traditional Arabic" w:hint="cs"/>
          <w:sz w:val="34"/>
          <w:szCs w:val="34"/>
          <w:rtl/>
        </w:rPr>
        <w:t>م.</w:t>
      </w:r>
    </w:p>
    <w:p w:rsidR="00A36860" w:rsidRPr="00D712F0" w:rsidRDefault="00A36860" w:rsidP="00BD11A9">
      <w:pPr>
        <w:autoSpaceDE w:val="0"/>
        <w:autoSpaceDN w:val="0"/>
        <w:adjustRightInd w:val="0"/>
        <w:ind w:right="-1418"/>
        <w:jc w:val="both"/>
        <w:rPr>
          <w:rFonts w:ascii="Traditional Arabic" w:hAnsi="Traditional Arabic"/>
          <w:sz w:val="34"/>
          <w:szCs w:val="34"/>
          <w:rtl/>
        </w:rPr>
      </w:pPr>
      <w:r w:rsidRPr="00D712F0">
        <w:rPr>
          <w:rFonts w:ascii="Traditional Arabic" w:hAnsi="Traditional Arabic"/>
          <w:sz w:val="34"/>
          <w:szCs w:val="34"/>
          <w:rtl/>
        </w:rPr>
        <w:t>ابن أبي حاتم</w:t>
      </w:r>
      <w:r w:rsidRPr="00D712F0">
        <w:rPr>
          <w:rFonts w:ascii="Traditional Arabic" w:hAnsi="Traditional Arabic" w:hint="cs"/>
          <w:sz w:val="34"/>
          <w:szCs w:val="34"/>
          <w:rtl/>
        </w:rPr>
        <w:t xml:space="preserve">، </w:t>
      </w:r>
      <w:r w:rsidRPr="00D712F0">
        <w:rPr>
          <w:rFonts w:ascii="Traditional Arabic" w:hAnsi="Traditional Arabic"/>
          <w:sz w:val="34"/>
          <w:szCs w:val="34"/>
          <w:rtl/>
        </w:rPr>
        <w:t>أب</w:t>
      </w:r>
      <w:r w:rsidRPr="00D712F0">
        <w:rPr>
          <w:rFonts w:ascii="Traditional Arabic" w:hAnsi="Traditional Arabic" w:hint="cs"/>
          <w:sz w:val="34"/>
          <w:szCs w:val="34"/>
          <w:rtl/>
        </w:rPr>
        <w:t>و</w:t>
      </w:r>
      <w:r w:rsidRPr="00D712F0">
        <w:rPr>
          <w:rFonts w:ascii="Traditional Arabic" w:hAnsi="Traditional Arabic"/>
          <w:sz w:val="34"/>
          <w:szCs w:val="34"/>
          <w:rtl/>
        </w:rPr>
        <w:t xml:space="preserve"> محمد عبد الرحمن بن محمد بن إدريس بن مهران الرازي</w:t>
      </w:r>
      <w:r w:rsidRPr="00D712F0">
        <w:rPr>
          <w:rFonts w:ascii="Traditional Arabic" w:hAnsi="Traditional Arabic" w:hint="cs"/>
          <w:sz w:val="34"/>
          <w:szCs w:val="34"/>
          <w:rtl/>
        </w:rPr>
        <w:t>:</w:t>
      </w:r>
    </w:p>
    <w:p w:rsidR="00A36860" w:rsidRPr="00D712F0" w:rsidRDefault="00A36860" w:rsidP="00BD11A9">
      <w:pPr>
        <w:pStyle w:val="ListParagraph"/>
        <w:numPr>
          <w:ilvl w:val="0"/>
          <w:numId w:val="14"/>
        </w:numPr>
        <w:autoSpaceDE w:val="0"/>
        <w:autoSpaceDN w:val="0"/>
        <w:adjustRightInd w:val="0"/>
        <w:ind w:right="-1418"/>
        <w:jc w:val="both"/>
        <w:rPr>
          <w:rFonts w:ascii="Traditional Arabic" w:hAnsi="Traditional Arabic"/>
          <w:sz w:val="34"/>
          <w:szCs w:val="34"/>
          <w:rtl/>
        </w:rPr>
      </w:pPr>
      <w:r w:rsidRPr="00D712F0">
        <w:rPr>
          <w:rFonts w:ascii="Traditional Arabic" w:hAnsi="Traditional Arabic"/>
          <w:b/>
          <w:bCs/>
          <w:sz w:val="34"/>
          <w:szCs w:val="34"/>
          <w:rtl/>
        </w:rPr>
        <w:t>علل الحديث</w:t>
      </w:r>
      <w:r w:rsidRPr="00D712F0">
        <w:rPr>
          <w:rFonts w:ascii="Traditional Arabic" w:hAnsi="Traditional Arabic" w:hint="cs"/>
          <w:b/>
          <w:bCs/>
          <w:sz w:val="34"/>
          <w:szCs w:val="34"/>
          <w:rtl/>
        </w:rPr>
        <w:t>،</w:t>
      </w:r>
      <w:r w:rsidRPr="00D712F0">
        <w:rPr>
          <w:rFonts w:ascii="Traditional Arabic" w:hAnsi="Traditional Arabic" w:hint="cs"/>
          <w:sz w:val="34"/>
          <w:szCs w:val="34"/>
          <w:rtl/>
        </w:rPr>
        <w:t xml:space="preserve">تحقيق </w:t>
      </w:r>
      <w:r w:rsidRPr="00D712F0">
        <w:rPr>
          <w:rFonts w:ascii="Traditional Arabic" w:hAnsi="Traditional Arabic"/>
          <w:sz w:val="34"/>
          <w:szCs w:val="34"/>
          <w:rtl/>
        </w:rPr>
        <w:t>الدكتور سعد بن عبد الله الحميد</w:t>
      </w:r>
      <w:r w:rsidRPr="00D712F0">
        <w:rPr>
          <w:rFonts w:ascii="Traditional Arabic" w:hAnsi="Traditional Arabic" w:hint="cs"/>
          <w:sz w:val="34"/>
          <w:szCs w:val="34"/>
          <w:rtl/>
        </w:rPr>
        <w:t>،</w:t>
      </w:r>
      <w:r w:rsidRPr="00D712F0">
        <w:rPr>
          <w:rFonts w:ascii="Traditional Arabic" w:hAnsi="Traditional Arabic"/>
          <w:sz w:val="34"/>
          <w:szCs w:val="34"/>
          <w:rtl/>
        </w:rPr>
        <w:t xml:space="preserve"> مكتبة الرشد</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ابن الأثير، مبارك بن محمد الجزي:</w:t>
      </w:r>
    </w:p>
    <w:p w:rsidR="00A36860" w:rsidRPr="002E1559" w:rsidRDefault="00A36860" w:rsidP="002E1559">
      <w:pPr>
        <w:pStyle w:val="ListParagraph"/>
        <w:numPr>
          <w:ilvl w:val="0"/>
          <w:numId w:val="14"/>
        </w:numPr>
        <w:ind w:right="-1418"/>
        <w:jc w:val="both"/>
        <w:rPr>
          <w:rFonts w:ascii="Traditional Arabic" w:hAnsi="Traditional Arabic"/>
          <w:sz w:val="34"/>
          <w:szCs w:val="34"/>
        </w:rPr>
      </w:pPr>
      <w:r w:rsidRPr="002E1559">
        <w:rPr>
          <w:rFonts w:ascii="Traditional Arabic" w:hAnsi="Traditional Arabic"/>
          <w:b/>
          <w:bCs/>
          <w:sz w:val="34"/>
          <w:szCs w:val="34"/>
          <w:rtl/>
        </w:rPr>
        <w:t>النهاية في غريب الحديث والأثر</w:t>
      </w:r>
      <w:r w:rsidRPr="002E1559">
        <w:rPr>
          <w:rFonts w:ascii="Traditional Arabic" w:hAnsi="Traditional Arabic"/>
          <w:sz w:val="34"/>
          <w:szCs w:val="34"/>
          <w:rtl/>
        </w:rPr>
        <w:t>، تحقيق الطاهر أحمد الزاوي ومحمود محمد، المكتبة العلمية، بيروت، 1382هـ.</w:t>
      </w:r>
    </w:p>
    <w:p w:rsidR="00A36860" w:rsidRPr="00D712F0" w:rsidRDefault="00A36860" w:rsidP="00BD11A9">
      <w:pPr>
        <w:autoSpaceDE w:val="0"/>
        <w:autoSpaceDN w:val="0"/>
        <w:adjustRightInd w:val="0"/>
        <w:ind w:right="-1418"/>
        <w:jc w:val="both"/>
        <w:rPr>
          <w:rFonts w:ascii="Traditional Arabic" w:hAnsi="Traditional Arabic"/>
          <w:sz w:val="34"/>
          <w:szCs w:val="34"/>
          <w:rtl/>
        </w:rPr>
      </w:pPr>
      <w:r w:rsidRPr="00D712F0">
        <w:rPr>
          <w:rFonts w:ascii="Traditional Arabic" w:hAnsi="Traditional Arabic"/>
          <w:sz w:val="34"/>
          <w:szCs w:val="34"/>
          <w:rtl/>
        </w:rPr>
        <w:t>ابن الأعرابي:</w:t>
      </w:r>
    </w:p>
    <w:p w:rsidR="009232CA" w:rsidRDefault="00A36860" w:rsidP="009232CA">
      <w:pPr>
        <w:pStyle w:val="ListParagraph"/>
        <w:numPr>
          <w:ilvl w:val="0"/>
          <w:numId w:val="14"/>
        </w:numPr>
        <w:ind w:right="-1418"/>
        <w:jc w:val="both"/>
        <w:rPr>
          <w:rFonts w:ascii="Traditional Arabic" w:hAnsi="Traditional Arabic"/>
          <w:sz w:val="34"/>
          <w:szCs w:val="34"/>
        </w:rPr>
      </w:pPr>
      <w:r w:rsidRPr="002E1559">
        <w:rPr>
          <w:rFonts w:ascii="Traditional Arabic" w:hAnsi="Traditional Arabic"/>
          <w:b/>
          <w:bCs/>
          <w:sz w:val="34"/>
          <w:szCs w:val="34"/>
          <w:rtl/>
        </w:rPr>
        <w:t>كتاب السنة،</w:t>
      </w:r>
      <w:r w:rsidRPr="002E1559">
        <w:rPr>
          <w:rFonts w:ascii="Traditional Arabic" w:hAnsi="Traditional Arabic"/>
          <w:sz w:val="34"/>
          <w:szCs w:val="34"/>
          <w:rtl/>
        </w:rPr>
        <w:t xml:space="preserve"> خرج أحاديث الشيخ محمد ناصر الدين الألباني، ط. المكتب الإسلامي، الثالثة، 1413هـ/1993م</w:t>
      </w:r>
    </w:p>
    <w:p w:rsidR="00A36860" w:rsidRPr="009232CA" w:rsidRDefault="00A36860" w:rsidP="009232CA">
      <w:pPr>
        <w:ind w:right="-1418"/>
        <w:jc w:val="both"/>
        <w:rPr>
          <w:rFonts w:ascii="Traditional Arabic" w:hAnsi="Traditional Arabic"/>
          <w:sz w:val="34"/>
          <w:szCs w:val="34"/>
          <w:rtl/>
        </w:rPr>
      </w:pPr>
      <w:r w:rsidRPr="009232CA">
        <w:rPr>
          <w:rFonts w:ascii="Traditional Arabic" w:hAnsi="Traditional Arabic"/>
          <w:sz w:val="34"/>
          <w:szCs w:val="34"/>
          <w:rtl/>
        </w:rPr>
        <w:t>ابن تيمية، أحمد بن عبد السلام، شيخ الإسلام:</w:t>
      </w:r>
    </w:p>
    <w:p w:rsidR="00A36860" w:rsidRPr="00D712F0" w:rsidRDefault="00A36860" w:rsidP="00BD11A9">
      <w:pPr>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lastRenderedPageBreak/>
        <w:t>مجموع فتاوى شيخ الإسلام ابن تيمية</w:t>
      </w:r>
      <w:r w:rsidRPr="00D712F0">
        <w:rPr>
          <w:rFonts w:ascii="Traditional Arabic" w:hAnsi="Traditional Arabic"/>
          <w:sz w:val="34"/>
          <w:szCs w:val="34"/>
          <w:rtl/>
        </w:rPr>
        <w:t>، جمع وترتيب عبد الرحمن بن محمد ابن قاسم العصمي النجدي بمساعدة ابنه محمد، تصوير عن ط. دار الإفتاء، الرياض، 1391هـ.</w:t>
      </w:r>
    </w:p>
    <w:p w:rsidR="00A36860" w:rsidRPr="00D712F0" w:rsidRDefault="00A36860" w:rsidP="00BD11A9">
      <w:pPr>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 xml:space="preserve">كتاب الإيمان، </w:t>
      </w:r>
      <w:r w:rsidRPr="00D712F0">
        <w:rPr>
          <w:rFonts w:ascii="Traditional Arabic" w:hAnsi="Traditional Arabic"/>
          <w:sz w:val="34"/>
          <w:szCs w:val="34"/>
          <w:rtl/>
        </w:rPr>
        <w:t>حققه الشيخ الألباني، المكتب الإسلامي، بيروت، ط. الرابعة، 1413 هـ/ 1993م</w:t>
      </w:r>
    </w:p>
    <w:p w:rsidR="00A36860" w:rsidRPr="00D712F0" w:rsidRDefault="00A36860" w:rsidP="00BD11A9">
      <w:pPr>
        <w:numPr>
          <w:ilvl w:val="0"/>
          <w:numId w:val="11"/>
        </w:numPr>
        <w:ind w:right="-1418"/>
        <w:jc w:val="both"/>
        <w:rPr>
          <w:rFonts w:ascii="Traditional Arabic" w:hAnsi="Traditional Arabic"/>
          <w:sz w:val="34"/>
          <w:szCs w:val="34"/>
        </w:rPr>
      </w:pPr>
      <w:r w:rsidRPr="00D712F0">
        <w:rPr>
          <w:rFonts w:ascii="Traditional Arabic" w:hAnsi="Traditional Arabic" w:hint="cs"/>
          <w:b/>
          <w:bCs/>
          <w:sz w:val="34"/>
          <w:szCs w:val="34"/>
          <w:rtl/>
        </w:rPr>
        <w:t>الفتاوى الكبرى،</w:t>
      </w:r>
      <w:r w:rsidRPr="00D712F0">
        <w:rPr>
          <w:rFonts w:ascii="Traditional Arabic" w:hAnsi="Traditional Arabic"/>
          <w:sz w:val="34"/>
          <w:szCs w:val="34"/>
          <w:rtl/>
        </w:rPr>
        <w:t>تحقيق وتعليق وتقديممحمد عبدالقادر عطا</w:t>
      </w:r>
      <w:r w:rsidRPr="00D712F0">
        <w:rPr>
          <w:rFonts w:ascii="Traditional Arabic" w:hAnsi="Traditional Arabic" w:hint="cs"/>
          <w:sz w:val="34"/>
          <w:szCs w:val="34"/>
          <w:rtl/>
        </w:rPr>
        <w:t xml:space="preserve">، </w:t>
      </w:r>
      <w:r w:rsidRPr="00D712F0">
        <w:rPr>
          <w:rFonts w:ascii="Traditional Arabic" w:hAnsi="Traditional Arabic"/>
          <w:sz w:val="34"/>
          <w:szCs w:val="34"/>
          <w:rtl/>
        </w:rPr>
        <w:t>دار الكتب العلمية</w:t>
      </w:r>
      <w:r w:rsidRPr="00D712F0">
        <w:rPr>
          <w:rFonts w:ascii="Traditional Arabic" w:hAnsi="Traditional Arabic" w:hint="cs"/>
          <w:sz w:val="34"/>
          <w:szCs w:val="34"/>
          <w:rtl/>
        </w:rPr>
        <w:t>، ط.</w:t>
      </w:r>
      <w:r w:rsidRPr="00D712F0">
        <w:rPr>
          <w:rFonts w:ascii="Traditional Arabic" w:hAnsi="Traditional Arabic"/>
          <w:sz w:val="34"/>
          <w:szCs w:val="34"/>
          <w:rtl/>
        </w:rPr>
        <w:t xml:space="preserve"> الأولى 1408هـ - 1987م</w:t>
      </w:r>
    </w:p>
    <w:p w:rsidR="00A36860" w:rsidRPr="00D712F0" w:rsidRDefault="00A36860" w:rsidP="00BD11A9">
      <w:pPr>
        <w:pStyle w:val="FootnoteText"/>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اقتضاء الصراط المستقيم لمخالفة أصحاب الجحيم</w:t>
      </w:r>
      <w:r w:rsidRPr="00D712F0">
        <w:rPr>
          <w:rFonts w:ascii="Traditional Arabic" w:hAnsi="Traditional Arabic" w:hint="cs"/>
          <w:b/>
          <w:bCs/>
          <w:sz w:val="34"/>
          <w:szCs w:val="34"/>
          <w:rtl/>
        </w:rPr>
        <w:t>،</w:t>
      </w:r>
      <w:r w:rsidRPr="00D712F0">
        <w:rPr>
          <w:rFonts w:ascii="Traditional Arabic" w:hAnsi="Traditional Arabic"/>
          <w:sz w:val="34"/>
          <w:szCs w:val="34"/>
          <w:rtl/>
        </w:rPr>
        <w:t>تحقيق د. ناصر عبدالكريم العقل</w:t>
      </w:r>
      <w:r w:rsidRPr="00D712F0">
        <w:rPr>
          <w:rFonts w:ascii="Traditional Arabic" w:hAnsi="Traditional Arabic" w:hint="cs"/>
          <w:sz w:val="34"/>
          <w:szCs w:val="34"/>
          <w:rtl/>
        </w:rPr>
        <w:t>،</w:t>
      </w:r>
      <w:r w:rsidRPr="00D712F0">
        <w:rPr>
          <w:rFonts w:ascii="Traditional Arabic" w:hAnsi="Traditional Arabic"/>
          <w:sz w:val="34"/>
          <w:szCs w:val="34"/>
          <w:rtl/>
        </w:rPr>
        <w:t xml:space="preserve"> مكتبة الرشد</w:t>
      </w:r>
      <w:r w:rsidRPr="00D712F0">
        <w:rPr>
          <w:rFonts w:ascii="Traditional Arabic" w:hAnsi="Traditional Arabic" w:hint="cs"/>
          <w:sz w:val="34"/>
          <w:szCs w:val="34"/>
          <w:rtl/>
        </w:rPr>
        <w:t>،</w:t>
      </w:r>
      <w:r w:rsidRPr="00D712F0">
        <w:rPr>
          <w:rFonts w:ascii="Traditional Arabic" w:hAnsi="Traditional Arabic"/>
          <w:sz w:val="34"/>
          <w:szCs w:val="34"/>
          <w:rtl/>
        </w:rPr>
        <w:t xml:space="preserve"> الرياض</w:t>
      </w:r>
      <w:r w:rsidRPr="00D712F0">
        <w:rPr>
          <w:rFonts w:ascii="Traditional Arabic" w:hAnsi="Traditional Arabic" w:hint="cs"/>
          <w:sz w:val="34"/>
          <w:szCs w:val="34"/>
          <w:rtl/>
        </w:rPr>
        <w:t>.</w:t>
      </w:r>
    </w:p>
    <w:p w:rsidR="00A36860" w:rsidRPr="00D712F0" w:rsidRDefault="00A36860" w:rsidP="00BD11A9">
      <w:pPr>
        <w:pStyle w:val="FootnoteText"/>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اقتضاء الصراط المستقيم مخالفة أصحاب الجحيم</w:t>
      </w:r>
      <w:r w:rsidRPr="00D712F0">
        <w:rPr>
          <w:rFonts w:ascii="Traditional Arabic" w:hAnsi="Traditional Arabic" w:hint="cs"/>
          <w:b/>
          <w:bCs/>
          <w:sz w:val="34"/>
          <w:szCs w:val="34"/>
          <w:rtl/>
        </w:rPr>
        <w:t>،</w:t>
      </w:r>
      <w:r w:rsidRPr="00D712F0">
        <w:rPr>
          <w:rFonts w:ascii="Traditional Arabic" w:hAnsi="Traditional Arabic"/>
          <w:sz w:val="34"/>
          <w:szCs w:val="34"/>
          <w:rtl/>
        </w:rPr>
        <w:t xml:space="preserve"> تحقيق محمد حامد الفقي، دار الكتب العلمية، بيروت، ط. الأولى، </w:t>
      </w:r>
      <w:r w:rsidRPr="00D712F0">
        <w:rPr>
          <w:rFonts w:ascii="Traditional Arabic" w:hAnsi="Traditional Arabic" w:hint="cs"/>
          <w:sz w:val="34"/>
          <w:szCs w:val="34"/>
          <w:rtl/>
        </w:rPr>
        <w:t>و</w:t>
      </w:r>
      <w:r w:rsidRPr="00D712F0">
        <w:rPr>
          <w:rFonts w:ascii="Traditional Arabic" w:hAnsi="Traditional Arabic"/>
          <w:sz w:val="34"/>
          <w:szCs w:val="34"/>
          <w:rtl/>
        </w:rPr>
        <w:t>المكتب الإسلامي للشيخ زهير الشاويش، بيروت.1420هـ/1999م</w:t>
      </w:r>
      <w:r w:rsidRPr="00D712F0">
        <w:rPr>
          <w:rFonts w:ascii="Traditional Arabic" w:hAnsi="Traditional Arabic" w:hint="cs"/>
          <w:sz w:val="34"/>
          <w:szCs w:val="34"/>
          <w:rtl/>
        </w:rPr>
        <w:t>.</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 xml:space="preserve">ابن الجوزي، أبو الفرج عبد الرحمن بن علي: </w:t>
      </w:r>
    </w:p>
    <w:p w:rsidR="00A36860" w:rsidRPr="009232CA" w:rsidRDefault="00A36860" w:rsidP="009232CA">
      <w:pPr>
        <w:pStyle w:val="ListParagraph"/>
        <w:numPr>
          <w:ilvl w:val="0"/>
          <w:numId w:val="11"/>
        </w:numPr>
        <w:ind w:right="-1418"/>
        <w:jc w:val="both"/>
        <w:rPr>
          <w:rFonts w:ascii="Traditional Arabic" w:hAnsi="Traditional Arabic"/>
          <w:sz w:val="34"/>
          <w:szCs w:val="34"/>
        </w:rPr>
      </w:pPr>
      <w:r w:rsidRPr="009232CA">
        <w:rPr>
          <w:rFonts w:ascii="Traditional Arabic" w:hAnsi="Traditional Arabic"/>
          <w:b/>
          <w:bCs/>
          <w:sz w:val="34"/>
          <w:szCs w:val="34"/>
          <w:rtl/>
        </w:rPr>
        <w:t>الموضوعات</w:t>
      </w:r>
      <w:r w:rsidRPr="009232CA">
        <w:rPr>
          <w:rFonts w:ascii="Traditional Arabic" w:hAnsi="Traditional Arabic"/>
          <w:sz w:val="34"/>
          <w:szCs w:val="34"/>
          <w:rtl/>
        </w:rPr>
        <w:t>، تحقيق عبد الرحمن محمد عثمان، المكتبة السلفية، المدينة النبوية، ط. الأولى / 1386هـ.</w:t>
      </w:r>
    </w:p>
    <w:p w:rsidR="00A36860" w:rsidRPr="00D712F0" w:rsidRDefault="00A36860" w:rsidP="00BD11A9">
      <w:pPr>
        <w:pStyle w:val="FootnoteText"/>
        <w:ind w:right="-1418"/>
        <w:jc w:val="both"/>
        <w:rPr>
          <w:rFonts w:ascii="Traditional Arabic" w:hAnsi="Traditional Arabic"/>
          <w:sz w:val="34"/>
          <w:szCs w:val="34"/>
          <w:rtl/>
        </w:rPr>
      </w:pPr>
      <w:r w:rsidRPr="00D712F0">
        <w:rPr>
          <w:rFonts w:ascii="Traditional Arabic" w:hAnsi="Traditional Arabic"/>
          <w:sz w:val="34"/>
          <w:szCs w:val="34"/>
          <w:rtl/>
        </w:rPr>
        <w:t>ابن الحاج، أبي عبد الله محمد بن محمد بن محمد العبدري القبيلي الفاسي:</w:t>
      </w:r>
    </w:p>
    <w:p w:rsidR="003A010D" w:rsidRPr="00D712F0" w:rsidRDefault="003A010D" w:rsidP="00BD11A9">
      <w:pPr>
        <w:pStyle w:val="FootnoteText"/>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المدخل،</w:t>
      </w:r>
      <w:r w:rsidRPr="00D712F0">
        <w:rPr>
          <w:rFonts w:ascii="Traditional Arabic" w:hAnsi="Traditional Arabic"/>
          <w:sz w:val="34"/>
          <w:szCs w:val="34"/>
          <w:rtl/>
        </w:rPr>
        <w:t xml:space="preserve"> مطبعة مصطفى البابي الحلبي سنة 1380هـ/1960م، ودار الفكر، لبنان سنة 1397هـ/1977م.</w:t>
      </w:r>
    </w:p>
    <w:p w:rsidR="003A010D" w:rsidRPr="00D712F0" w:rsidRDefault="003A010D" w:rsidP="00BD11A9">
      <w:pPr>
        <w:pStyle w:val="FootnoteText"/>
        <w:ind w:right="-1418"/>
        <w:jc w:val="both"/>
        <w:rPr>
          <w:rFonts w:ascii="Traditional Arabic" w:hAnsi="Traditional Arabic"/>
          <w:color w:val="000000"/>
          <w:sz w:val="34"/>
          <w:szCs w:val="34"/>
          <w:rtl/>
        </w:rPr>
      </w:pPr>
      <w:r w:rsidRPr="00D712F0">
        <w:rPr>
          <w:rFonts w:ascii="Traditional Arabic" w:hAnsi="Traditional Arabic" w:hint="cs"/>
          <w:color w:val="000000"/>
          <w:sz w:val="34"/>
          <w:szCs w:val="34"/>
          <w:rtl/>
        </w:rPr>
        <w:t>ا</w:t>
      </w:r>
      <w:r w:rsidRPr="00D712F0">
        <w:rPr>
          <w:rFonts w:ascii="Traditional Arabic" w:hAnsi="Traditional Arabic"/>
          <w:color w:val="000000"/>
          <w:sz w:val="34"/>
          <w:szCs w:val="34"/>
          <w:rtl/>
        </w:rPr>
        <w:t>بن رشد</w:t>
      </w:r>
      <w:r w:rsidRPr="00D712F0">
        <w:rPr>
          <w:rFonts w:ascii="Traditional Arabic" w:hAnsi="Traditional Arabic" w:hint="cs"/>
          <w:color w:val="000000"/>
          <w:sz w:val="34"/>
          <w:szCs w:val="34"/>
          <w:rtl/>
        </w:rPr>
        <w:t xml:space="preserve">، </w:t>
      </w:r>
      <w:r w:rsidRPr="00D712F0">
        <w:rPr>
          <w:rFonts w:ascii="Traditional Arabic" w:hAnsi="Traditional Arabic"/>
          <w:color w:val="000000"/>
          <w:sz w:val="34"/>
          <w:szCs w:val="34"/>
          <w:rtl/>
        </w:rPr>
        <w:t xml:space="preserve"> أبو الوليد محمد بن أحمد بن محمد بن أحمد القرطبي الشهير بابن رشد الحفيد</w:t>
      </w:r>
      <w:r w:rsidRPr="00D712F0">
        <w:rPr>
          <w:rFonts w:ascii="Traditional Arabic" w:hAnsi="Traditional Arabic" w:hint="cs"/>
          <w:color w:val="000000"/>
          <w:sz w:val="34"/>
          <w:szCs w:val="34"/>
          <w:rtl/>
        </w:rPr>
        <w:t>:</w:t>
      </w:r>
    </w:p>
    <w:p w:rsidR="003A010D" w:rsidRPr="00D712F0" w:rsidRDefault="003A010D" w:rsidP="00BD11A9">
      <w:pPr>
        <w:pStyle w:val="FootnoteText"/>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بداية المجتهد ونهاية المقتصد</w:t>
      </w:r>
      <w:r w:rsidRPr="00D712F0">
        <w:rPr>
          <w:rFonts w:ascii="Traditional Arabic" w:hAnsi="Traditional Arabic" w:hint="cs"/>
          <w:b/>
          <w:bCs/>
          <w:sz w:val="34"/>
          <w:szCs w:val="34"/>
          <w:rtl/>
        </w:rPr>
        <w:t>،</w:t>
      </w:r>
      <w:r w:rsidRPr="00D712F0">
        <w:rPr>
          <w:rFonts w:ascii="Traditional Arabic" w:hAnsi="Traditional Arabic" w:hint="cs"/>
          <w:sz w:val="34"/>
          <w:szCs w:val="34"/>
          <w:rtl/>
        </w:rPr>
        <w:t xml:space="preserve"> </w:t>
      </w:r>
      <w:r w:rsidRPr="00D712F0">
        <w:rPr>
          <w:rFonts w:ascii="Traditional Arabic" w:hAnsi="Traditional Arabic"/>
          <w:sz w:val="34"/>
          <w:szCs w:val="34"/>
          <w:rtl/>
        </w:rPr>
        <w:t>مطبعة مصطفى البابي الحلبي وأولاده، مصر</w:t>
      </w:r>
      <w:r w:rsidRPr="00D712F0">
        <w:rPr>
          <w:rFonts w:ascii="Traditional Arabic" w:hAnsi="Traditional Arabic" w:hint="cs"/>
          <w:sz w:val="34"/>
          <w:szCs w:val="34"/>
          <w:rtl/>
        </w:rPr>
        <w:t>، ط.</w:t>
      </w:r>
      <w:r w:rsidRPr="00D712F0">
        <w:rPr>
          <w:rFonts w:ascii="Traditional Arabic" w:hAnsi="Traditional Arabic"/>
          <w:sz w:val="34"/>
          <w:szCs w:val="34"/>
          <w:rtl/>
        </w:rPr>
        <w:t xml:space="preserve"> الرابعة، 1395هـ/1975م </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lastRenderedPageBreak/>
        <w:t>ابن عبد البر، أبو عمر يوسف بن عبد الله النمري الحافظ:</w:t>
      </w:r>
    </w:p>
    <w:p w:rsidR="00A36860" w:rsidRPr="00D712F0" w:rsidRDefault="00A36860" w:rsidP="00BD11A9">
      <w:pPr>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التمهيد لما في الموطأ من المعاني والأسانيد</w:t>
      </w:r>
      <w:r w:rsidRPr="00D712F0">
        <w:rPr>
          <w:rFonts w:ascii="Traditional Arabic" w:hAnsi="Traditional Arabic"/>
          <w:sz w:val="34"/>
          <w:szCs w:val="34"/>
          <w:rtl/>
        </w:rPr>
        <w:t>، وزارة الأوقاف المغربية، ط.الأولى / 1387هـ.</w:t>
      </w:r>
    </w:p>
    <w:p w:rsidR="00A36860" w:rsidRPr="00D712F0" w:rsidRDefault="00A36860" w:rsidP="00BD11A9">
      <w:pPr>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الإستذكار الجامع لمذاهب فقهاء الأمصار،</w:t>
      </w:r>
      <w:r w:rsidRPr="00D712F0">
        <w:rPr>
          <w:rFonts w:ascii="Traditional Arabic" w:hAnsi="Traditional Arabic"/>
          <w:sz w:val="34"/>
          <w:szCs w:val="34"/>
          <w:rtl/>
        </w:rPr>
        <w:t xml:space="preserve"> منشورات محمد علي بيضون، دار الكتب العلمية، بيروت، لبنان، ط.الأولى /1421هـ.</w:t>
      </w:r>
    </w:p>
    <w:p w:rsidR="00A36860" w:rsidRPr="00D712F0" w:rsidRDefault="00A36860" w:rsidP="00BD11A9">
      <w:pPr>
        <w:autoSpaceDE w:val="0"/>
        <w:autoSpaceDN w:val="0"/>
        <w:adjustRightInd w:val="0"/>
        <w:ind w:right="-1418"/>
        <w:jc w:val="both"/>
        <w:rPr>
          <w:rFonts w:ascii="Traditional Arabic" w:hAnsi="Traditional Arabic"/>
          <w:color w:val="000000"/>
          <w:sz w:val="34"/>
          <w:szCs w:val="34"/>
          <w:rtl/>
        </w:rPr>
      </w:pPr>
      <w:r w:rsidRPr="00D712F0">
        <w:rPr>
          <w:rFonts w:ascii="Traditional Arabic" w:hAnsi="Traditional Arabic" w:hint="cs"/>
          <w:color w:val="000000"/>
          <w:sz w:val="34"/>
          <w:szCs w:val="34"/>
          <w:rtl/>
        </w:rPr>
        <w:t>ا</w:t>
      </w:r>
      <w:r w:rsidRPr="00D712F0">
        <w:rPr>
          <w:rFonts w:ascii="Traditional Arabic" w:hAnsi="Traditional Arabic"/>
          <w:color w:val="000000"/>
          <w:sz w:val="34"/>
          <w:szCs w:val="34"/>
          <w:rtl/>
        </w:rPr>
        <w:t>بن عبد الوهاب</w:t>
      </w:r>
      <w:r w:rsidRPr="00D712F0">
        <w:rPr>
          <w:rFonts w:ascii="Traditional Arabic" w:hAnsi="Traditional Arabic" w:hint="cs"/>
          <w:color w:val="000000"/>
          <w:sz w:val="34"/>
          <w:szCs w:val="34"/>
          <w:rtl/>
        </w:rPr>
        <w:t>،</w:t>
      </w:r>
      <w:r w:rsidRPr="00D712F0">
        <w:rPr>
          <w:rFonts w:ascii="Traditional Arabic" w:hAnsi="Traditional Arabic"/>
          <w:color w:val="000000"/>
          <w:sz w:val="34"/>
          <w:szCs w:val="34"/>
          <w:rtl/>
        </w:rPr>
        <w:t xml:space="preserve"> سليمان بن عبد الله بن محمد</w:t>
      </w:r>
      <w:r w:rsidRPr="00D712F0">
        <w:rPr>
          <w:rFonts w:ascii="Traditional Arabic" w:hAnsi="Traditional Arabic" w:hint="cs"/>
          <w:color w:val="000000"/>
          <w:sz w:val="34"/>
          <w:szCs w:val="34"/>
          <w:rtl/>
        </w:rPr>
        <w:t>:</w:t>
      </w:r>
    </w:p>
    <w:p w:rsidR="00A36860" w:rsidRPr="00D712F0" w:rsidRDefault="00A36860" w:rsidP="00BD11A9">
      <w:pPr>
        <w:pStyle w:val="ListParagraph"/>
        <w:numPr>
          <w:ilvl w:val="0"/>
          <w:numId w:val="14"/>
        </w:numPr>
        <w:autoSpaceDE w:val="0"/>
        <w:autoSpaceDN w:val="0"/>
        <w:adjustRightInd w:val="0"/>
        <w:ind w:right="-1418"/>
        <w:jc w:val="both"/>
        <w:rPr>
          <w:rFonts w:ascii="Traditional Arabic" w:hAnsi="Traditional Arabic"/>
          <w:color w:val="000080"/>
          <w:sz w:val="34"/>
          <w:szCs w:val="34"/>
          <w:rtl/>
        </w:rPr>
      </w:pPr>
      <w:r w:rsidRPr="00D712F0">
        <w:rPr>
          <w:rFonts w:ascii="Traditional Arabic" w:hAnsi="Traditional Arabic"/>
          <w:b/>
          <w:bCs/>
          <w:sz w:val="34"/>
          <w:szCs w:val="34"/>
          <w:rtl/>
        </w:rPr>
        <w:t>تيسير العزيز الحميد بشرح كتاب التوحيد</w:t>
      </w:r>
      <w:r w:rsidRPr="00D712F0">
        <w:rPr>
          <w:rFonts w:ascii="Traditional Arabic" w:hAnsi="Traditional Arabic"/>
          <w:b/>
          <w:bCs/>
          <w:color w:val="000080"/>
          <w:sz w:val="34"/>
          <w:szCs w:val="34"/>
          <w:rtl/>
        </w:rPr>
        <w:t>،</w:t>
      </w:r>
      <w:r w:rsidRPr="00D712F0">
        <w:rPr>
          <w:rFonts w:ascii="Traditional Arabic" w:hAnsi="Traditional Arabic"/>
          <w:color w:val="000000"/>
          <w:sz w:val="34"/>
          <w:szCs w:val="34"/>
          <w:rtl/>
        </w:rPr>
        <w:t xml:space="preserve"> مكتبة الرياض الحديثة، الرياض</w:t>
      </w:r>
      <w:r w:rsidRPr="00D712F0">
        <w:rPr>
          <w:rFonts w:ascii="Traditional Arabic" w:hAnsi="Traditional Arabic" w:hint="cs"/>
          <w:color w:val="000080"/>
          <w:sz w:val="34"/>
          <w:szCs w:val="34"/>
          <w:rtl/>
        </w:rPr>
        <w:t>.</w:t>
      </w:r>
    </w:p>
    <w:p w:rsidR="00A36860" w:rsidRPr="00D712F0" w:rsidRDefault="00A36860" w:rsidP="00BD11A9">
      <w:pPr>
        <w:autoSpaceDE w:val="0"/>
        <w:autoSpaceDN w:val="0"/>
        <w:adjustRightInd w:val="0"/>
        <w:ind w:right="-1418"/>
        <w:jc w:val="both"/>
        <w:rPr>
          <w:rFonts w:ascii="Traditional Arabic" w:hAnsi="Traditional Arabic"/>
          <w:sz w:val="34"/>
          <w:szCs w:val="34"/>
          <w:rtl/>
        </w:rPr>
      </w:pPr>
      <w:r w:rsidRPr="00D712F0">
        <w:rPr>
          <w:rFonts w:ascii="Traditional Arabic" w:hAnsi="Traditional Arabic"/>
          <w:sz w:val="34"/>
          <w:szCs w:val="34"/>
          <w:rtl/>
        </w:rPr>
        <w:t>ابن عثيمين،</w:t>
      </w:r>
      <w:r w:rsidRPr="00D712F0">
        <w:rPr>
          <w:rFonts w:ascii="Traditional Arabic" w:hAnsi="Traditional Arabic" w:hint="cs"/>
          <w:sz w:val="34"/>
          <w:szCs w:val="34"/>
          <w:rtl/>
        </w:rPr>
        <w:t xml:space="preserve"> مجمد بن صالح:</w:t>
      </w:r>
    </w:p>
    <w:p w:rsidR="00A36860" w:rsidRPr="00D712F0" w:rsidRDefault="00A36860" w:rsidP="00BD11A9">
      <w:pPr>
        <w:pStyle w:val="ListParagraph"/>
        <w:numPr>
          <w:ilvl w:val="0"/>
          <w:numId w:val="14"/>
        </w:numPr>
        <w:autoSpaceDE w:val="0"/>
        <w:autoSpaceDN w:val="0"/>
        <w:adjustRightInd w:val="0"/>
        <w:ind w:right="-1418"/>
        <w:jc w:val="both"/>
        <w:rPr>
          <w:rFonts w:ascii="Traditional Arabic" w:hAnsi="Traditional Arabic"/>
          <w:sz w:val="34"/>
          <w:szCs w:val="34"/>
          <w:rtl/>
        </w:rPr>
      </w:pPr>
      <w:r w:rsidRPr="00D712F0">
        <w:rPr>
          <w:rFonts w:ascii="Traditional Arabic" w:hAnsi="Traditional Arabic"/>
          <w:b/>
          <w:bCs/>
          <w:sz w:val="34"/>
          <w:szCs w:val="34"/>
          <w:rtl/>
        </w:rPr>
        <w:t>القول المفيد على كتاب التوحيد</w:t>
      </w:r>
      <w:r w:rsidRPr="00D712F0">
        <w:rPr>
          <w:rFonts w:ascii="Traditional Arabic" w:hAnsi="Traditional Arabic" w:hint="cs"/>
          <w:sz w:val="34"/>
          <w:szCs w:val="34"/>
          <w:rtl/>
        </w:rPr>
        <w:t>،</w:t>
      </w:r>
      <w:r w:rsidRPr="00D712F0">
        <w:rPr>
          <w:rFonts w:ascii="Traditional Arabic" w:hAnsi="Traditional Arabic"/>
          <w:sz w:val="34"/>
          <w:szCs w:val="34"/>
          <w:rtl/>
        </w:rPr>
        <w:t xml:space="preserve"> دار ابن الجوزي، المملكة العربية السعودية، </w:t>
      </w:r>
      <w:r w:rsidRPr="00D712F0">
        <w:rPr>
          <w:rFonts w:ascii="Traditional Arabic" w:hAnsi="Traditional Arabic"/>
          <w:color w:val="000080"/>
          <w:sz w:val="34"/>
          <w:szCs w:val="34"/>
          <w:rtl/>
        </w:rPr>
        <w:t>الطبعة</w:t>
      </w:r>
      <w:r w:rsidRPr="00D712F0">
        <w:rPr>
          <w:rFonts w:ascii="Traditional Arabic" w:hAnsi="Traditional Arabic"/>
          <w:sz w:val="34"/>
          <w:szCs w:val="34"/>
          <w:rtl/>
        </w:rPr>
        <w:t xml:space="preserve"> الثانية، محرم 1424هـ.</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ابن قيم الجوزية، أبو عبد الله محمد بن أبو بكر:</w:t>
      </w:r>
    </w:p>
    <w:p w:rsidR="00A36860" w:rsidRPr="00D712F0" w:rsidRDefault="00A36860" w:rsidP="00BD11A9">
      <w:pPr>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 xml:space="preserve">إغاثة اللهفان من مصايد الشيطان، </w:t>
      </w:r>
      <w:r w:rsidRPr="00D712F0">
        <w:rPr>
          <w:rFonts w:ascii="Traditional Arabic" w:hAnsi="Traditional Arabic"/>
          <w:sz w:val="34"/>
          <w:szCs w:val="34"/>
          <w:rtl/>
        </w:rPr>
        <w:t>تحقيق محمد حامد الفقي، دار الكتب العلمية، بيروت، 1412هـ/1992م.</w:t>
      </w:r>
    </w:p>
    <w:p w:rsidR="00A36860" w:rsidRPr="00D712F0" w:rsidRDefault="00A36860" w:rsidP="00BD11A9">
      <w:pPr>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إعلام الموقعين عن رب العالمين</w:t>
      </w:r>
      <w:r w:rsidRPr="00D712F0">
        <w:rPr>
          <w:rFonts w:ascii="Traditional Arabic" w:hAnsi="Traditional Arabic"/>
          <w:sz w:val="34"/>
          <w:szCs w:val="34"/>
          <w:rtl/>
        </w:rPr>
        <w:t>، مطبعة دار السعادة، مصر، ط. الأولى/ 1373هـ.</w:t>
      </w:r>
    </w:p>
    <w:p w:rsidR="00A36860" w:rsidRPr="00D712F0" w:rsidRDefault="00A36860" w:rsidP="00BD11A9">
      <w:pPr>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تحفة المودود بأحكام المولود</w:t>
      </w:r>
      <w:r w:rsidRPr="00D712F0">
        <w:rPr>
          <w:rFonts w:ascii="Traditional Arabic" w:hAnsi="Traditional Arabic" w:hint="cs"/>
          <w:b/>
          <w:bCs/>
          <w:sz w:val="34"/>
          <w:szCs w:val="34"/>
          <w:rtl/>
        </w:rPr>
        <w:t>،</w:t>
      </w:r>
      <w:r w:rsidRPr="00D712F0">
        <w:rPr>
          <w:rFonts w:ascii="Traditional Arabic" w:hAnsi="Traditional Arabic"/>
          <w:sz w:val="34"/>
          <w:szCs w:val="34"/>
          <w:rtl/>
        </w:rPr>
        <w:t>مكتبة دار البيان</w:t>
      </w:r>
      <w:r w:rsidRPr="00D712F0">
        <w:rPr>
          <w:rFonts w:ascii="Traditional Arabic" w:hAnsi="Traditional Arabic" w:hint="cs"/>
          <w:sz w:val="34"/>
          <w:szCs w:val="34"/>
          <w:rtl/>
        </w:rPr>
        <w:t>،</w:t>
      </w:r>
      <w:r w:rsidRPr="00D712F0">
        <w:rPr>
          <w:rFonts w:ascii="Traditional Arabic" w:hAnsi="Traditional Arabic"/>
          <w:sz w:val="34"/>
          <w:szCs w:val="34"/>
          <w:rtl/>
        </w:rPr>
        <w:t xml:space="preserve"> دمشق</w:t>
      </w:r>
      <w:r w:rsidRPr="00D712F0">
        <w:rPr>
          <w:rFonts w:ascii="Traditional Arabic" w:hAnsi="Traditional Arabic" w:hint="cs"/>
          <w:sz w:val="34"/>
          <w:szCs w:val="34"/>
          <w:rtl/>
        </w:rPr>
        <w:t>، ط.</w:t>
      </w:r>
      <w:r w:rsidRPr="00D712F0">
        <w:rPr>
          <w:rFonts w:ascii="Traditional Arabic" w:hAnsi="Traditional Arabic"/>
          <w:sz w:val="34"/>
          <w:szCs w:val="34"/>
          <w:rtl/>
        </w:rPr>
        <w:t xml:space="preserve"> الأولى، 1391</w:t>
      </w:r>
      <w:r w:rsidRPr="00D712F0">
        <w:rPr>
          <w:rFonts w:ascii="Traditional Arabic" w:hAnsi="Traditional Arabic" w:hint="cs"/>
          <w:sz w:val="34"/>
          <w:szCs w:val="34"/>
          <w:rtl/>
        </w:rPr>
        <w:t>هـ/</w:t>
      </w:r>
      <w:r w:rsidRPr="00D712F0">
        <w:rPr>
          <w:rFonts w:ascii="Traditional Arabic" w:hAnsi="Traditional Arabic"/>
          <w:sz w:val="34"/>
          <w:szCs w:val="34"/>
          <w:rtl/>
        </w:rPr>
        <w:t>1971</w:t>
      </w:r>
      <w:r w:rsidRPr="00D712F0">
        <w:rPr>
          <w:rFonts w:ascii="Traditional Arabic" w:hAnsi="Traditional Arabic" w:hint="cs"/>
          <w:sz w:val="34"/>
          <w:szCs w:val="34"/>
          <w:rtl/>
        </w:rPr>
        <w:t>م.</w:t>
      </w:r>
    </w:p>
    <w:p w:rsidR="00A36860" w:rsidRPr="00D712F0" w:rsidRDefault="00A36860" w:rsidP="00BD11A9">
      <w:pPr>
        <w:numPr>
          <w:ilvl w:val="0"/>
          <w:numId w:val="11"/>
        </w:numPr>
        <w:ind w:right="-1418"/>
        <w:jc w:val="both"/>
        <w:rPr>
          <w:rFonts w:ascii="Traditional Arabic" w:hAnsi="Traditional Arabic"/>
          <w:sz w:val="34"/>
          <w:szCs w:val="34"/>
          <w:rtl/>
        </w:rPr>
      </w:pPr>
      <w:r w:rsidRPr="00D712F0">
        <w:rPr>
          <w:rFonts w:ascii="Traditional Arabic" w:hAnsi="Traditional Arabic"/>
          <w:sz w:val="34"/>
          <w:szCs w:val="34"/>
          <w:rtl/>
        </w:rPr>
        <w:t>زاد المعاد في هدي خير العباد</w:t>
      </w:r>
      <w:r w:rsidRPr="00D712F0">
        <w:rPr>
          <w:rFonts w:ascii="Traditional Arabic" w:hAnsi="Traditional Arabic" w:hint="cs"/>
          <w:sz w:val="34"/>
          <w:szCs w:val="34"/>
          <w:rtl/>
        </w:rPr>
        <w:t xml:space="preserve">، </w:t>
      </w:r>
      <w:r w:rsidRPr="00D712F0">
        <w:rPr>
          <w:rFonts w:ascii="Traditional Arabic" w:hAnsi="Traditional Arabic"/>
          <w:sz w:val="34"/>
          <w:szCs w:val="34"/>
          <w:rtl/>
        </w:rPr>
        <w:t>مؤسسة الرسالة، بيروت</w:t>
      </w:r>
      <w:r w:rsidRPr="00D712F0">
        <w:rPr>
          <w:rFonts w:ascii="Traditional Arabic" w:hAnsi="Traditional Arabic" w:hint="cs"/>
          <w:sz w:val="34"/>
          <w:szCs w:val="34"/>
          <w:rtl/>
        </w:rPr>
        <w:t>،و</w:t>
      </w:r>
      <w:r w:rsidRPr="00D712F0">
        <w:rPr>
          <w:rFonts w:ascii="Traditional Arabic" w:hAnsi="Traditional Arabic"/>
          <w:sz w:val="34"/>
          <w:szCs w:val="34"/>
          <w:rtl/>
        </w:rPr>
        <w:t>مكتبة المنار الإسلامية، الكويت</w:t>
      </w:r>
      <w:r w:rsidRPr="00D712F0">
        <w:rPr>
          <w:rFonts w:ascii="Traditional Arabic" w:hAnsi="Traditional Arabic" w:hint="cs"/>
          <w:sz w:val="34"/>
          <w:szCs w:val="34"/>
          <w:rtl/>
        </w:rPr>
        <w:t>، ط.</w:t>
      </w:r>
      <w:r w:rsidRPr="00D712F0">
        <w:rPr>
          <w:rFonts w:ascii="Traditional Arabic" w:hAnsi="Traditional Arabic"/>
          <w:sz w:val="34"/>
          <w:szCs w:val="34"/>
          <w:rtl/>
        </w:rPr>
        <w:t xml:space="preserve"> السابعة والعشرون , 1415هـ /1994م</w:t>
      </w:r>
      <w:r w:rsidRPr="00D712F0">
        <w:rPr>
          <w:rFonts w:ascii="Traditional Arabic" w:hAnsi="Traditional Arabic" w:hint="cs"/>
          <w:sz w:val="34"/>
          <w:szCs w:val="34"/>
          <w:rtl/>
        </w:rPr>
        <w:t>.</w:t>
      </w:r>
    </w:p>
    <w:p w:rsidR="00A36860" w:rsidRPr="00D712F0" w:rsidRDefault="00A36860" w:rsidP="00BD11A9">
      <w:pPr>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المنار المنيف في الصحيح والضعيف</w:t>
      </w:r>
      <w:r w:rsidRPr="00D712F0">
        <w:rPr>
          <w:rFonts w:ascii="Traditional Arabic" w:hAnsi="Traditional Arabic"/>
          <w:sz w:val="34"/>
          <w:szCs w:val="34"/>
          <w:rtl/>
        </w:rPr>
        <w:t>، تحقيق عبد الفتاح أبو غدة، مكتب المطبوعات الإسلامية، حلب، ط. الأولى / 1390هـ.</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lastRenderedPageBreak/>
        <w:t>ابن كثير، عماد الدين إسماعيل بن عمرو الحافظ:</w:t>
      </w:r>
    </w:p>
    <w:p w:rsidR="00A36860" w:rsidRPr="00D712F0" w:rsidRDefault="00A36860" w:rsidP="00BD11A9">
      <w:pPr>
        <w:pStyle w:val="ListParagraph"/>
        <w:numPr>
          <w:ilvl w:val="0"/>
          <w:numId w:val="11"/>
        </w:numPr>
        <w:autoSpaceDE w:val="0"/>
        <w:autoSpaceDN w:val="0"/>
        <w:adjustRightInd w:val="0"/>
        <w:ind w:right="-1418"/>
        <w:rPr>
          <w:rFonts w:ascii="Traditional Arabic" w:hAnsi="Traditional Arabic"/>
          <w:b/>
          <w:bCs/>
          <w:sz w:val="34"/>
          <w:szCs w:val="34"/>
          <w:rtl/>
        </w:rPr>
      </w:pPr>
      <w:r w:rsidRPr="00D712F0">
        <w:rPr>
          <w:rFonts w:ascii="Traditional Arabic" w:hAnsi="Traditional Arabic"/>
          <w:b/>
          <w:bCs/>
          <w:sz w:val="34"/>
          <w:szCs w:val="34"/>
          <w:rtl/>
        </w:rPr>
        <w:t xml:space="preserve">تفسير القرآن العظيم، </w:t>
      </w:r>
      <w:r w:rsidRPr="00D712F0">
        <w:rPr>
          <w:rFonts w:ascii="Traditional Arabic" w:hAnsi="Traditional Arabic"/>
          <w:sz w:val="34"/>
          <w:szCs w:val="34"/>
          <w:rtl/>
        </w:rPr>
        <w:t xml:space="preserve">تحقيق </w:t>
      </w:r>
      <w:r w:rsidRPr="00D712F0">
        <w:rPr>
          <w:rFonts w:ascii="Traditional Arabic" w:eastAsiaTheme="minorHAnsi" w:hAnsi="Traditional Arabic"/>
          <w:b/>
          <w:bCs/>
          <w:color w:val="000000"/>
          <w:sz w:val="34"/>
          <w:szCs w:val="34"/>
          <w:rtl/>
        </w:rPr>
        <w:t>سامي بن محمد سلامة</w:t>
      </w:r>
      <w:r w:rsidRPr="00D712F0">
        <w:rPr>
          <w:rFonts w:ascii="Traditional Arabic" w:eastAsiaTheme="minorHAnsi" w:hAnsi="Traditional Arabic"/>
          <w:b/>
          <w:bCs/>
          <w:color w:val="000080"/>
          <w:sz w:val="34"/>
          <w:szCs w:val="34"/>
          <w:rtl/>
        </w:rPr>
        <w:t xml:space="preserve">، </w:t>
      </w:r>
      <w:r w:rsidRPr="00D712F0">
        <w:rPr>
          <w:rFonts w:ascii="Traditional Arabic" w:eastAsiaTheme="minorHAnsi" w:hAnsi="Traditional Arabic"/>
          <w:b/>
          <w:bCs/>
          <w:color w:val="000000"/>
          <w:sz w:val="34"/>
          <w:szCs w:val="34"/>
          <w:rtl/>
        </w:rPr>
        <w:t xml:space="preserve">دار طيبة للنشر والتوزيع، </w:t>
      </w:r>
      <w:r w:rsidRPr="00D712F0">
        <w:rPr>
          <w:rFonts w:ascii="Traditional Arabic" w:eastAsiaTheme="minorHAnsi" w:hAnsi="Traditional Arabic"/>
          <w:b/>
          <w:bCs/>
          <w:color w:val="000080"/>
          <w:sz w:val="34"/>
          <w:szCs w:val="34"/>
          <w:rtl/>
        </w:rPr>
        <w:t>ط</w:t>
      </w:r>
      <w:r w:rsidRPr="00D712F0">
        <w:rPr>
          <w:rFonts w:ascii="Traditional Arabic" w:eastAsiaTheme="minorHAnsi" w:hAnsi="Traditional Arabic"/>
          <w:b/>
          <w:bCs/>
          <w:color w:val="000000"/>
          <w:sz w:val="34"/>
          <w:szCs w:val="34"/>
          <w:rtl/>
        </w:rPr>
        <w:t xml:space="preserve"> الثانية 1420هـ - 1999م.</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 xml:space="preserve">البخاري، أبو عبد الله محمد بن إسماعيل الإمام: </w:t>
      </w:r>
    </w:p>
    <w:p w:rsidR="00A36860" w:rsidRPr="00D712F0" w:rsidRDefault="00A36860" w:rsidP="00BD11A9">
      <w:pPr>
        <w:pStyle w:val="ListParagraph"/>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صحيح البخاري</w:t>
      </w:r>
      <w:r w:rsidRPr="00D712F0">
        <w:rPr>
          <w:rFonts w:ascii="Traditional Arabic" w:hAnsi="Traditional Arabic"/>
          <w:sz w:val="34"/>
          <w:szCs w:val="34"/>
          <w:rtl/>
        </w:rPr>
        <w:t>، باهتمام عبد المالك مجاهد، دار السلام، الرياض، ط. الأولى /1414هـ.</w:t>
      </w:r>
    </w:p>
    <w:p w:rsidR="00A36860" w:rsidRPr="00D712F0" w:rsidRDefault="00A36860" w:rsidP="00BD11A9">
      <w:pPr>
        <w:ind w:right="-1418"/>
        <w:jc w:val="lowKashida"/>
        <w:rPr>
          <w:rFonts w:ascii="Traditional Arabic" w:hAnsi="Traditional Arabic"/>
          <w:sz w:val="34"/>
          <w:szCs w:val="34"/>
          <w:rtl/>
        </w:rPr>
      </w:pPr>
      <w:r w:rsidRPr="00D712F0">
        <w:rPr>
          <w:rFonts w:ascii="Traditional Arabic" w:hAnsi="Traditional Arabic" w:hint="cs"/>
          <w:sz w:val="34"/>
          <w:szCs w:val="34"/>
          <w:rtl/>
        </w:rPr>
        <w:t xml:space="preserve">البدر، </w:t>
      </w:r>
      <w:r w:rsidRPr="00D712F0">
        <w:rPr>
          <w:rFonts w:ascii="Traditional Arabic" w:hAnsi="Traditional Arabic"/>
          <w:sz w:val="34"/>
          <w:szCs w:val="34"/>
          <w:rtl/>
        </w:rPr>
        <w:t>عبد الرزاق بن عبد المحسن</w:t>
      </w:r>
      <w:r w:rsidRPr="00D712F0">
        <w:rPr>
          <w:rFonts w:ascii="Traditional Arabic" w:hAnsi="Traditional Arabic" w:hint="cs"/>
          <w:sz w:val="34"/>
          <w:szCs w:val="34"/>
          <w:rtl/>
        </w:rPr>
        <w:t>:</w:t>
      </w:r>
    </w:p>
    <w:p w:rsidR="00A36860" w:rsidRPr="00D712F0" w:rsidRDefault="00A36860" w:rsidP="00BD11A9">
      <w:pPr>
        <w:pStyle w:val="ListParagraph"/>
        <w:numPr>
          <w:ilvl w:val="0"/>
          <w:numId w:val="14"/>
        </w:numPr>
        <w:ind w:right="-1418"/>
        <w:jc w:val="lowKashida"/>
        <w:rPr>
          <w:rFonts w:ascii="Traditional Arabic" w:hAnsi="Traditional Arabic"/>
          <w:b/>
          <w:bCs/>
          <w:sz w:val="34"/>
          <w:szCs w:val="34"/>
        </w:rPr>
      </w:pPr>
      <w:r w:rsidRPr="00D712F0">
        <w:rPr>
          <w:rFonts w:ascii="Traditional Arabic" w:hAnsi="Traditional Arabic"/>
          <w:b/>
          <w:bCs/>
          <w:sz w:val="34"/>
          <w:szCs w:val="34"/>
          <w:rtl/>
        </w:rPr>
        <w:t>التحذير من تعظيم الآثار غير المشروعة</w:t>
      </w:r>
      <w:r w:rsidRPr="00D712F0">
        <w:rPr>
          <w:rFonts w:ascii="Traditional Arabic" w:hAnsi="Traditional Arabic" w:hint="cs"/>
          <w:b/>
          <w:bCs/>
          <w:sz w:val="34"/>
          <w:szCs w:val="34"/>
          <w:rtl/>
        </w:rPr>
        <w:t xml:space="preserve">، </w:t>
      </w:r>
      <w:r w:rsidRPr="00D712F0">
        <w:rPr>
          <w:rFonts w:ascii="Traditional Arabic" w:hAnsi="Traditional Arabic" w:hint="cs"/>
          <w:sz w:val="34"/>
          <w:szCs w:val="34"/>
          <w:rtl/>
        </w:rPr>
        <w:t>منشور ضمن المكتبة الشاملة</w:t>
      </w:r>
    </w:p>
    <w:p w:rsidR="00A36860" w:rsidRPr="00D712F0" w:rsidRDefault="00A36860" w:rsidP="00BD11A9">
      <w:pPr>
        <w:autoSpaceDE w:val="0"/>
        <w:autoSpaceDN w:val="0"/>
        <w:adjustRightInd w:val="0"/>
        <w:ind w:right="-1418"/>
        <w:rPr>
          <w:rFonts w:ascii="Traditional Arabic" w:eastAsiaTheme="minorHAnsi" w:hAnsi="Traditional Arabic"/>
          <w:color w:val="000080"/>
          <w:sz w:val="34"/>
          <w:szCs w:val="34"/>
          <w:rtl/>
        </w:rPr>
      </w:pPr>
      <w:r w:rsidRPr="00D712F0">
        <w:rPr>
          <w:rFonts w:ascii="Traditional Arabic" w:eastAsiaTheme="minorHAnsi" w:hAnsi="Traditional Arabic"/>
          <w:color w:val="000000"/>
          <w:sz w:val="34"/>
          <w:szCs w:val="34"/>
          <w:rtl/>
        </w:rPr>
        <w:t>البُستي</w:t>
      </w:r>
      <w:r w:rsidRPr="00D712F0">
        <w:rPr>
          <w:rFonts w:ascii="Traditional Arabic" w:eastAsiaTheme="minorHAnsi" w:hAnsi="Traditional Arabic" w:hint="cs"/>
          <w:color w:val="000000"/>
          <w:sz w:val="34"/>
          <w:szCs w:val="34"/>
          <w:rtl/>
        </w:rPr>
        <w:t>،</w:t>
      </w:r>
      <w:r w:rsidRPr="00D712F0">
        <w:rPr>
          <w:rFonts w:ascii="Traditional Arabic" w:eastAsiaTheme="minorHAnsi" w:hAnsi="Traditional Arabic"/>
          <w:color w:val="000000"/>
          <w:sz w:val="34"/>
          <w:szCs w:val="34"/>
          <w:rtl/>
        </w:rPr>
        <w:t xml:space="preserve"> محمد بن حبان بن أحمد بن حبان بن معاذ بن مَعْبدَ، التميمي، أبو حاتم، الدارمي</w:t>
      </w:r>
      <w:r w:rsidRPr="00D712F0">
        <w:rPr>
          <w:rFonts w:ascii="Traditional Arabic" w:eastAsiaTheme="minorHAnsi" w:hAnsi="Traditional Arabic" w:hint="cs"/>
          <w:color w:val="000000"/>
          <w:sz w:val="34"/>
          <w:szCs w:val="34"/>
          <w:rtl/>
        </w:rPr>
        <w:t>:</w:t>
      </w:r>
    </w:p>
    <w:p w:rsidR="00A36860" w:rsidRPr="00D712F0" w:rsidRDefault="00A36860" w:rsidP="00BD11A9">
      <w:pPr>
        <w:pStyle w:val="ListParagraph"/>
        <w:numPr>
          <w:ilvl w:val="0"/>
          <w:numId w:val="14"/>
        </w:numPr>
        <w:autoSpaceDE w:val="0"/>
        <w:autoSpaceDN w:val="0"/>
        <w:adjustRightInd w:val="0"/>
        <w:ind w:right="-1418"/>
        <w:rPr>
          <w:rFonts w:ascii="Traditional Arabic" w:hAnsi="Traditional Arabic"/>
          <w:sz w:val="34"/>
          <w:szCs w:val="34"/>
          <w:rtl/>
        </w:rPr>
      </w:pPr>
      <w:r w:rsidRPr="00D712F0">
        <w:rPr>
          <w:rFonts w:ascii="Traditional Arabic" w:eastAsiaTheme="minorHAnsi" w:hAnsi="Traditional Arabic"/>
          <w:b/>
          <w:bCs/>
          <w:color w:val="000000"/>
          <w:sz w:val="34"/>
          <w:szCs w:val="34"/>
          <w:rtl/>
        </w:rPr>
        <w:t xml:space="preserve">صحيح ابن حبان بترتيب ابن </w:t>
      </w:r>
      <w:r w:rsidRPr="00D712F0">
        <w:rPr>
          <w:rFonts w:ascii="Traditional Arabic" w:eastAsiaTheme="minorHAnsi" w:hAnsi="Traditional Arabic"/>
          <w:b/>
          <w:bCs/>
          <w:sz w:val="34"/>
          <w:szCs w:val="34"/>
          <w:rtl/>
        </w:rPr>
        <w:t>بلبان</w:t>
      </w:r>
      <w:r w:rsidRPr="00D712F0">
        <w:rPr>
          <w:rFonts w:ascii="Traditional Arabic" w:eastAsiaTheme="minorHAnsi" w:hAnsi="Traditional Arabic" w:hint="cs"/>
          <w:b/>
          <w:bCs/>
          <w:sz w:val="34"/>
          <w:szCs w:val="34"/>
          <w:rtl/>
        </w:rPr>
        <w:t>،</w:t>
      </w:r>
      <w:r w:rsidRPr="00D712F0">
        <w:rPr>
          <w:rFonts w:ascii="Traditional Arabic" w:eastAsiaTheme="minorHAnsi" w:hAnsi="Traditional Arabic"/>
          <w:sz w:val="34"/>
          <w:szCs w:val="34"/>
          <w:rtl/>
        </w:rPr>
        <w:t>ترتيب</w:t>
      </w:r>
      <w:r w:rsidRPr="00D712F0">
        <w:rPr>
          <w:rFonts w:ascii="Traditional Arabic" w:eastAsiaTheme="minorHAnsi" w:hAnsi="Traditional Arabic"/>
          <w:color w:val="000000"/>
          <w:sz w:val="34"/>
          <w:szCs w:val="34"/>
          <w:rtl/>
        </w:rPr>
        <w:t xml:space="preserve">علي بن بلبان بن عبد الله، </w:t>
      </w:r>
      <w:r w:rsidRPr="00D712F0">
        <w:rPr>
          <w:rFonts w:ascii="Traditional Arabic" w:eastAsiaTheme="minorHAnsi" w:hAnsi="Traditional Arabic" w:hint="cs"/>
          <w:color w:val="000000"/>
          <w:sz w:val="34"/>
          <w:szCs w:val="34"/>
          <w:rtl/>
        </w:rPr>
        <w:t xml:space="preserve">تحقيق الشيخ شعيب الأرناؤوط، </w:t>
      </w:r>
      <w:r w:rsidRPr="00D712F0">
        <w:rPr>
          <w:rFonts w:ascii="Traditional Arabic" w:eastAsiaTheme="minorHAnsi" w:hAnsi="Traditional Arabic"/>
          <w:color w:val="000000"/>
          <w:sz w:val="34"/>
          <w:szCs w:val="34"/>
          <w:rtl/>
        </w:rPr>
        <w:t>مؤسسة الرسالة</w:t>
      </w:r>
    </w:p>
    <w:p w:rsidR="00A36860" w:rsidRPr="00D712F0" w:rsidRDefault="00A36860" w:rsidP="00BD11A9">
      <w:pPr>
        <w:ind w:right="-1418"/>
        <w:jc w:val="lowKashida"/>
        <w:rPr>
          <w:rFonts w:ascii="Traditional Arabic" w:hAnsi="Traditional Arabic"/>
          <w:sz w:val="34"/>
          <w:szCs w:val="34"/>
          <w:rtl/>
        </w:rPr>
      </w:pPr>
      <w:r w:rsidRPr="00D712F0">
        <w:rPr>
          <w:rFonts w:ascii="Traditional Arabic" w:hAnsi="Traditional Arabic" w:hint="cs"/>
          <w:sz w:val="34"/>
          <w:szCs w:val="34"/>
          <w:rtl/>
        </w:rPr>
        <w:t xml:space="preserve">البصري، </w:t>
      </w:r>
      <w:r w:rsidRPr="00D712F0">
        <w:rPr>
          <w:rFonts w:ascii="Traditional Arabic" w:hAnsi="Traditional Arabic"/>
          <w:sz w:val="34"/>
          <w:szCs w:val="34"/>
          <w:rtl/>
        </w:rPr>
        <w:t>الربيع بن حبيب بن عمر الأزدي</w:t>
      </w:r>
    </w:p>
    <w:p w:rsidR="00A36860" w:rsidRPr="00D712F0" w:rsidRDefault="00A36860" w:rsidP="00BD11A9">
      <w:pPr>
        <w:pStyle w:val="ListParagraph"/>
        <w:numPr>
          <w:ilvl w:val="0"/>
          <w:numId w:val="14"/>
        </w:numPr>
        <w:ind w:right="-1418"/>
        <w:jc w:val="lowKashida"/>
        <w:rPr>
          <w:rFonts w:ascii="Traditional Arabic" w:hAnsi="Traditional Arabic"/>
          <w:sz w:val="34"/>
          <w:szCs w:val="34"/>
          <w:rtl/>
        </w:rPr>
      </w:pPr>
      <w:r w:rsidRPr="00D712F0">
        <w:rPr>
          <w:rFonts w:ascii="Traditional Arabic" w:hAnsi="Traditional Arabic"/>
          <w:b/>
          <w:bCs/>
          <w:sz w:val="34"/>
          <w:szCs w:val="34"/>
          <w:rtl/>
        </w:rPr>
        <w:t>مسند الربيع بن حبيب</w:t>
      </w:r>
      <w:r w:rsidRPr="00D712F0">
        <w:rPr>
          <w:rFonts w:ascii="Traditional Arabic" w:hAnsi="Traditional Arabic" w:hint="cs"/>
          <w:b/>
          <w:bCs/>
          <w:sz w:val="34"/>
          <w:szCs w:val="34"/>
          <w:rtl/>
        </w:rPr>
        <w:t xml:space="preserve">، </w:t>
      </w:r>
      <w:r w:rsidRPr="00D712F0">
        <w:rPr>
          <w:rFonts w:ascii="Traditional Arabic" w:hAnsi="Traditional Arabic" w:hint="cs"/>
          <w:sz w:val="34"/>
          <w:szCs w:val="34"/>
          <w:rtl/>
        </w:rPr>
        <w:t>تحقي</w:t>
      </w:r>
      <w:r w:rsidRPr="00D712F0">
        <w:rPr>
          <w:rFonts w:ascii="Traditional Arabic" w:hAnsi="Traditional Arabic"/>
          <w:sz w:val="34"/>
          <w:szCs w:val="34"/>
          <w:rtl/>
        </w:rPr>
        <w:t>قمحمد إدريس</w:t>
      </w:r>
      <w:r w:rsidRPr="00D712F0">
        <w:rPr>
          <w:rFonts w:ascii="Traditional Arabic" w:hAnsi="Traditional Arabic" w:hint="cs"/>
          <w:sz w:val="34"/>
          <w:szCs w:val="34"/>
          <w:rtl/>
        </w:rPr>
        <w:t xml:space="preserve"> و</w:t>
      </w:r>
      <w:r w:rsidRPr="00D712F0">
        <w:rPr>
          <w:rFonts w:ascii="Traditional Arabic" w:hAnsi="Traditional Arabic"/>
          <w:sz w:val="34"/>
          <w:szCs w:val="34"/>
          <w:rtl/>
        </w:rPr>
        <w:t>عاشور بن يوسف</w:t>
      </w:r>
      <w:r w:rsidRPr="00D712F0">
        <w:rPr>
          <w:rFonts w:ascii="Traditional Arabic" w:hAnsi="Traditional Arabic" w:hint="cs"/>
          <w:sz w:val="34"/>
          <w:szCs w:val="34"/>
          <w:rtl/>
        </w:rPr>
        <w:t>،</w:t>
      </w:r>
      <w:r w:rsidRPr="00D712F0">
        <w:rPr>
          <w:rFonts w:ascii="Traditional Arabic" w:hAnsi="Traditional Arabic"/>
          <w:sz w:val="34"/>
          <w:szCs w:val="34"/>
          <w:rtl/>
        </w:rPr>
        <w:t xml:space="preserve"> دار الحكمة</w:t>
      </w:r>
      <w:r w:rsidRPr="00D712F0">
        <w:rPr>
          <w:rFonts w:ascii="Traditional Arabic" w:hAnsi="Traditional Arabic" w:hint="cs"/>
          <w:sz w:val="34"/>
          <w:szCs w:val="34"/>
          <w:rtl/>
        </w:rPr>
        <w:t>،</w:t>
      </w:r>
      <w:r w:rsidRPr="00D712F0">
        <w:rPr>
          <w:rFonts w:ascii="Traditional Arabic" w:hAnsi="Traditional Arabic"/>
          <w:sz w:val="34"/>
          <w:szCs w:val="34"/>
          <w:rtl/>
        </w:rPr>
        <w:t xml:space="preserve"> مكتبة الاستقامة</w:t>
      </w:r>
      <w:r w:rsidRPr="00D712F0">
        <w:rPr>
          <w:rFonts w:ascii="Traditional Arabic" w:hAnsi="Traditional Arabic" w:hint="cs"/>
          <w:sz w:val="34"/>
          <w:szCs w:val="34"/>
          <w:rtl/>
        </w:rPr>
        <w:t>،</w:t>
      </w:r>
      <w:r w:rsidRPr="00D712F0">
        <w:rPr>
          <w:rFonts w:ascii="Traditional Arabic" w:hAnsi="Traditional Arabic"/>
          <w:sz w:val="34"/>
          <w:szCs w:val="34"/>
          <w:rtl/>
        </w:rPr>
        <w:t xml:space="preserve"> بيروت</w:t>
      </w:r>
      <w:r w:rsidRPr="00D712F0">
        <w:rPr>
          <w:rFonts w:ascii="Traditional Arabic" w:hAnsi="Traditional Arabic" w:hint="cs"/>
          <w:sz w:val="34"/>
          <w:szCs w:val="34"/>
          <w:rtl/>
        </w:rPr>
        <w:t>، ط.</w:t>
      </w:r>
      <w:r w:rsidRPr="00D712F0">
        <w:rPr>
          <w:rFonts w:ascii="Traditional Arabic" w:hAnsi="Traditional Arabic"/>
          <w:sz w:val="34"/>
          <w:szCs w:val="34"/>
          <w:rtl/>
        </w:rPr>
        <w:t xml:space="preserve"> الأولى،1415</w:t>
      </w:r>
      <w:r w:rsidRPr="00D712F0">
        <w:rPr>
          <w:rFonts w:ascii="Traditional Arabic" w:hAnsi="Traditional Arabic" w:hint="cs"/>
          <w:sz w:val="34"/>
          <w:szCs w:val="34"/>
          <w:rtl/>
        </w:rPr>
        <w:t>هـ.</w:t>
      </w:r>
    </w:p>
    <w:p w:rsidR="00A36860" w:rsidRPr="00D712F0" w:rsidRDefault="00A36860" w:rsidP="00BD11A9">
      <w:pPr>
        <w:pStyle w:val="FootnoteText"/>
        <w:ind w:right="-1418"/>
        <w:jc w:val="both"/>
        <w:rPr>
          <w:rFonts w:ascii="Traditional Arabic" w:hAnsi="Traditional Arabic"/>
          <w:sz w:val="34"/>
          <w:szCs w:val="34"/>
          <w:rtl/>
        </w:rPr>
      </w:pPr>
      <w:r w:rsidRPr="00D712F0">
        <w:rPr>
          <w:rFonts w:ascii="Traditional Arabic" w:hAnsi="Traditional Arabic" w:hint="cs"/>
          <w:sz w:val="34"/>
          <w:szCs w:val="34"/>
          <w:rtl/>
        </w:rPr>
        <w:t>البغوي، ا</w:t>
      </w:r>
      <w:r w:rsidRPr="00D712F0">
        <w:rPr>
          <w:rFonts w:ascii="Traditional Arabic" w:hAnsi="Traditional Arabic"/>
          <w:sz w:val="34"/>
          <w:szCs w:val="34"/>
          <w:rtl/>
        </w:rPr>
        <w:t>لحسين بن مسعود</w:t>
      </w:r>
      <w:r w:rsidRPr="00D712F0">
        <w:rPr>
          <w:rFonts w:ascii="Traditional Arabic" w:hAnsi="Traditional Arabic" w:hint="cs"/>
          <w:sz w:val="34"/>
          <w:szCs w:val="34"/>
          <w:rtl/>
        </w:rPr>
        <w:t>:</w:t>
      </w:r>
    </w:p>
    <w:p w:rsidR="00A36860" w:rsidRPr="00D712F0" w:rsidRDefault="00A36860" w:rsidP="00BD11A9">
      <w:pPr>
        <w:pStyle w:val="FootnoteText"/>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شرح السنة</w:t>
      </w:r>
      <w:r w:rsidRPr="00D712F0">
        <w:rPr>
          <w:rFonts w:ascii="Traditional Arabic" w:hAnsi="Traditional Arabic" w:hint="cs"/>
          <w:b/>
          <w:bCs/>
          <w:sz w:val="34"/>
          <w:szCs w:val="34"/>
          <w:rtl/>
        </w:rPr>
        <w:t>،</w:t>
      </w:r>
      <w:r w:rsidRPr="00D712F0">
        <w:rPr>
          <w:rFonts w:ascii="Traditional Arabic" w:hAnsi="Traditional Arabic"/>
          <w:sz w:val="34"/>
          <w:szCs w:val="34"/>
          <w:rtl/>
        </w:rPr>
        <w:t>بتحقيق شعيب الأرناؤوط</w:t>
      </w:r>
      <w:r w:rsidRPr="00D712F0">
        <w:rPr>
          <w:rFonts w:ascii="Traditional Arabic" w:hAnsi="Traditional Arabic" w:hint="cs"/>
          <w:sz w:val="34"/>
          <w:szCs w:val="34"/>
          <w:rtl/>
        </w:rPr>
        <w:t xml:space="preserve"> و</w:t>
      </w:r>
      <w:r w:rsidRPr="00D712F0">
        <w:rPr>
          <w:rFonts w:ascii="Traditional Arabic" w:hAnsi="Traditional Arabic"/>
          <w:sz w:val="34"/>
          <w:szCs w:val="34"/>
          <w:rtl/>
        </w:rPr>
        <w:t>محمد زهير الشاويش، المكتب الإسلامي، دمشق وبيروت، 1403هـ - 1983م</w:t>
      </w:r>
      <w:r w:rsidRPr="00D712F0">
        <w:rPr>
          <w:rFonts w:ascii="Traditional Arabic" w:hAnsi="Traditional Arabic" w:hint="cs"/>
          <w:sz w:val="34"/>
          <w:szCs w:val="34"/>
          <w:rtl/>
        </w:rPr>
        <w:t>.</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 xml:space="preserve">البيهقي، أبو بكر أحمد بن الحسين:  </w:t>
      </w:r>
    </w:p>
    <w:p w:rsidR="00A36860" w:rsidRPr="00D712F0" w:rsidRDefault="00A36860" w:rsidP="00BD11A9">
      <w:pPr>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السنن الكبرى</w:t>
      </w:r>
      <w:r w:rsidRPr="00D712F0">
        <w:rPr>
          <w:rFonts w:ascii="Traditional Arabic" w:hAnsi="Traditional Arabic"/>
          <w:sz w:val="34"/>
          <w:szCs w:val="34"/>
          <w:rtl/>
        </w:rPr>
        <w:t>، تحقيق محمد عبد القادر عطا، مكتبة دار الباز، مكة المكرمة، 1414 – 1994م</w:t>
      </w:r>
    </w:p>
    <w:p w:rsidR="00A36860" w:rsidRPr="00D712F0" w:rsidRDefault="00A36860" w:rsidP="00BD11A9">
      <w:pPr>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lastRenderedPageBreak/>
        <w:t>شعب الإيمان</w:t>
      </w:r>
      <w:r w:rsidRPr="00D712F0">
        <w:rPr>
          <w:rFonts w:ascii="Traditional Arabic" w:hAnsi="Traditional Arabic"/>
          <w:sz w:val="34"/>
          <w:szCs w:val="34"/>
          <w:rtl/>
        </w:rPr>
        <w:t>، تحقيق محمد السعيد بسيوني زغلول، دار الكتب العلمية، بيروت، الأولى، 1410هـ.</w:t>
      </w:r>
    </w:p>
    <w:p w:rsidR="009D68B3" w:rsidRDefault="009D68B3" w:rsidP="00BD11A9">
      <w:pPr>
        <w:ind w:right="-1418"/>
        <w:jc w:val="both"/>
        <w:rPr>
          <w:rFonts w:ascii="Traditional Arabic" w:hAnsi="Traditional Arabic"/>
          <w:sz w:val="34"/>
          <w:szCs w:val="34"/>
          <w:rtl/>
        </w:rPr>
      </w:pPr>
      <w:r>
        <w:rPr>
          <w:rFonts w:ascii="Traditional Arabic" w:hAnsi="Traditional Arabic" w:hint="cs"/>
          <w:sz w:val="34"/>
          <w:szCs w:val="34"/>
          <w:rtl/>
        </w:rPr>
        <w:t xml:space="preserve">بلّو، محمد </w:t>
      </w:r>
      <w:r w:rsidR="00E94BCC">
        <w:rPr>
          <w:rFonts w:ascii="Traditional Arabic" w:hAnsi="Traditional Arabic" w:hint="cs"/>
          <w:sz w:val="34"/>
          <w:szCs w:val="34"/>
          <w:rtl/>
        </w:rPr>
        <w:t>بن عثمان بن فودي:</w:t>
      </w:r>
    </w:p>
    <w:p w:rsidR="00E94BCC" w:rsidRPr="00E94BCC" w:rsidRDefault="00E94BCC" w:rsidP="00E94BCC">
      <w:pPr>
        <w:pStyle w:val="ListParagraph"/>
        <w:numPr>
          <w:ilvl w:val="0"/>
          <w:numId w:val="11"/>
        </w:numPr>
        <w:ind w:right="-1418"/>
        <w:jc w:val="both"/>
        <w:rPr>
          <w:rFonts w:ascii="Traditional Arabic" w:hAnsi="Traditional Arabic"/>
          <w:b/>
          <w:bCs/>
          <w:sz w:val="34"/>
          <w:szCs w:val="34"/>
          <w:rtl/>
        </w:rPr>
      </w:pPr>
      <w:r w:rsidRPr="00E94BCC">
        <w:rPr>
          <w:rFonts w:ascii="Traditional Arabic" w:hAnsi="Traditional Arabic" w:hint="cs"/>
          <w:b/>
          <w:bCs/>
          <w:sz w:val="34"/>
          <w:szCs w:val="34"/>
          <w:rtl/>
        </w:rPr>
        <w:t>إنفاق الميسور في تاريخ بلاد التكرور،</w:t>
      </w:r>
      <w:r w:rsidR="00FE01DA">
        <w:rPr>
          <w:rFonts w:ascii="Traditional Arabic" w:hAnsi="Traditional Arabic" w:hint="cs"/>
          <w:b/>
          <w:bCs/>
          <w:sz w:val="34"/>
          <w:szCs w:val="34"/>
          <w:rtl/>
        </w:rPr>
        <w:t xml:space="preserve"> </w:t>
      </w:r>
      <w:r w:rsidR="00FE01DA">
        <w:rPr>
          <w:rFonts w:ascii="Traditional Arabic" w:hAnsi="Traditional Arabic" w:hint="cs"/>
          <w:sz w:val="34"/>
          <w:szCs w:val="34"/>
          <w:rtl/>
        </w:rPr>
        <w:t>تحقيق جماعة من علماء الأزهر بقيادة الأستاذ علي عبد العظيم، 1963م.</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الترمذي، أبو عيسى محمد بن عيسى بن سورة:</w:t>
      </w:r>
    </w:p>
    <w:p w:rsidR="00A36860" w:rsidRPr="009D68B3" w:rsidRDefault="00A36860" w:rsidP="009D68B3">
      <w:pPr>
        <w:pStyle w:val="ListParagraph"/>
        <w:numPr>
          <w:ilvl w:val="0"/>
          <w:numId w:val="11"/>
        </w:numPr>
        <w:ind w:right="-1418"/>
        <w:jc w:val="both"/>
        <w:rPr>
          <w:rFonts w:ascii="Traditional Arabic" w:hAnsi="Traditional Arabic"/>
          <w:sz w:val="34"/>
          <w:szCs w:val="34"/>
        </w:rPr>
      </w:pPr>
      <w:r w:rsidRPr="009D68B3">
        <w:rPr>
          <w:rFonts w:ascii="Traditional Arabic" w:hAnsi="Traditional Arabic"/>
          <w:b/>
          <w:bCs/>
          <w:sz w:val="34"/>
          <w:szCs w:val="34"/>
          <w:rtl/>
        </w:rPr>
        <w:t>السنن</w:t>
      </w:r>
      <w:r w:rsidRPr="009D68B3">
        <w:rPr>
          <w:rFonts w:ascii="Traditional Arabic" w:hAnsi="Traditional Arabic"/>
          <w:sz w:val="34"/>
          <w:szCs w:val="34"/>
          <w:rtl/>
        </w:rPr>
        <w:t>، تحقيق أحمد شاكر، وكمال يوسف الحوت، دار الكتب العلمية، بيروت، ط. الأولى / 1408هـ.</w:t>
      </w:r>
    </w:p>
    <w:p w:rsidR="00A36860" w:rsidRPr="00D712F0" w:rsidRDefault="00A36860" w:rsidP="00BD11A9">
      <w:pPr>
        <w:autoSpaceDE w:val="0"/>
        <w:autoSpaceDN w:val="0"/>
        <w:adjustRightInd w:val="0"/>
        <w:ind w:right="-1418"/>
        <w:jc w:val="both"/>
        <w:rPr>
          <w:rFonts w:ascii="Traditional Arabic" w:hAnsi="Traditional Arabic"/>
          <w:sz w:val="34"/>
          <w:szCs w:val="34"/>
          <w:rtl/>
        </w:rPr>
      </w:pPr>
      <w:r w:rsidRPr="00D712F0">
        <w:rPr>
          <w:rFonts w:ascii="Traditional Arabic" w:hAnsi="Traditional Arabic" w:hint="cs"/>
          <w:sz w:val="34"/>
          <w:szCs w:val="34"/>
          <w:rtl/>
        </w:rPr>
        <w:t>الترمذي،</w:t>
      </w:r>
      <w:r w:rsidRPr="00D712F0">
        <w:rPr>
          <w:rFonts w:ascii="Traditional Arabic" w:eastAsiaTheme="minorHAnsi" w:hAnsi="Traditional Arabic"/>
          <w:color w:val="000000"/>
          <w:sz w:val="34"/>
          <w:szCs w:val="34"/>
          <w:rtl/>
        </w:rPr>
        <w:t>محمد بن علي بن الحسن بن بشر، أبو عبد الله،</w:t>
      </w:r>
      <w:r w:rsidRPr="00D712F0">
        <w:rPr>
          <w:rFonts w:ascii="Traditional Arabic" w:hAnsi="Traditional Arabic"/>
          <w:sz w:val="34"/>
          <w:szCs w:val="34"/>
          <w:rtl/>
        </w:rPr>
        <w:t>الحكيم</w:t>
      </w:r>
      <w:r w:rsidRPr="00D712F0">
        <w:rPr>
          <w:rFonts w:ascii="Traditional Arabic" w:hAnsi="Traditional Arabic" w:hint="cs"/>
          <w:sz w:val="34"/>
          <w:szCs w:val="34"/>
          <w:rtl/>
        </w:rPr>
        <w:t>:</w:t>
      </w:r>
    </w:p>
    <w:p w:rsidR="00A36860" w:rsidRPr="00D712F0" w:rsidRDefault="00A36860" w:rsidP="00BD11A9">
      <w:pPr>
        <w:pStyle w:val="ListParagraph"/>
        <w:numPr>
          <w:ilvl w:val="0"/>
          <w:numId w:val="14"/>
        </w:numPr>
        <w:autoSpaceDE w:val="0"/>
        <w:autoSpaceDN w:val="0"/>
        <w:adjustRightInd w:val="0"/>
        <w:ind w:right="-1418"/>
        <w:jc w:val="both"/>
        <w:rPr>
          <w:rFonts w:ascii="Traditional Arabic" w:hAnsi="Traditional Arabic"/>
          <w:sz w:val="34"/>
          <w:szCs w:val="34"/>
          <w:rtl/>
        </w:rPr>
      </w:pPr>
      <w:r w:rsidRPr="00D712F0">
        <w:rPr>
          <w:rFonts w:ascii="Traditional Arabic" w:hAnsi="Traditional Arabic"/>
          <w:b/>
          <w:bCs/>
          <w:sz w:val="34"/>
          <w:szCs w:val="34"/>
          <w:rtl/>
        </w:rPr>
        <w:t>نوادر الأصول،</w:t>
      </w:r>
      <w:r w:rsidRPr="00D712F0">
        <w:rPr>
          <w:rFonts w:ascii="Traditional Arabic" w:hAnsi="Traditional Arabic"/>
          <w:sz w:val="34"/>
          <w:szCs w:val="34"/>
          <w:rtl/>
        </w:rPr>
        <w:t xml:space="preserve"> بتحقيق عبد الرحمن عميرة، طبعة دار الجيل، بيروت، 1992م </w:t>
      </w:r>
    </w:p>
    <w:p w:rsidR="00A36860" w:rsidRPr="00D712F0" w:rsidRDefault="00A36860" w:rsidP="00BD11A9">
      <w:pPr>
        <w:autoSpaceDE w:val="0"/>
        <w:autoSpaceDN w:val="0"/>
        <w:adjustRightInd w:val="0"/>
        <w:ind w:right="-1418"/>
        <w:rPr>
          <w:rFonts w:ascii="Traditional Arabic" w:hAnsi="Traditional Arabic"/>
          <w:sz w:val="34"/>
          <w:szCs w:val="34"/>
          <w:rtl/>
        </w:rPr>
      </w:pPr>
      <w:r w:rsidRPr="00D712F0">
        <w:rPr>
          <w:rFonts w:ascii="Traditional Arabic" w:hAnsi="Traditional Arabic"/>
          <w:sz w:val="34"/>
          <w:szCs w:val="34"/>
          <w:rtl/>
        </w:rPr>
        <w:t xml:space="preserve">التويجري، </w:t>
      </w:r>
      <w:r w:rsidRPr="00D712F0">
        <w:rPr>
          <w:rFonts w:ascii="Traditional Arabic" w:hAnsi="Traditional Arabic" w:hint="cs"/>
          <w:sz w:val="34"/>
          <w:szCs w:val="34"/>
          <w:rtl/>
        </w:rPr>
        <w:t>ا</w:t>
      </w:r>
      <w:r w:rsidRPr="00D712F0">
        <w:rPr>
          <w:rFonts w:ascii="Traditional Arabic" w:hAnsi="Traditional Arabic"/>
          <w:sz w:val="34"/>
          <w:szCs w:val="34"/>
          <w:rtl/>
        </w:rPr>
        <w:t>لشيخ عبد الله بن عبد العزيز بن أحمد</w:t>
      </w:r>
      <w:r w:rsidRPr="00D712F0">
        <w:rPr>
          <w:rFonts w:ascii="Traditional Arabic" w:hAnsi="Traditional Arabic" w:hint="cs"/>
          <w:sz w:val="34"/>
          <w:szCs w:val="34"/>
          <w:rtl/>
        </w:rPr>
        <w:t>:</w:t>
      </w:r>
    </w:p>
    <w:p w:rsidR="00A36860" w:rsidRPr="00D712F0" w:rsidRDefault="00A36860" w:rsidP="00BD11A9">
      <w:pPr>
        <w:pStyle w:val="ListParagraph"/>
        <w:numPr>
          <w:ilvl w:val="0"/>
          <w:numId w:val="14"/>
        </w:numPr>
        <w:autoSpaceDE w:val="0"/>
        <w:autoSpaceDN w:val="0"/>
        <w:adjustRightInd w:val="0"/>
        <w:ind w:right="-1418"/>
        <w:rPr>
          <w:rFonts w:ascii="Traditional Arabic" w:hAnsi="Traditional Arabic"/>
          <w:sz w:val="34"/>
          <w:szCs w:val="34"/>
          <w:rtl/>
        </w:rPr>
      </w:pPr>
      <w:r w:rsidRPr="00D712F0">
        <w:rPr>
          <w:rFonts w:ascii="Traditional Arabic" w:hAnsi="Traditional Arabic"/>
          <w:b/>
          <w:bCs/>
          <w:sz w:val="34"/>
          <w:szCs w:val="34"/>
          <w:rtl/>
        </w:rPr>
        <w:t>البدع الحولية</w:t>
      </w:r>
      <w:r w:rsidRPr="00D712F0">
        <w:rPr>
          <w:rFonts w:ascii="Traditional Arabic" w:hAnsi="Traditional Arabic" w:hint="cs"/>
          <w:b/>
          <w:bCs/>
          <w:sz w:val="34"/>
          <w:szCs w:val="34"/>
          <w:rtl/>
        </w:rPr>
        <w:t>،</w:t>
      </w:r>
      <w:r w:rsidRPr="00D712F0">
        <w:rPr>
          <w:rFonts w:ascii="Traditional Arabic" w:hAnsi="Traditional Arabic"/>
          <w:sz w:val="34"/>
          <w:szCs w:val="34"/>
          <w:rtl/>
        </w:rPr>
        <w:t>رسالة علمية تقدم بها لنيل درجة الماجستير في جامعة الإمام محمد بن سعود الإسلامية قسم العقيدة، عام 1406هـ، وتوجد في المكتبة الشاملة.</w:t>
      </w:r>
    </w:p>
    <w:p w:rsidR="00A36860" w:rsidRPr="00D712F0" w:rsidRDefault="00A36860" w:rsidP="00BD11A9">
      <w:pPr>
        <w:autoSpaceDE w:val="0"/>
        <w:autoSpaceDN w:val="0"/>
        <w:adjustRightInd w:val="0"/>
        <w:ind w:right="-1418"/>
        <w:rPr>
          <w:rFonts w:ascii="Traditional Arabic" w:hAnsi="Traditional Arabic"/>
          <w:sz w:val="34"/>
          <w:szCs w:val="34"/>
          <w:rtl/>
        </w:rPr>
      </w:pPr>
      <w:r w:rsidRPr="00D712F0">
        <w:rPr>
          <w:rFonts w:ascii="Traditional Arabic" w:hAnsi="Traditional Arabic"/>
          <w:sz w:val="34"/>
          <w:szCs w:val="34"/>
          <w:rtl/>
        </w:rPr>
        <w:t>الجورقاني</w:t>
      </w:r>
      <w:r w:rsidRPr="00D712F0">
        <w:rPr>
          <w:rFonts w:ascii="Traditional Arabic" w:hAnsi="Traditional Arabic" w:hint="cs"/>
          <w:sz w:val="34"/>
          <w:szCs w:val="34"/>
          <w:rtl/>
        </w:rPr>
        <w:t>،</w:t>
      </w:r>
      <w:r w:rsidRPr="00D712F0">
        <w:rPr>
          <w:rFonts w:ascii="Traditional Arabic" w:hAnsi="Traditional Arabic"/>
          <w:sz w:val="34"/>
          <w:szCs w:val="34"/>
          <w:rtl/>
        </w:rPr>
        <w:t xml:space="preserve"> الحسين بن إبراهيم الهمذاني</w:t>
      </w:r>
      <w:r w:rsidRPr="00D712F0">
        <w:rPr>
          <w:rFonts w:ascii="Traditional Arabic" w:hAnsi="Traditional Arabic" w:hint="cs"/>
          <w:sz w:val="34"/>
          <w:szCs w:val="34"/>
          <w:rtl/>
        </w:rPr>
        <w:t>:</w:t>
      </w:r>
    </w:p>
    <w:p w:rsidR="00A36860" w:rsidRPr="00D712F0" w:rsidRDefault="00A36860" w:rsidP="00BD11A9">
      <w:pPr>
        <w:pStyle w:val="ListParagraph"/>
        <w:numPr>
          <w:ilvl w:val="0"/>
          <w:numId w:val="14"/>
        </w:numPr>
        <w:autoSpaceDE w:val="0"/>
        <w:autoSpaceDN w:val="0"/>
        <w:adjustRightInd w:val="0"/>
        <w:ind w:right="-1418"/>
        <w:rPr>
          <w:rFonts w:ascii="Traditional Arabic" w:hAnsi="Traditional Arabic"/>
          <w:sz w:val="34"/>
          <w:szCs w:val="34"/>
          <w:rtl/>
        </w:rPr>
      </w:pPr>
      <w:r w:rsidRPr="00D712F0">
        <w:rPr>
          <w:rFonts w:ascii="Traditional Arabic" w:hAnsi="Traditional Arabic"/>
          <w:b/>
          <w:bCs/>
          <w:sz w:val="34"/>
          <w:szCs w:val="34"/>
          <w:rtl/>
        </w:rPr>
        <w:t>الأباطيل والمناكير والصحاح والمشاهير</w:t>
      </w:r>
      <w:r w:rsidRPr="00D712F0">
        <w:rPr>
          <w:rFonts w:ascii="Traditional Arabic" w:hAnsi="Traditional Arabic" w:hint="cs"/>
          <w:b/>
          <w:bCs/>
          <w:sz w:val="34"/>
          <w:szCs w:val="34"/>
          <w:rtl/>
        </w:rPr>
        <w:t>،</w:t>
      </w:r>
      <w:r w:rsidRPr="00D712F0">
        <w:rPr>
          <w:rFonts w:ascii="Traditional Arabic" w:hAnsi="Traditional Arabic"/>
          <w:sz w:val="34"/>
          <w:szCs w:val="34"/>
          <w:rtl/>
        </w:rPr>
        <w:t>دار الصميعي – الرياض</w:t>
      </w:r>
      <w:r w:rsidRPr="00D712F0">
        <w:rPr>
          <w:rFonts w:ascii="Traditional Arabic" w:hAnsi="Traditional Arabic" w:hint="cs"/>
          <w:sz w:val="34"/>
          <w:szCs w:val="34"/>
          <w:rtl/>
        </w:rPr>
        <w:t xml:space="preserve">، ط. </w:t>
      </w:r>
      <w:r w:rsidRPr="00D712F0">
        <w:rPr>
          <w:rFonts w:ascii="Traditional Arabic" w:hAnsi="Traditional Arabic"/>
          <w:sz w:val="34"/>
          <w:szCs w:val="34"/>
          <w:rtl/>
        </w:rPr>
        <w:t>الرابعة 1422ه</w:t>
      </w:r>
      <w:r w:rsidRPr="00D712F0">
        <w:rPr>
          <w:rFonts w:ascii="Traditional Arabic" w:hAnsi="Traditional Arabic" w:hint="cs"/>
          <w:sz w:val="34"/>
          <w:szCs w:val="34"/>
          <w:rtl/>
        </w:rPr>
        <w:t>.</w:t>
      </w:r>
      <w:r w:rsidRPr="00D712F0">
        <w:rPr>
          <w:rFonts w:ascii="Traditional Arabic" w:hAnsi="Traditional Arabic"/>
          <w:sz w:val="34"/>
          <w:szCs w:val="34"/>
          <w:rtl/>
        </w:rPr>
        <w:t>ـ</w:t>
      </w:r>
    </w:p>
    <w:p w:rsidR="00A36860" w:rsidRPr="00D712F0" w:rsidRDefault="00A36860" w:rsidP="00BD11A9">
      <w:pPr>
        <w:ind w:right="-1418"/>
        <w:jc w:val="lowKashida"/>
        <w:rPr>
          <w:rFonts w:ascii="Traditional Arabic" w:hAnsi="Traditional Arabic"/>
          <w:sz w:val="34"/>
          <w:szCs w:val="34"/>
          <w:rtl/>
        </w:rPr>
      </w:pPr>
      <w:r w:rsidRPr="00D712F0">
        <w:rPr>
          <w:rFonts w:ascii="Traditional Arabic" w:hAnsi="Traditional Arabic" w:hint="cs"/>
          <w:sz w:val="34"/>
          <w:szCs w:val="34"/>
          <w:rtl/>
        </w:rPr>
        <w:t xml:space="preserve">الحاج، </w:t>
      </w:r>
      <w:r w:rsidRPr="00D712F0">
        <w:rPr>
          <w:rFonts w:ascii="Traditional Arabic" w:hAnsi="Traditional Arabic"/>
          <w:sz w:val="34"/>
          <w:szCs w:val="34"/>
          <w:rtl/>
        </w:rPr>
        <w:t>الأمين الحاج محمد أحمد</w:t>
      </w:r>
      <w:r w:rsidRPr="00D712F0">
        <w:rPr>
          <w:rFonts w:ascii="Traditional Arabic" w:hAnsi="Traditional Arabic" w:hint="cs"/>
          <w:sz w:val="34"/>
          <w:szCs w:val="34"/>
          <w:rtl/>
        </w:rPr>
        <w:t>:</w:t>
      </w:r>
    </w:p>
    <w:p w:rsidR="00A36860" w:rsidRPr="00D712F0" w:rsidRDefault="00A36860" w:rsidP="00BD11A9">
      <w:pPr>
        <w:pStyle w:val="ListParagraph"/>
        <w:numPr>
          <w:ilvl w:val="0"/>
          <w:numId w:val="14"/>
        </w:numPr>
        <w:ind w:right="-1418"/>
        <w:jc w:val="lowKashida"/>
        <w:rPr>
          <w:rFonts w:ascii="Traditional Arabic" w:hAnsi="Traditional Arabic"/>
          <w:sz w:val="34"/>
          <w:szCs w:val="34"/>
          <w:rtl/>
        </w:rPr>
      </w:pPr>
      <w:r w:rsidRPr="00D712F0">
        <w:rPr>
          <w:rFonts w:ascii="Traditional Arabic" w:hAnsi="Traditional Arabic"/>
          <w:b/>
          <w:bCs/>
          <w:sz w:val="34"/>
          <w:szCs w:val="34"/>
          <w:rtl/>
        </w:rPr>
        <w:t>إتحاف العروسين بحق الزوجين</w:t>
      </w:r>
      <w:r w:rsidRPr="00D712F0">
        <w:rPr>
          <w:rFonts w:ascii="Traditional Arabic" w:hAnsi="Traditional Arabic" w:hint="cs"/>
          <w:b/>
          <w:bCs/>
          <w:sz w:val="34"/>
          <w:szCs w:val="34"/>
          <w:rtl/>
        </w:rPr>
        <w:t>،</w:t>
      </w:r>
      <w:r w:rsidRPr="00D712F0">
        <w:rPr>
          <w:rFonts w:ascii="Traditional Arabic" w:hAnsi="Traditional Arabic" w:hint="cs"/>
          <w:sz w:val="34"/>
          <w:szCs w:val="34"/>
          <w:rtl/>
        </w:rPr>
        <w:t xml:space="preserve"> طبع في السودان دون بيانات مطبعية.</w:t>
      </w:r>
    </w:p>
    <w:p w:rsidR="00A36860" w:rsidRPr="00D712F0" w:rsidRDefault="00A36860" w:rsidP="00BD11A9">
      <w:pPr>
        <w:ind w:right="-1418"/>
        <w:jc w:val="lowKashida"/>
        <w:rPr>
          <w:rFonts w:ascii="Traditional Arabic" w:hAnsi="Traditional Arabic"/>
          <w:sz w:val="34"/>
          <w:szCs w:val="34"/>
          <w:rtl/>
        </w:rPr>
      </w:pPr>
      <w:r w:rsidRPr="00D712F0">
        <w:rPr>
          <w:rFonts w:ascii="Traditional Arabic" w:hAnsi="Traditional Arabic" w:hint="cs"/>
          <w:sz w:val="34"/>
          <w:szCs w:val="34"/>
          <w:rtl/>
        </w:rPr>
        <w:t xml:space="preserve">الحنفي، </w:t>
      </w:r>
      <w:r w:rsidRPr="00D712F0">
        <w:rPr>
          <w:rFonts w:ascii="Traditional Arabic" w:hAnsi="Traditional Arabic"/>
          <w:sz w:val="34"/>
          <w:szCs w:val="34"/>
          <w:rtl/>
        </w:rPr>
        <w:t>علي بن علي بن محمدابن أبي العز</w:t>
      </w:r>
      <w:r w:rsidRPr="00D712F0">
        <w:rPr>
          <w:rFonts w:ascii="Traditional Arabic" w:hAnsi="Traditional Arabic" w:hint="cs"/>
          <w:sz w:val="34"/>
          <w:szCs w:val="34"/>
          <w:rtl/>
        </w:rPr>
        <w:t>:</w:t>
      </w:r>
    </w:p>
    <w:p w:rsidR="00A36860" w:rsidRPr="00D712F0" w:rsidRDefault="00A36860" w:rsidP="00BD11A9">
      <w:pPr>
        <w:pStyle w:val="ListParagraph"/>
        <w:numPr>
          <w:ilvl w:val="0"/>
          <w:numId w:val="14"/>
        </w:numPr>
        <w:ind w:right="-1418"/>
        <w:jc w:val="lowKashida"/>
        <w:rPr>
          <w:rFonts w:ascii="Traditional Arabic" w:hAnsi="Traditional Arabic"/>
          <w:sz w:val="34"/>
          <w:szCs w:val="34"/>
          <w:rtl/>
        </w:rPr>
      </w:pPr>
      <w:r w:rsidRPr="00D712F0">
        <w:rPr>
          <w:rFonts w:ascii="Traditional Arabic" w:hAnsi="Traditional Arabic" w:hint="cs"/>
          <w:b/>
          <w:bCs/>
          <w:sz w:val="34"/>
          <w:szCs w:val="34"/>
          <w:rtl/>
        </w:rPr>
        <w:t>شرح العقيدة الطحاوية،</w:t>
      </w:r>
      <w:r w:rsidRPr="00D712F0">
        <w:rPr>
          <w:rFonts w:ascii="Traditional Arabic" w:hAnsi="Traditional Arabic" w:hint="cs"/>
          <w:sz w:val="34"/>
          <w:szCs w:val="34"/>
          <w:rtl/>
        </w:rPr>
        <w:t xml:space="preserve"> نشر </w:t>
      </w:r>
      <w:r w:rsidRPr="00D712F0">
        <w:rPr>
          <w:rFonts w:ascii="Traditional Arabic" w:hAnsi="Traditional Arabic"/>
          <w:sz w:val="34"/>
          <w:szCs w:val="34"/>
          <w:rtl/>
        </w:rPr>
        <w:t>وزارة الشؤون الإسلامية، والأوقاف والدعوة والإرشاد</w:t>
      </w:r>
      <w:r w:rsidRPr="00D712F0">
        <w:rPr>
          <w:rFonts w:ascii="Traditional Arabic" w:hAnsi="Traditional Arabic" w:hint="cs"/>
          <w:sz w:val="34"/>
          <w:szCs w:val="34"/>
          <w:rtl/>
        </w:rPr>
        <w:t xml:space="preserve"> مع تعليقت الشيخ أحمد شاكر،</w:t>
      </w:r>
      <w:r w:rsidRPr="00D712F0">
        <w:rPr>
          <w:rFonts w:ascii="Traditional Arabic" w:hAnsi="Traditional Arabic"/>
          <w:sz w:val="34"/>
          <w:szCs w:val="34"/>
          <w:rtl/>
        </w:rPr>
        <w:t xml:space="preserve"> 1418 هـ</w:t>
      </w:r>
      <w:r w:rsidRPr="00D712F0">
        <w:rPr>
          <w:rFonts w:ascii="Traditional Arabic" w:hAnsi="Traditional Arabic" w:hint="cs"/>
          <w:sz w:val="34"/>
          <w:szCs w:val="34"/>
          <w:rtl/>
        </w:rPr>
        <w:t>.</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lastRenderedPageBreak/>
        <w:t>الخرشي، أبو عبد الله محمد بن عبد الله بن علي المالكي:</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b/>
          <w:bCs/>
          <w:sz w:val="34"/>
          <w:szCs w:val="34"/>
          <w:rtl/>
        </w:rPr>
        <w:t>شرح الخرشي على مختصر سيدي خليل،</w:t>
      </w:r>
      <w:r w:rsidRPr="00D712F0">
        <w:rPr>
          <w:rFonts w:ascii="Traditional Arabic" w:hAnsi="Traditional Arabic"/>
          <w:sz w:val="34"/>
          <w:szCs w:val="34"/>
          <w:rtl/>
        </w:rPr>
        <w:t xml:space="preserve"> دار الفكر، بيروت، بدون تاريخ</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الخطابي، أبو سليمان أحمد بن محمد:</w:t>
      </w:r>
    </w:p>
    <w:p w:rsidR="00A36860" w:rsidRPr="00D712F0" w:rsidRDefault="00A36860" w:rsidP="00BD11A9">
      <w:pPr>
        <w:ind w:right="-1418"/>
        <w:jc w:val="both"/>
        <w:rPr>
          <w:rFonts w:ascii="Traditional Arabic" w:hAnsi="Traditional Arabic"/>
          <w:sz w:val="34"/>
          <w:szCs w:val="34"/>
        </w:rPr>
      </w:pPr>
      <w:r w:rsidRPr="00D712F0">
        <w:rPr>
          <w:rFonts w:ascii="Traditional Arabic" w:hAnsi="Traditional Arabic"/>
          <w:b/>
          <w:bCs/>
          <w:sz w:val="34"/>
          <w:szCs w:val="34"/>
          <w:rtl/>
        </w:rPr>
        <w:t>معالم السنن</w:t>
      </w:r>
      <w:r w:rsidRPr="00D712F0">
        <w:rPr>
          <w:rFonts w:ascii="Traditional Arabic" w:hAnsi="Traditional Arabic"/>
          <w:sz w:val="34"/>
          <w:szCs w:val="34"/>
          <w:rtl/>
        </w:rPr>
        <w:t xml:space="preserve">، تصحيح راغب الطباخ، المطبعة العلمية، حلب،1932م. </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الخطيب التبريزي:</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b/>
          <w:bCs/>
          <w:sz w:val="34"/>
          <w:szCs w:val="34"/>
          <w:rtl/>
        </w:rPr>
        <w:t>مشكاة المصابيح</w:t>
      </w:r>
      <w:r w:rsidRPr="00D712F0">
        <w:rPr>
          <w:rFonts w:ascii="Traditional Arabic" w:hAnsi="Traditional Arabic"/>
          <w:sz w:val="34"/>
          <w:szCs w:val="34"/>
          <w:rtl/>
        </w:rPr>
        <w:t>، حققه الشيخ محمد ناصر الدين الألباني، المكتب الإسلامي، بيروت، الثالثة، 1405هـ/ 1985م.</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الدارقطني، أبو الحسن علي بن عمر:</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b/>
          <w:bCs/>
          <w:sz w:val="34"/>
          <w:szCs w:val="34"/>
          <w:rtl/>
        </w:rPr>
        <w:t>السنن،</w:t>
      </w:r>
      <w:r w:rsidRPr="00D712F0">
        <w:rPr>
          <w:rFonts w:ascii="Traditional Arabic" w:hAnsi="Traditional Arabic"/>
          <w:sz w:val="34"/>
          <w:szCs w:val="34"/>
          <w:rtl/>
        </w:rPr>
        <w:t xml:space="preserve"> تعليق عبد الله اليماني المدني، ط./1386هـ.</w:t>
      </w:r>
    </w:p>
    <w:p w:rsidR="00A36860" w:rsidRPr="00D712F0" w:rsidRDefault="00A36860" w:rsidP="00BD11A9">
      <w:pPr>
        <w:ind w:right="-1418"/>
        <w:jc w:val="both"/>
        <w:rPr>
          <w:rFonts w:ascii="Traditional Arabic" w:hAnsi="Traditional Arabic"/>
          <w:b/>
          <w:bCs/>
          <w:sz w:val="34"/>
          <w:szCs w:val="34"/>
          <w:rtl/>
        </w:rPr>
      </w:pPr>
      <w:r w:rsidRPr="00D712F0">
        <w:rPr>
          <w:rFonts w:ascii="Traditional Arabic" w:hAnsi="Traditional Arabic"/>
          <w:sz w:val="34"/>
          <w:szCs w:val="34"/>
          <w:rtl/>
        </w:rPr>
        <w:t xml:space="preserve">الدارمي،أبو محمد: </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b/>
          <w:bCs/>
          <w:sz w:val="34"/>
          <w:szCs w:val="34"/>
          <w:rtl/>
        </w:rPr>
        <w:t>السنن</w:t>
      </w:r>
      <w:r w:rsidRPr="00D712F0">
        <w:rPr>
          <w:rFonts w:ascii="Traditional Arabic" w:hAnsi="Traditional Arabic"/>
          <w:sz w:val="34"/>
          <w:szCs w:val="34"/>
          <w:rtl/>
        </w:rPr>
        <w:t>، طبع بعناية  محمد أحمد دهمان، نشرته دار إحياء السنة النبوية.</w:t>
      </w:r>
    </w:p>
    <w:p w:rsidR="00A36860" w:rsidRPr="00D712F0" w:rsidRDefault="00A36860" w:rsidP="00BD11A9">
      <w:pPr>
        <w:ind w:right="-1418"/>
        <w:rPr>
          <w:rFonts w:ascii="Traditional Arabic" w:hAnsi="Traditional Arabic"/>
          <w:sz w:val="34"/>
          <w:szCs w:val="34"/>
          <w:rtl/>
        </w:rPr>
      </w:pPr>
      <w:r w:rsidRPr="00D712F0">
        <w:rPr>
          <w:rFonts w:ascii="Traditional Arabic" w:hAnsi="Traditional Arabic"/>
          <w:sz w:val="34"/>
          <w:szCs w:val="34"/>
          <w:rtl/>
        </w:rPr>
        <w:t>الذهبي، أبو عبد الله محمد بن أحمد الحافظ:</w:t>
      </w:r>
    </w:p>
    <w:p w:rsidR="00A36860" w:rsidRPr="00D712F0" w:rsidRDefault="00A36860" w:rsidP="00BD11A9">
      <w:pPr>
        <w:numPr>
          <w:ilvl w:val="0"/>
          <w:numId w:val="11"/>
        </w:numPr>
        <w:ind w:right="-1418"/>
        <w:rPr>
          <w:rFonts w:ascii="Traditional Arabic" w:hAnsi="Traditional Arabic"/>
          <w:sz w:val="34"/>
          <w:szCs w:val="34"/>
        </w:rPr>
      </w:pPr>
      <w:r w:rsidRPr="00D712F0">
        <w:rPr>
          <w:rFonts w:ascii="Traditional Arabic" w:hAnsi="Traditional Arabic"/>
          <w:b/>
          <w:bCs/>
          <w:sz w:val="34"/>
          <w:szCs w:val="34"/>
          <w:rtl/>
        </w:rPr>
        <w:t>ميزان الاعتدالفي نقد الرجال</w:t>
      </w:r>
      <w:r w:rsidRPr="00D712F0">
        <w:rPr>
          <w:rFonts w:ascii="Traditional Arabic" w:hAnsi="Traditional Arabic"/>
          <w:sz w:val="34"/>
          <w:szCs w:val="34"/>
          <w:rtl/>
        </w:rPr>
        <w:t xml:space="preserve"> ط. دار المعرفة، بيروت، بدون تاريخ.</w:t>
      </w:r>
    </w:p>
    <w:p w:rsidR="00A36860" w:rsidRPr="00D712F0" w:rsidRDefault="00A36860" w:rsidP="00BD11A9">
      <w:pPr>
        <w:numPr>
          <w:ilvl w:val="0"/>
          <w:numId w:val="11"/>
        </w:numPr>
        <w:ind w:right="-1418"/>
        <w:rPr>
          <w:rFonts w:ascii="Traditional Arabic" w:hAnsi="Traditional Arabic"/>
          <w:sz w:val="34"/>
          <w:szCs w:val="34"/>
        </w:rPr>
      </w:pPr>
      <w:r w:rsidRPr="00D712F0">
        <w:rPr>
          <w:rFonts w:ascii="Traditional Arabic" w:hAnsi="Traditional Arabic"/>
          <w:b/>
          <w:bCs/>
          <w:sz w:val="34"/>
          <w:szCs w:val="34"/>
          <w:rtl/>
        </w:rPr>
        <w:t>سير أعلام النبلاء</w:t>
      </w:r>
      <w:r w:rsidRPr="00D712F0">
        <w:rPr>
          <w:rFonts w:ascii="Traditional Arabic" w:hAnsi="Traditional Arabic"/>
          <w:sz w:val="34"/>
          <w:szCs w:val="34"/>
          <w:rtl/>
        </w:rPr>
        <w:t>، تحقيق مجموعة من الباحثين تحت إشراف شعيب الأرناؤوط، مؤسسة الرسالة، بيروت، ط. السابعة /1410هـ.</w:t>
      </w:r>
    </w:p>
    <w:p w:rsidR="00A36860" w:rsidRPr="00D712F0" w:rsidRDefault="00A36860" w:rsidP="00BD11A9">
      <w:pPr>
        <w:numPr>
          <w:ilvl w:val="0"/>
          <w:numId w:val="11"/>
        </w:numPr>
        <w:ind w:right="-1418"/>
        <w:rPr>
          <w:rFonts w:ascii="Traditional Arabic" w:hAnsi="Traditional Arabic"/>
          <w:sz w:val="34"/>
          <w:szCs w:val="34"/>
        </w:rPr>
      </w:pPr>
      <w:r w:rsidRPr="00D712F0">
        <w:rPr>
          <w:rFonts w:ascii="Traditional Arabic" w:hAnsi="Traditional Arabic"/>
          <w:b/>
          <w:bCs/>
          <w:sz w:val="34"/>
          <w:szCs w:val="34"/>
          <w:rtl/>
        </w:rPr>
        <w:t>لسان الميزان</w:t>
      </w:r>
      <w:r w:rsidRPr="00D712F0">
        <w:rPr>
          <w:rFonts w:ascii="Traditional Arabic" w:hAnsi="Traditional Arabic"/>
          <w:sz w:val="34"/>
          <w:szCs w:val="34"/>
          <w:rtl/>
        </w:rPr>
        <w:t>، تحقيق وإشراف محمد بن عبد الرحمن المرعشلي، دار إحياء التراث العربي، ومؤسسة التاريخ العربي، بيروت، ط. الأولى /1416هـ.</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الزبيدي: أبو الفيض محمد مرتضى الحسيني:</w:t>
      </w:r>
    </w:p>
    <w:p w:rsidR="00A36860" w:rsidRPr="00D712F0" w:rsidRDefault="00A36860" w:rsidP="00BD11A9">
      <w:pPr>
        <w:pStyle w:val="ListParagraph"/>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لقط اللآلي المتناثرة في الأحاديث المتواترة</w:t>
      </w:r>
      <w:r w:rsidRPr="00D712F0">
        <w:rPr>
          <w:rFonts w:ascii="Traditional Arabic" w:hAnsi="Traditional Arabic"/>
          <w:sz w:val="34"/>
          <w:szCs w:val="34"/>
          <w:rtl/>
        </w:rPr>
        <w:t>، دار الكتب العلمية، بيروت، ط. الأولى /1405هـ.</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الزرقاني، عبد الباقي بن يوسف:</w:t>
      </w:r>
    </w:p>
    <w:p w:rsidR="00A36860" w:rsidRPr="00D712F0" w:rsidRDefault="00A36860" w:rsidP="00BD11A9">
      <w:pPr>
        <w:pStyle w:val="ListParagraph"/>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lastRenderedPageBreak/>
        <w:t>شرح الزرقاني على مختصر خليل</w:t>
      </w:r>
      <w:r w:rsidRPr="00D712F0">
        <w:rPr>
          <w:rFonts w:ascii="Traditional Arabic" w:hAnsi="Traditional Arabic"/>
          <w:sz w:val="34"/>
          <w:szCs w:val="34"/>
          <w:rtl/>
        </w:rPr>
        <w:t>، مع حاشية البناني، دار الفكر، عام 1398هـ/1978م، ومع حاشية الإمام الرهوني، ط. الأولى، 1306هـ</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السجستاني: سليمان بن الأشعث أبو داود:</w:t>
      </w:r>
    </w:p>
    <w:p w:rsidR="00A36860" w:rsidRPr="00D712F0" w:rsidRDefault="00A36860" w:rsidP="00BD11A9">
      <w:pPr>
        <w:pStyle w:val="ListParagraph"/>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السنن</w:t>
      </w:r>
      <w:r w:rsidRPr="00D712F0">
        <w:rPr>
          <w:rFonts w:ascii="Traditional Arabic" w:hAnsi="Traditional Arabic"/>
          <w:sz w:val="34"/>
          <w:szCs w:val="34"/>
          <w:rtl/>
        </w:rPr>
        <w:t>، تعليق عزت عبيد الدعاس، دار الكتب العلمية، ط.الأولى، 1388هـ.</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 xml:space="preserve">السخاوي، أبو الخير محمد بن عبد الرحمن: </w:t>
      </w:r>
    </w:p>
    <w:p w:rsidR="00A36860" w:rsidRPr="00D712F0" w:rsidRDefault="00A36860" w:rsidP="00BD11A9">
      <w:pPr>
        <w:pStyle w:val="ListParagraph"/>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المقاصد الحسنة في بيان كثير من الأحاديث المشتهرة على الألسنة</w:t>
      </w:r>
      <w:r w:rsidRPr="00D712F0">
        <w:rPr>
          <w:rFonts w:ascii="Traditional Arabic" w:hAnsi="Traditional Arabic"/>
          <w:sz w:val="34"/>
          <w:szCs w:val="34"/>
          <w:rtl/>
        </w:rPr>
        <w:t>، تصحيح عبد الله بن الصديق، دار الكتب العلمية، بيروت، ط. الأولى /1399هـ.</w:t>
      </w:r>
    </w:p>
    <w:p w:rsidR="00A36860" w:rsidRPr="00D712F0" w:rsidRDefault="00A36860" w:rsidP="00BD11A9">
      <w:pPr>
        <w:autoSpaceDE w:val="0"/>
        <w:autoSpaceDN w:val="0"/>
        <w:adjustRightInd w:val="0"/>
        <w:ind w:right="-1418"/>
        <w:jc w:val="both"/>
        <w:rPr>
          <w:rFonts w:ascii="Traditional Arabic" w:hAnsi="Traditional Arabic"/>
          <w:sz w:val="34"/>
          <w:szCs w:val="34"/>
          <w:rtl/>
        </w:rPr>
      </w:pPr>
      <w:r w:rsidRPr="00D712F0">
        <w:rPr>
          <w:rFonts w:ascii="Traditional Arabic" w:hAnsi="Traditional Arabic" w:hint="cs"/>
          <w:color w:val="000000"/>
          <w:sz w:val="34"/>
          <w:szCs w:val="34"/>
          <w:rtl/>
        </w:rPr>
        <w:t xml:space="preserve">السعدي، </w:t>
      </w:r>
      <w:r w:rsidRPr="00D712F0">
        <w:rPr>
          <w:rFonts w:ascii="Traditional Arabic" w:hAnsi="Traditional Arabic" w:hint="cs"/>
          <w:sz w:val="34"/>
          <w:szCs w:val="34"/>
          <w:rtl/>
        </w:rPr>
        <w:t>ا</w:t>
      </w:r>
      <w:r w:rsidRPr="00D712F0">
        <w:rPr>
          <w:rFonts w:ascii="Traditional Arabic" w:hAnsi="Traditional Arabic"/>
          <w:sz w:val="34"/>
          <w:szCs w:val="34"/>
          <w:rtl/>
        </w:rPr>
        <w:t>لعلامة عبد الرحمن بن ن</w:t>
      </w:r>
      <w:r w:rsidRPr="00D712F0">
        <w:rPr>
          <w:rFonts w:ascii="Traditional Arabic" w:hAnsi="Traditional Arabic" w:hint="cs"/>
          <w:sz w:val="34"/>
          <w:szCs w:val="34"/>
          <w:rtl/>
        </w:rPr>
        <w:t>ا</w:t>
      </w:r>
      <w:r w:rsidRPr="00D712F0">
        <w:rPr>
          <w:rFonts w:ascii="Traditional Arabic" w:hAnsi="Traditional Arabic"/>
          <w:sz w:val="34"/>
          <w:szCs w:val="34"/>
          <w:rtl/>
        </w:rPr>
        <w:t>صر</w:t>
      </w:r>
      <w:r w:rsidRPr="00D712F0">
        <w:rPr>
          <w:rFonts w:ascii="Traditional Arabic" w:hAnsi="Traditional Arabic" w:hint="cs"/>
          <w:sz w:val="34"/>
          <w:szCs w:val="34"/>
          <w:rtl/>
        </w:rPr>
        <w:t>:</w:t>
      </w:r>
    </w:p>
    <w:p w:rsidR="00A36860" w:rsidRPr="00D712F0" w:rsidRDefault="00A36860" w:rsidP="00BD11A9">
      <w:pPr>
        <w:pStyle w:val="ListParagraph"/>
        <w:numPr>
          <w:ilvl w:val="0"/>
          <w:numId w:val="14"/>
        </w:numPr>
        <w:autoSpaceDE w:val="0"/>
        <w:autoSpaceDN w:val="0"/>
        <w:adjustRightInd w:val="0"/>
        <w:ind w:right="-1418"/>
        <w:jc w:val="both"/>
        <w:rPr>
          <w:rFonts w:ascii="Traditional Arabic" w:hAnsi="Traditional Arabic"/>
          <w:sz w:val="34"/>
          <w:szCs w:val="34"/>
        </w:rPr>
      </w:pPr>
      <w:r w:rsidRPr="00D712F0">
        <w:rPr>
          <w:rFonts w:ascii="Traditional Arabic" w:hAnsi="Traditional Arabic"/>
          <w:b/>
          <w:bCs/>
          <w:color w:val="000000"/>
          <w:sz w:val="34"/>
          <w:szCs w:val="34"/>
          <w:rtl/>
        </w:rPr>
        <w:t>القول السديد شرح كتاب التوحيد</w:t>
      </w:r>
      <w:r w:rsidRPr="00D712F0">
        <w:rPr>
          <w:rFonts w:ascii="Traditional Arabic" w:hAnsi="Traditional Arabic" w:hint="cs"/>
          <w:b/>
          <w:bCs/>
          <w:color w:val="000000"/>
          <w:sz w:val="34"/>
          <w:szCs w:val="34"/>
          <w:rtl/>
        </w:rPr>
        <w:t>،</w:t>
      </w:r>
      <w:r w:rsidRPr="00D712F0">
        <w:rPr>
          <w:rFonts w:ascii="Traditional Arabic" w:hAnsi="Traditional Arabic"/>
          <w:sz w:val="34"/>
          <w:szCs w:val="34"/>
          <w:rtl/>
        </w:rPr>
        <w:t xml:space="preserve"> طبعة </w:t>
      </w:r>
      <w:r w:rsidRPr="00D712F0">
        <w:rPr>
          <w:rFonts w:ascii="Traditional Arabic" w:hAnsi="Traditional Arabic"/>
          <w:color w:val="000000"/>
          <w:sz w:val="34"/>
          <w:szCs w:val="34"/>
          <w:rtl/>
        </w:rPr>
        <w:t>وزارة الشئون الإسلامية والأوقاف والدعوة والإرشاد، المملكة العربية السعودية</w:t>
      </w:r>
      <w:r w:rsidRPr="00D712F0">
        <w:rPr>
          <w:rFonts w:ascii="Traditional Arabic" w:hAnsi="Traditional Arabic"/>
          <w:sz w:val="34"/>
          <w:szCs w:val="34"/>
          <w:rtl/>
        </w:rPr>
        <w:t>،</w:t>
      </w:r>
      <w:r w:rsidRPr="00D712F0">
        <w:rPr>
          <w:rFonts w:ascii="Traditional Arabic" w:hAnsi="Traditional Arabic"/>
          <w:color w:val="000000"/>
          <w:sz w:val="34"/>
          <w:szCs w:val="34"/>
          <w:rtl/>
        </w:rPr>
        <w:t xml:space="preserve"> 1421ه</w:t>
      </w:r>
      <w:r w:rsidRPr="00D712F0">
        <w:rPr>
          <w:rFonts w:ascii="Traditional Arabic" w:hAnsi="Traditional Arabic" w:hint="cs"/>
          <w:color w:val="000000"/>
          <w:sz w:val="34"/>
          <w:szCs w:val="34"/>
          <w:rtl/>
        </w:rPr>
        <w:t>.</w:t>
      </w:r>
    </w:p>
    <w:p w:rsidR="00A36860" w:rsidRPr="00D712F0" w:rsidRDefault="00A36860" w:rsidP="00BD11A9">
      <w:pPr>
        <w:pStyle w:val="ListParagraph"/>
        <w:numPr>
          <w:ilvl w:val="0"/>
          <w:numId w:val="14"/>
        </w:numPr>
        <w:ind w:right="-1418"/>
        <w:jc w:val="both"/>
        <w:rPr>
          <w:rFonts w:ascii="Traditional Arabic" w:hAnsi="Traditional Arabic"/>
          <w:sz w:val="34"/>
          <w:szCs w:val="34"/>
          <w:rtl/>
        </w:rPr>
      </w:pPr>
      <w:r w:rsidRPr="00D712F0">
        <w:rPr>
          <w:rFonts w:ascii="Traditional Arabic" w:hAnsi="Traditional Arabic" w:hint="cs"/>
          <w:b/>
          <w:bCs/>
          <w:sz w:val="34"/>
          <w:szCs w:val="34"/>
          <w:rtl/>
        </w:rPr>
        <w:t>منظومة القواعد الفقهية،</w:t>
      </w:r>
      <w:r w:rsidRPr="00D712F0">
        <w:rPr>
          <w:rFonts w:ascii="Traditional Arabic" w:hAnsi="Traditional Arabic" w:hint="cs"/>
          <w:sz w:val="34"/>
          <w:szCs w:val="34"/>
          <w:rtl/>
        </w:rPr>
        <w:t xml:space="preserve"> مع شرحها للشيخ</w:t>
      </w:r>
      <w:r w:rsidRPr="00D712F0">
        <w:rPr>
          <w:rFonts w:ascii="Traditional Arabic" w:hAnsi="Traditional Arabic"/>
          <w:sz w:val="34"/>
          <w:szCs w:val="34"/>
          <w:rtl/>
        </w:rPr>
        <w:t xml:space="preserve"> خالد بن إبراهيم الصقعبي</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الشافعي، محمد بن إدريس الإمام:</w:t>
      </w:r>
    </w:p>
    <w:p w:rsidR="00A36860" w:rsidRPr="009232CA" w:rsidRDefault="00A36860" w:rsidP="009232CA">
      <w:pPr>
        <w:pStyle w:val="ListParagraph"/>
        <w:numPr>
          <w:ilvl w:val="0"/>
          <w:numId w:val="14"/>
        </w:numPr>
        <w:ind w:right="-1418"/>
        <w:jc w:val="both"/>
        <w:rPr>
          <w:rFonts w:ascii="Traditional Arabic" w:hAnsi="Traditional Arabic"/>
          <w:sz w:val="34"/>
          <w:szCs w:val="34"/>
        </w:rPr>
      </w:pPr>
      <w:r w:rsidRPr="009232CA">
        <w:rPr>
          <w:rFonts w:ascii="Traditional Arabic" w:hAnsi="Traditional Arabic"/>
          <w:b/>
          <w:bCs/>
          <w:sz w:val="34"/>
          <w:szCs w:val="34"/>
          <w:rtl/>
        </w:rPr>
        <w:t>الرسالة</w:t>
      </w:r>
      <w:r w:rsidRPr="009232CA">
        <w:rPr>
          <w:rFonts w:ascii="Traditional Arabic" w:hAnsi="Traditional Arabic"/>
          <w:sz w:val="34"/>
          <w:szCs w:val="34"/>
          <w:rtl/>
        </w:rPr>
        <w:t>، تحقيق الشيخ أحمد محمد شاكر، ط. الأولى، القاهرة.</w:t>
      </w:r>
    </w:p>
    <w:p w:rsidR="009F0343" w:rsidRPr="00D712F0" w:rsidRDefault="009F0343" w:rsidP="00BD11A9">
      <w:pPr>
        <w:autoSpaceDE w:val="0"/>
        <w:autoSpaceDN w:val="0"/>
        <w:adjustRightInd w:val="0"/>
        <w:ind w:right="-1418"/>
        <w:jc w:val="both"/>
        <w:rPr>
          <w:rFonts w:ascii="Traditional Arabic" w:hAnsi="Traditional Arabic"/>
          <w:sz w:val="34"/>
          <w:szCs w:val="34"/>
          <w:rtl/>
        </w:rPr>
      </w:pPr>
      <w:r w:rsidRPr="00D712F0">
        <w:rPr>
          <w:rFonts w:ascii="Traditional Arabic" w:hAnsi="Traditional Arabic"/>
          <w:sz w:val="34"/>
          <w:szCs w:val="34"/>
          <w:rtl/>
        </w:rPr>
        <w:t>الشهرستاني</w:t>
      </w:r>
      <w:r w:rsidRPr="00D712F0">
        <w:rPr>
          <w:rFonts w:ascii="Traditional Arabic" w:hAnsi="Traditional Arabic" w:hint="cs"/>
          <w:sz w:val="34"/>
          <w:szCs w:val="34"/>
          <w:rtl/>
        </w:rPr>
        <w:t>،</w:t>
      </w:r>
      <w:r w:rsidRPr="00D712F0">
        <w:rPr>
          <w:rFonts w:ascii="Traditional Arabic" w:hAnsi="Traditional Arabic"/>
          <w:sz w:val="34"/>
          <w:szCs w:val="34"/>
          <w:rtl/>
        </w:rPr>
        <w:t xml:space="preserve"> </w:t>
      </w:r>
      <w:r w:rsidRPr="00D712F0">
        <w:rPr>
          <w:rFonts w:ascii="Traditional Arabic" w:hAnsi="Traditional Arabic" w:hint="cs"/>
          <w:sz w:val="34"/>
          <w:szCs w:val="34"/>
          <w:rtl/>
        </w:rPr>
        <w:t>مح</w:t>
      </w:r>
      <w:r w:rsidRPr="00D712F0">
        <w:rPr>
          <w:rFonts w:ascii="Traditional Arabic" w:hAnsi="Traditional Arabic"/>
          <w:sz w:val="34"/>
          <w:szCs w:val="34"/>
          <w:rtl/>
        </w:rPr>
        <w:t>مد بن عبد الكريم بن أبي بكر أحمد</w:t>
      </w:r>
      <w:r w:rsidRPr="00D712F0">
        <w:rPr>
          <w:rFonts w:ascii="Traditional Arabic" w:hAnsi="Traditional Arabic" w:hint="cs"/>
          <w:sz w:val="34"/>
          <w:szCs w:val="34"/>
          <w:rtl/>
        </w:rPr>
        <w:t xml:space="preserve">: </w:t>
      </w:r>
    </w:p>
    <w:p w:rsidR="009F0343" w:rsidRPr="00D712F0" w:rsidRDefault="009F0343" w:rsidP="00BD11A9">
      <w:pPr>
        <w:pStyle w:val="ListParagraph"/>
        <w:numPr>
          <w:ilvl w:val="0"/>
          <w:numId w:val="14"/>
        </w:numPr>
        <w:autoSpaceDE w:val="0"/>
        <w:autoSpaceDN w:val="0"/>
        <w:adjustRightInd w:val="0"/>
        <w:ind w:right="-1418"/>
        <w:jc w:val="both"/>
        <w:rPr>
          <w:rFonts w:ascii="Traditional Arabic" w:hAnsi="Traditional Arabic"/>
          <w:sz w:val="34"/>
          <w:szCs w:val="34"/>
          <w:rtl/>
        </w:rPr>
      </w:pPr>
      <w:r w:rsidRPr="00D712F0">
        <w:rPr>
          <w:rFonts w:ascii="Traditional Arabic" w:hAnsi="Traditional Arabic"/>
          <w:b/>
          <w:bCs/>
          <w:sz w:val="34"/>
          <w:szCs w:val="34"/>
          <w:rtl/>
        </w:rPr>
        <w:t>الملل والنحل</w:t>
      </w:r>
      <w:r w:rsidRPr="00D712F0">
        <w:rPr>
          <w:rFonts w:ascii="Traditional Arabic" w:hAnsi="Traditional Arabic" w:hint="cs"/>
          <w:sz w:val="34"/>
          <w:szCs w:val="34"/>
          <w:rtl/>
        </w:rPr>
        <w:t xml:space="preserve">، </w:t>
      </w:r>
      <w:r w:rsidRPr="00D712F0">
        <w:rPr>
          <w:rFonts w:ascii="Traditional Arabic" w:hAnsi="Traditional Arabic"/>
          <w:sz w:val="34"/>
          <w:szCs w:val="34"/>
          <w:rtl/>
        </w:rPr>
        <w:t>تحقيق محمد سيد كيلاني</w:t>
      </w:r>
      <w:r w:rsidRPr="00D712F0">
        <w:rPr>
          <w:rFonts w:ascii="Traditional Arabic" w:hAnsi="Traditional Arabic" w:hint="cs"/>
          <w:sz w:val="34"/>
          <w:szCs w:val="34"/>
          <w:rtl/>
        </w:rPr>
        <w:t>،</w:t>
      </w:r>
      <w:r w:rsidRPr="00D712F0">
        <w:rPr>
          <w:rFonts w:ascii="Traditional Arabic" w:hAnsi="Traditional Arabic"/>
          <w:sz w:val="34"/>
          <w:szCs w:val="34"/>
          <w:rtl/>
        </w:rPr>
        <w:t xml:space="preserve"> دار المعرفة</w:t>
      </w:r>
      <w:r w:rsidRPr="00D712F0">
        <w:rPr>
          <w:rFonts w:ascii="Traditional Arabic" w:hAnsi="Traditional Arabic" w:hint="cs"/>
          <w:sz w:val="34"/>
          <w:szCs w:val="34"/>
          <w:rtl/>
        </w:rPr>
        <w:t>،</w:t>
      </w:r>
      <w:r w:rsidRPr="00D712F0">
        <w:rPr>
          <w:rFonts w:ascii="Traditional Arabic" w:hAnsi="Traditional Arabic"/>
          <w:sz w:val="34"/>
          <w:szCs w:val="34"/>
          <w:rtl/>
        </w:rPr>
        <w:t xml:space="preserve"> بيروت، 1404</w:t>
      </w:r>
      <w:r w:rsidRPr="00D712F0">
        <w:rPr>
          <w:rFonts w:ascii="Traditional Arabic" w:hAnsi="Traditional Arabic" w:hint="cs"/>
          <w:sz w:val="34"/>
          <w:szCs w:val="34"/>
          <w:rtl/>
        </w:rPr>
        <w:t>ه.</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الشوكاني، محمد بن علي:</w:t>
      </w:r>
    </w:p>
    <w:p w:rsidR="00A36860" w:rsidRPr="00D712F0" w:rsidRDefault="00A36860" w:rsidP="00BD11A9">
      <w:pPr>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نيل الأوطار بشرح منتقى الأخبار</w:t>
      </w:r>
      <w:r w:rsidRPr="00D712F0">
        <w:rPr>
          <w:rFonts w:ascii="Traditional Arabic" w:hAnsi="Traditional Arabic"/>
          <w:sz w:val="34"/>
          <w:szCs w:val="34"/>
          <w:rtl/>
        </w:rPr>
        <w:t>، تحقيق الدكتور نصر فريد محمد واصل، المكتبة التوفيقية، مصر.</w:t>
      </w:r>
    </w:p>
    <w:p w:rsidR="00A36860" w:rsidRPr="00D712F0" w:rsidRDefault="00A36860" w:rsidP="00BD11A9">
      <w:pPr>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الفوائد المجموعة في الأحاديث المرفوعة</w:t>
      </w:r>
      <w:r w:rsidRPr="00D712F0">
        <w:rPr>
          <w:rFonts w:ascii="Traditional Arabic" w:hAnsi="Traditional Arabic"/>
          <w:sz w:val="34"/>
          <w:szCs w:val="34"/>
          <w:rtl/>
        </w:rPr>
        <w:t>، تحقيق عبد الرحمن بن يحيى المعلمي اليماني، ط. دار الباز، مكة المكرمة.</w:t>
      </w:r>
    </w:p>
    <w:p w:rsidR="00A36860" w:rsidRPr="00D712F0" w:rsidRDefault="00A36860" w:rsidP="00BD11A9">
      <w:pPr>
        <w:pStyle w:val="FootnoteText"/>
        <w:ind w:right="-1418"/>
        <w:jc w:val="both"/>
        <w:rPr>
          <w:rFonts w:ascii="Traditional Arabic" w:hAnsi="Traditional Arabic"/>
          <w:color w:val="000000"/>
          <w:sz w:val="34"/>
          <w:szCs w:val="34"/>
          <w:rtl/>
        </w:rPr>
      </w:pPr>
      <w:r w:rsidRPr="00D712F0">
        <w:rPr>
          <w:rFonts w:ascii="Traditional Arabic" w:hAnsi="Traditional Arabic"/>
          <w:sz w:val="34"/>
          <w:szCs w:val="34"/>
          <w:rtl/>
        </w:rPr>
        <w:t>الطبري،</w:t>
      </w:r>
      <w:r w:rsidRPr="00D712F0">
        <w:rPr>
          <w:rFonts w:ascii="Traditional Arabic" w:hAnsi="Traditional Arabic" w:hint="cs"/>
          <w:sz w:val="34"/>
          <w:szCs w:val="34"/>
          <w:rtl/>
        </w:rPr>
        <w:t xml:space="preserve"> ا</w:t>
      </w:r>
      <w:r w:rsidRPr="00D712F0">
        <w:rPr>
          <w:rFonts w:ascii="Traditional Arabic" w:hAnsi="Traditional Arabic"/>
          <w:sz w:val="34"/>
          <w:szCs w:val="34"/>
          <w:rtl/>
        </w:rPr>
        <w:t xml:space="preserve">لحافظ </w:t>
      </w:r>
      <w:r w:rsidRPr="00D712F0">
        <w:rPr>
          <w:rFonts w:ascii="Traditional Arabic" w:hAnsi="Traditional Arabic"/>
          <w:color w:val="000000"/>
          <w:sz w:val="34"/>
          <w:szCs w:val="34"/>
          <w:rtl/>
        </w:rPr>
        <w:t>أبي جعفرمحمد بن جرير</w:t>
      </w:r>
      <w:r w:rsidRPr="00D712F0">
        <w:rPr>
          <w:rFonts w:ascii="Traditional Arabic" w:hAnsi="Traditional Arabic" w:hint="cs"/>
          <w:color w:val="000000"/>
          <w:sz w:val="34"/>
          <w:szCs w:val="34"/>
          <w:rtl/>
        </w:rPr>
        <w:t>:</w:t>
      </w:r>
    </w:p>
    <w:p w:rsidR="00A36860" w:rsidRPr="00D712F0" w:rsidRDefault="00A36860" w:rsidP="00BD11A9">
      <w:pPr>
        <w:pStyle w:val="ListParagraph"/>
        <w:numPr>
          <w:ilvl w:val="0"/>
          <w:numId w:val="11"/>
        </w:numPr>
        <w:ind w:right="-1418"/>
        <w:jc w:val="both"/>
        <w:rPr>
          <w:rFonts w:ascii="Traditional Arabic" w:hAnsi="Traditional Arabic"/>
          <w:sz w:val="34"/>
          <w:szCs w:val="34"/>
          <w:rtl/>
        </w:rPr>
      </w:pPr>
      <w:r w:rsidRPr="00D712F0">
        <w:rPr>
          <w:rFonts w:ascii="Traditional Arabic" w:hAnsi="Traditional Arabic"/>
          <w:b/>
          <w:bCs/>
          <w:color w:val="000000"/>
          <w:sz w:val="34"/>
          <w:szCs w:val="34"/>
          <w:rtl/>
        </w:rPr>
        <w:lastRenderedPageBreak/>
        <w:t xml:space="preserve">جامع البيان في تأويل القرآن، </w:t>
      </w:r>
      <w:r w:rsidRPr="00D712F0">
        <w:rPr>
          <w:rFonts w:ascii="Traditional Arabic" w:hAnsi="Traditional Arabic"/>
          <w:color w:val="000000"/>
          <w:sz w:val="34"/>
          <w:szCs w:val="34"/>
          <w:rtl/>
        </w:rPr>
        <w:t>بتحقيق الشيخ أحمد محمد شاكر، مؤسسة الرسالة، الطبعة الأولى</w:t>
      </w:r>
      <w:r w:rsidRPr="00D712F0">
        <w:rPr>
          <w:rFonts w:ascii="Traditional Arabic" w:hAnsi="Traditional Arabic"/>
          <w:sz w:val="34"/>
          <w:szCs w:val="34"/>
          <w:rtl/>
        </w:rPr>
        <w:t>، 1420 هـ - 2000م</w:t>
      </w:r>
      <w:r w:rsidRPr="00D712F0">
        <w:rPr>
          <w:rFonts w:ascii="Traditional Arabic" w:hAnsi="Traditional Arabic" w:hint="cs"/>
          <w:sz w:val="34"/>
          <w:szCs w:val="34"/>
          <w:rtl/>
        </w:rPr>
        <w:t>.</w:t>
      </w:r>
      <w:r w:rsidRPr="00D712F0">
        <w:rPr>
          <w:rFonts w:ascii="Traditional Arabic" w:hAnsi="Traditional Arabic"/>
          <w:sz w:val="34"/>
          <w:szCs w:val="34"/>
          <w:rtl/>
        </w:rPr>
        <w:t>الطحاوي، أبو جعفر أحمد بن محمد:</w:t>
      </w:r>
    </w:p>
    <w:p w:rsidR="00A36860" w:rsidRPr="00D712F0" w:rsidRDefault="00A36860" w:rsidP="00BD11A9">
      <w:pPr>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شرح معاني الآثار،</w:t>
      </w:r>
      <w:r w:rsidRPr="00D712F0">
        <w:rPr>
          <w:rFonts w:ascii="Traditional Arabic" w:hAnsi="Traditional Arabic"/>
          <w:sz w:val="34"/>
          <w:szCs w:val="34"/>
          <w:rtl/>
        </w:rPr>
        <w:t xml:space="preserve"> تحقيق محمد سيد جاد الحق، نشر مطبعة الأنوار المحمدية، القاهرة.</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عبد الله بن محمد بن عثمان بن فودي،الشيخ:</w:t>
      </w:r>
    </w:p>
    <w:p w:rsidR="00A36860" w:rsidRPr="00D712F0" w:rsidRDefault="00A36860" w:rsidP="00BD11A9">
      <w:pPr>
        <w:numPr>
          <w:ilvl w:val="0"/>
          <w:numId w:val="13"/>
        </w:numPr>
        <w:ind w:right="-1418"/>
        <w:jc w:val="both"/>
        <w:rPr>
          <w:rFonts w:ascii="Traditional Arabic" w:hAnsi="Traditional Arabic"/>
          <w:sz w:val="34"/>
          <w:szCs w:val="34"/>
        </w:rPr>
      </w:pPr>
      <w:r w:rsidRPr="00D712F0">
        <w:rPr>
          <w:rFonts w:ascii="Traditional Arabic" w:hAnsi="Traditional Arabic"/>
          <w:b/>
          <w:bCs/>
          <w:sz w:val="34"/>
          <w:szCs w:val="34"/>
          <w:rtl/>
        </w:rPr>
        <w:t>ضياء الأمة في أدلة الأئمة،</w:t>
      </w:r>
      <w:r w:rsidRPr="00D712F0">
        <w:rPr>
          <w:rFonts w:ascii="Traditional Arabic" w:hAnsi="Traditional Arabic"/>
          <w:sz w:val="34"/>
          <w:szCs w:val="34"/>
          <w:rtl/>
        </w:rPr>
        <w:t xml:space="preserve"> طبع ضمن مجموعة الضياآت في مكتبة الجندي، القاهرة، بدون تاريخ. </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 xml:space="preserve">عبد الرحمن السيوطي، الحافظ: </w:t>
      </w:r>
    </w:p>
    <w:p w:rsidR="00A36860" w:rsidRPr="00D712F0" w:rsidRDefault="00A36860" w:rsidP="00BD11A9">
      <w:pPr>
        <w:pStyle w:val="ListParagraph"/>
        <w:numPr>
          <w:ilvl w:val="0"/>
          <w:numId w:val="12"/>
        </w:numPr>
        <w:autoSpaceDE w:val="0"/>
        <w:autoSpaceDN w:val="0"/>
        <w:adjustRightInd w:val="0"/>
        <w:ind w:right="-1418"/>
        <w:rPr>
          <w:rFonts w:ascii="Traditional Arabic" w:eastAsiaTheme="minorHAnsi" w:hAnsi="Traditional Arabic"/>
          <w:color w:val="000080"/>
          <w:sz w:val="34"/>
          <w:szCs w:val="34"/>
          <w:rtl/>
        </w:rPr>
      </w:pPr>
      <w:r w:rsidRPr="00D712F0">
        <w:rPr>
          <w:rFonts w:ascii="Traditional Arabic" w:hAnsi="Traditional Arabic" w:hint="cs"/>
          <w:b/>
          <w:bCs/>
          <w:sz w:val="34"/>
          <w:szCs w:val="34"/>
          <w:rtl/>
        </w:rPr>
        <w:t>الأشباه والنظائر،</w:t>
      </w:r>
      <w:r w:rsidRPr="00D712F0">
        <w:rPr>
          <w:rFonts w:ascii="Traditional Arabic" w:eastAsiaTheme="minorHAnsi" w:hAnsi="Traditional Arabic"/>
          <w:color w:val="000000"/>
          <w:sz w:val="34"/>
          <w:szCs w:val="34"/>
          <w:rtl/>
        </w:rPr>
        <w:t xml:space="preserve"> دار الكتب العلمية</w:t>
      </w:r>
      <w:r w:rsidRPr="00D712F0">
        <w:rPr>
          <w:rFonts w:ascii="Traditional Arabic" w:eastAsiaTheme="minorHAnsi" w:hAnsi="Traditional Arabic" w:hint="cs"/>
          <w:color w:val="000000"/>
          <w:sz w:val="34"/>
          <w:szCs w:val="34"/>
          <w:rtl/>
        </w:rPr>
        <w:t>، بيروت 1403هـ.</w:t>
      </w:r>
    </w:p>
    <w:p w:rsidR="00A36860" w:rsidRPr="00D712F0" w:rsidRDefault="00A36860" w:rsidP="00BD11A9">
      <w:pPr>
        <w:numPr>
          <w:ilvl w:val="0"/>
          <w:numId w:val="12"/>
        </w:numPr>
        <w:ind w:right="-1418"/>
        <w:jc w:val="both"/>
        <w:rPr>
          <w:rFonts w:ascii="Traditional Arabic" w:hAnsi="Traditional Arabic"/>
          <w:sz w:val="34"/>
          <w:szCs w:val="34"/>
        </w:rPr>
      </w:pPr>
      <w:r w:rsidRPr="00D712F0">
        <w:rPr>
          <w:rFonts w:ascii="Traditional Arabic" w:hAnsi="Traditional Arabic"/>
          <w:b/>
          <w:bCs/>
          <w:sz w:val="34"/>
          <w:szCs w:val="34"/>
          <w:rtl/>
        </w:rPr>
        <w:t>الدر المنثور</w:t>
      </w:r>
      <w:r w:rsidRPr="00D712F0">
        <w:rPr>
          <w:rFonts w:ascii="Traditional Arabic" w:hAnsi="Traditional Arabic"/>
          <w:sz w:val="34"/>
          <w:szCs w:val="34"/>
          <w:rtl/>
        </w:rPr>
        <w:t>، دار الكتب العلمية، بيروت، ط. الأولى، 1411هـ/1990م</w:t>
      </w:r>
    </w:p>
    <w:p w:rsidR="00A36860" w:rsidRPr="00D712F0" w:rsidRDefault="00A36860" w:rsidP="00BD11A9">
      <w:pPr>
        <w:numPr>
          <w:ilvl w:val="0"/>
          <w:numId w:val="12"/>
        </w:numPr>
        <w:ind w:right="-1418"/>
        <w:jc w:val="both"/>
        <w:rPr>
          <w:rFonts w:ascii="Traditional Arabic" w:hAnsi="Traditional Arabic"/>
          <w:sz w:val="34"/>
          <w:szCs w:val="34"/>
        </w:rPr>
      </w:pPr>
      <w:r w:rsidRPr="00D712F0">
        <w:rPr>
          <w:rFonts w:ascii="Traditional Arabic" w:hAnsi="Traditional Arabic"/>
          <w:b/>
          <w:bCs/>
          <w:sz w:val="34"/>
          <w:szCs w:val="34"/>
          <w:rtl/>
        </w:rPr>
        <w:t>قطف الأزهار المتناثرة في الأخبار المتواترة</w:t>
      </w:r>
      <w:r w:rsidRPr="00D712F0">
        <w:rPr>
          <w:rFonts w:ascii="Traditional Arabic" w:hAnsi="Traditional Arabic"/>
          <w:sz w:val="34"/>
          <w:szCs w:val="34"/>
          <w:rtl/>
        </w:rPr>
        <w:t>، تحقيق خليل الميس، المكتب الإسلامي، بيروت، ط.الأولى / 1405هـ.</w:t>
      </w:r>
    </w:p>
    <w:p w:rsidR="00A36860" w:rsidRPr="00D712F0" w:rsidRDefault="00A36860" w:rsidP="00BD11A9">
      <w:pPr>
        <w:numPr>
          <w:ilvl w:val="0"/>
          <w:numId w:val="12"/>
        </w:numPr>
        <w:ind w:right="-1418"/>
        <w:jc w:val="both"/>
        <w:rPr>
          <w:rFonts w:ascii="Traditional Arabic" w:hAnsi="Traditional Arabic"/>
          <w:sz w:val="34"/>
          <w:szCs w:val="34"/>
        </w:rPr>
      </w:pPr>
      <w:r w:rsidRPr="00D712F0">
        <w:rPr>
          <w:rFonts w:ascii="Traditional Arabic" w:hAnsi="Traditional Arabic"/>
          <w:b/>
          <w:bCs/>
          <w:sz w:val="34"/>
          <w:szCs w:val="34"/>
          <w:rtl/>
        </w:rPr>
        <w:t>ألفية السيوطي في علم الحديث</w:t>
      </w:r>
      <w:r w:rsidRPr="00D712F0">
        <w:rPr>
          <w:rFonts w:ascii="Traditional Arabic" w:hAnsi="Traditional Arabic"/>
          <w:sz w:val="34"/>
          <w:szCs w:val="34"/>
          <w:rtl/>
        </w:rPr>
        <w:t>، تصحيح وشرح الأستاذ أحمد محمد شاكر، دار المعرفة، بيروت، بدون تاريخ.</w:t>
      </w:r>
    </w:p>
    <w:p w:rsidR="00A36860" w:rsidRPr="00D712F0" w:rsidRDefault="00A36860" w:rsidP="00BD11A9">
      <w:pPr>
        <w:numPr>
          <w:ilvl w:val="0"/>
          <w:numId w:val="12"/>
        </w:numPr>
        <w:ind w:right="-1418"/>
        <w:jc w:val="both"/>
        <w:rPr>
          <w:rFonts w:ascii="Traditional Arabic" w:hAnsi="Traditional Arabic"/>
          <w:sz w:val="34"/>
          <w:szCs w:val="34"/>
        </w:rPr>
      </w:pPr>
      <w:r w:rsidRPr="00D712F0">
        <w:rPr>
          <w:rFonts w:ascii="Traditional Arabic" w:hAnsi="Traditional Arabic"/>
          <w:b/>
          <w:bCs/>
          <w:sz w:val="34"/>
          <w:szCs w:val="34"/>
          <w:rtl/>
        </w:rPr>
        <w:t>تحذير الخواص من أحاديث القصاص،</w:t>
      </w:r>
      <w:r w:rsidRPr="00D712F0">
        <w:rPr>
          <w:rFonts w:ascii="Traditional Arabic" w:hAnsi="Traditional Arabic"/>
          <w:sz w:val="34"/>
          <w:szCs w:val="34"/>
          <w:rtl/>
        </w:rPr>
        <w:t xml:space="preserve"> تحقيق محمد لطفي الصباغ، ط.1392هـ.</w:t>
      </w:r>
    </w:p>
    <w:p w:rsidR="00A36860" w:rsidRPr="00D712F0" w:rsidRDefault="00A36860" w:rsidP="00BD11A9">
      <w:pPr>
        <w:pStyle w:val="FootnoteText"/>
        <w:ind w:right="-1418"/>
        <w:jc w:val="both"/>
        <w:rPr>
          <w:rFonts w:ascii="Traditional Arabic" w:hAnsi="Traditional Arabic"/>
          <w:sz w:val="34"/>
          <w:szCs w:val="34"/>
          <w:rtl/>
        </w:rPr>
      </w:pPr>
      <w:r w:rsidRPr="00D712F0">
        <w:rPr>
          <w:rFonts w:ascii="Traditional Arabic" w:hAnsi="Traditional Arabic"/>
          <w:sz w:val="34"/>
          <w:szCs w:val="34"/>
          <w:rtl/>
        </w:rPr>
        <w:t>عثمان بن فودي، الشيخ المجدد:</w:t>
      </w:r>
    </w:p>
    <w:p w:rsidR="00A36860" w:rsidRPr="00D712F0" w:rsidRDefault="00A36860" w:rsidP="00BD11A9">
      <w:pPr>
        <w:pStyle w:val="FootnoteText"/>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إحياء السنة وإخماد البدعة</w:t>
      </w:r>
      <w:r w:rsidRPr="00D712F0">
        <w:rPr>
          <w:rFonts w:ascii="Traditional Arabic" w:hAnsi="Traditional Arabic"/>
          <w:sz w:val="34"/>
          <w:szCs w:val="34"/>
          <w:rtl/>
        </w:rPr>
        <w:t>، دار الفكر، بدون تاريخ.</w:t>
      </w:r>
    </w:p>
    <w:p w:rsidR="00A36860" w:rsidRPr="00D712F0" w:rsidRDefault="00A36860" w:rsidP="00BD11A9">
      <w:pPr>
        <w:pStyle w:val="FootnoteText"/>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إرشاد أهل التفريط والإفراط إلى سواء الصراط</w:t>
      </w:r>
      <w:r w:rsidRPr="00D712F0">
        <w:rPr>
          <w:rFonts w:ascii="Traditional Arabic" w:hAnsi="Traditional Arabic"/>
          <w:sz w:val="34"/>
          <w:szCs w:val="34"/>
          <w:rtl/>
        </w:rPr>
        <w:t>، مخطوط، توجد مخطوطاته في متحف الوزير جنيد بسكتو، وفي مركز الدراسات الإسلامية بجامعة عثمان بن فودي، سكتو.</w:t>
      </w:r>
    </w:p>
    <w:p w:rsidR="00A36860" w:rsidRPr="00D712F0" w:rsidRDefault="00A36860" w:rsidP="00BD11A9">
      <w:pPr>
        <w:pStyle w:val="FootnoteText"/>
        <w:numPr>
          <w:ilvl w:val="0"/>
          <w:numId w:val="11"/>
        </w:numPr>
        <w:ind w:right="-1418"/>
        <w:jc w:val="both"/>
        <w:rPr>
          <w:rFonts w:ascii="Traditional Arabic" w:hAnsi="Traditional Arabic"/>
          <w:sz w:val="34"/>
          <w:szCs w:val="34"/>
        </w:rPr>
      </w:pPr>
      <w:r w:rsidRPr="00D712F0">
        <w:rPr>
          <w:rFonts w:ascii="Traditional Arabic" w:hAnsi="Traditional Arabic" w:hint="cs"/>
          <w:b/>
          <w:bCs/>
          <w:sz w:val="36"/>
          <w:szCs w:val="36"/>
          <w:rtl/>
        </w:rPr>
        <w:lastRenderedPageBreak/>
        <w:t xml:space="preserve">بيان البدع الشيطانية التي أحدثها الناس في هذا الزمان، </w:t>
      </w:r>
      <w:r w:rsidRPr="00D712F0">
        <w:rPr>
          <w:rFonts w:ascii="Traditional Arabic" w:hAnsi="Traditional Arabic" w:hint="cs"/>
          <w:sz w:val="36"/>
          <w:szCs w:val="36"/>
          <w:rtl/>
        </w:rPr>
        <w:t>نشره المرحوم محمد طن إغي ظامير يرو، سكتو، نيجيريا، بدون بيانات مطبعية.</w:t>
      </w:r>
    </w:p>
    <w:p w:rsidR="00A36860" w:rsidRPr="00D712F0" w:rsidRDefault="00A36860" w:rsidP="00BD11A9">
      <w:pPr>
        <w:pStyle w:val="FootnoteText"/>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تحذير أهل الإيمان من التشبه بأهل الكفر والعصيان، مخطوط</w:t>
      </w:r>
    </w:p>
    <w:p w:rsidR="00A36860" w:rsidRPr="00D712F0" w:rsidRDefault="00A36860" w:rsidP="00BD11A9">
      <w:pPr>
        <w:pStyle w:val="FootnoteText"/>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تمييز المسلمين من الكافرين</w:t>
      </w:r>
      <w:r w:rsidRPr="00D712F0">
        <w:rPr>
          <w:rFonts w:ascii="Traditional Arabic" w:hAnsi="Traditional Arabic"/>
          <w:sz w:val="34"/>
          <w:szCs w:val="34"/>
          <w:rtl/>
        </w:rPr>
        <w:t>، مخطوط.</w:t>
      </w:r>
    </w:p>
    <w:p w:rsidR="00A36860" w:rsidRPr="00D712F0" w:rsidRDefault="00A36860" w:rsidP="00BD11A9">
      <w:pPr>
        <w:pStyle w:val="FootnoteText"/>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تعليم الإخوان بالأمور التي كفرنا بها ملوك السودان،</w:t>
      </w:r>
      <w:r w:rsidRPr="00D712F0">
        <w:rPr>
          <w:rFonts w:ascii="Traditional Arabic" w:hAnsi="Traditional Arabic"/>
          <w:sz w:val="34"/>
          <w:szCs w:val="34"/>
          <w:rtl/>
        </w:rPr>
        <w:t xml:space="preserve"> مخطوط في مكتبة مركز الدراسات الإسلامية بجامعة عثمان بن فودي، سكتو. </w:t>
      </w:r>
    </w:p>
    <w:p w:rsidR="00A36860" w:rsidRPr="00D712F0" w:rsidRDefault="00A36860" w:rsidP="00BD11A9">
      <w:pPr>
        <w:pStyle w:val="FootnoteText"/>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حصن الأفهام من جيوش الأوهام،</w:t>
      </w:r>
      <w:r w:rsidRPr="00D712F0">
        <w:rPr>
          <w:rFonts w:ascii="Traditional Arabic" w:hAnsi="Traditional Arabic"/>
          <w:sz w:val="34"/>
          <w:szCs w:val="34"/>
          <w:rtl/>
        </w:rPr>
        <w:t xml:space="preserve"> حققه الدكتور فضل الرحمن الصديقي، ونشر بخط يدوي.</w:t>
      </w:r>
    </w:p>
    <w:p w:rsidR="00A36860" w:rsidRPr="00D712F0" w:rsidRDefault="00A36860" w:rsidP="00BD11A9">
      <w:pPr>
        <w:pStyle w:val="FootnoteText"/>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سراج الإخوان</w:t>
      </w:r>
      <w:r w:rsidRPr="00D712F0">
        <w:rPr>
          <w:rFonts w:ascii="Traditional Arabic" w:hAnsi="Traditional Arabic"/>
          <w:sz w:val="34"/>
          <w:szCs w:val="34"/>
          <w:rtl/>
        </w:rPr>
        <w:t>، مخطوط.</w:t>
      </w:r>
    </w:p>
    <w:p w:rsidR="00A36860" w:rsidRPr="00D712F0" w:rsidRDefault="00A36860" w:rsidP="00BD11A9">
      <w:pPr>
        <w:pStyle w:val="FootnoteText"/>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نجم الإخوان يهتدون به بإذن الله في أمور الزمان</w:t>
      </w:r>
      <w:r w:rsidRPr="00D712F0">
        <w:rPr>
          <w:rFonts w:ascii="Traditional Arabic" w:hAnsi="Traditional Arabic"/>
          <w:sz w:val="34"/>
          <w:szCs w:val="34"/>
          <w:rtl/>
        </w:rPr>
        <w:t xml:space="preserve">، طبع على نفقة الحاج محمد طن إغي، ظامير يرو، سكتو، نيجيريا، بلا تاريخ. </w:t>
      </w:r>
    </w:p>
    <w:p w:rsidR="00A36860" w:rsidRPr="00D712F0" w:rsidRDefault="00A36860" w:rsidP="00BD11A9">
      <w:pPr>
        <w:pStyle w:val="FootnoteText"/>
        <w:numPr>
          <w:ilvl w:val="0"/>
          <w:numId w:val="11"/>
        </w:numPr>
        <w:ind w:right="-1418"/>
        <w:jc w:val="both"/>
        <w:rPr>
          <w:rFonts w:ascii="Traditional Arabic" w:hAnsi="Traditional Arabic"/>
          <w:b/>
          <w:bCs/>
          <w:sz w:val="34"/>
          <w:szCs w:val="34"/>
        </w:rPr>
      </w:pPr>
      <w:r w:rsidRPr="00D712F0">
        <w:rPr>
          <w:rFonts w:ascii="Traditional Arabic" w:hAnsi="Traditional Arabic"/>
          <w:b/>
          <w:bCs/>
          <w:sz w:val="34"/>
          <w:szCs w:val="34"/>
          <w:rtl/>
        </w:rPr>
        <w:t>نور الألباب</w:t>
      </w:r>
      <w:r w:rsidRPr="00D712F0">
        <w:rPr>
          <w:rFonts w:ascii="Traditional Arabic" w:hAnsi="Traditional Arabic" w:hint="cs"/>
          <w:b/>
          <w:bCs/>
          <w:sz w:val="34"/>
          <w:szCs w:val="34"/>
          <w:rtl/>
        </w:rPr>
        <w:t>،</w:t>
      </w:r>
      <w:r w:rsidRPr="00D712F0">
        <w:rPr>
          <w:rFonts w:ascii="Traditional Arabic" w:hAnsi="Traditional Arabic"/>
          <w:sz w:val="34"/>
          <w:szCs w:val="34"/>
          <w:rtl/>
        </w:rPr>
        <w:t xml:space="preserve"> نشر بنفقة الحاج ثمن ين دوتو بخط الحاج شريف بلا زيتاوا، كانو، بدون تاريخ. </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العجلوني،</w:t>
      </w:r>
      <w:r w:rsidRPr="00D712F0">
        <w:rPr>
          <w:rFonts w:ascii="Traditional Arabic" w:eastAsiaTheme="minorHAnsi" w:hAnsi="Traditional Arabic"/>
          <w:color w:val="000000"/>
          <w:sz w:val="34"/>
          <w:szCs w:val="34"/>
          <w:rtl/>
        </w:rPr>
        <w:t>إسماعيل بن محمد الجراحي</w:t>
      </w:r>
    </w:p>
    <w:p w:rsidR="00A36860" w:rsidRPr="00D712F0" w:rsidRDefault="00A36860" w:rsidP="00BD11A9">
      <w:pPr>
        <w:pStyle w:val="ListParagraph"/>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كشف الخفاء ومزيل الإلباسعما اشتهر من الأحاديث على ألسنة الناس،</w:t>
      </w:r>
      <w:r w:rsidRPr="00D712F0">
        <w:rPr>
          <w:rFonts w:ascii="Traditional Arabic" w:hAnsi="Traditional Arabic"/>
          <w:sz w:val="34"/>
          <w:szCs w:val="34"/>
          <w:rtl/>
        </w:rPr>
        <w:t xml:space="preserve"> دار التراث، القاهرة، بدون تاريخ.</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 xml:space="preserve">العسقلاني، </w:t>
      </w:r>
      <w:r w:rsidRPr="00D712F0">
        <w:rPr>
          <w:rFonts w:ascii="Traditional Arabic" w:hAnsi="Traditional Arabic"/>
          <w:color w:val="000000"/>
          <w:sz w:val="34"/>
          <w:szCs w:val="34"/>
          <w:rtl/>
        </w:rPr>
        <w:t>أبو الفضل أحمد بن علي بن حجر:</w:t>
      </w:r>
    </w:p>
    <w:p w:rsidR="00A36860" w:rsidRPr="00D712F0" w:rsidRDefault="00A36860" w:rsidP="00BD11A9">
      <w:pPr>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الإصابة في تمييز الصحابة</w:t>
      </w:r>
      <w:r w:rsidRPr="00D712F0">
        <w:rPr>
          <w:rFonts w:ascii="Traditional Arabic" w:hAnsi="Traditional Arabic"/>
          <w:sz w:val="34"/>
          <w:szCs w:val="34"/>
          <w:rtl/>
        </w:rPr>
        <w:t xml:space="preserve">، دار الفكر، بيروت، لبنان. </w:t>
      </w:r>
    </w:p>
    <w:p w:rsidR="00A36860" w:rsidRPr="00D712F0" w:rsidRDefault="00A36860" w:rsidP="00BD11A9">
      <w:pPr>
        <w:numPr>
          <w:ilvl w:val="0"/>
          <w:numId w:val="11"/>
        </w:numPr>
        <w:ind w:right="-1418"/>
        <w:jc w:val="both"/>
        <w:rPr>
          <w:rFonts w:ascii="Traditional Arabic" w:hAnsi="Traditional Arabic"/>
          <w:color w:val="000000"/>
          <w:sz w:val="34"/>
          <w:szCs w:val="34"/>
        </w:rPr>
      </w:pPr>
      <w:r w:rsidRPr="00D712F0">
        <w:rPr>
          <w:rFonts w:ascii="Traditional Arabic" w:hAnsi="Traditional Arabic"/>
          <w:b/>
          <w:bCs/>
          <w:sz w:val="34"/>
          <w:szCs w:val="34"/>
          <w:rtl/>
        </w:rPr>
        <w:t>فتح الباري بشرح صحيح البخاري</w:t>
      </w:r>
      <w:r w:rsidRPr="00D712F0">
        <w:rPr>
          <w:rFonts w:ascii="Traditional Arabic" w:hAnsi="Traditional Arabic"/>
          <w:sz w:val="34"/>
          <w:szCs w:val="34"/>
          <w:rtl/>
        </w:rPr>
        <w:t xml:space="preserve">، دار الريان للتراث، ط. الثانية، 1409هـ/1988م. </w:t>
      </w:r>
    </w:p>
    <w:p w:rsidR="00A36860" w:rsidRPr="00D712F0" w:rsidRDefault="00A36860" w:rsidP="00BD11A9">
      <w:pPr>
        <w:pStyle w:val="FootnoteText"/>
        <w:keepNext/>
        <w:ind w:right="-1418"/>
        <w:jc w:val="both"/>
        <w:rPr>
          <w:rFonts w:ascii="Traditional Arabic" w:hAnsi="Traditional Arabic"/>
          <w:b/>
          <w:bCs/>
          <w:sz w:val="34"/>
          <w:szCs w:val="34"/>
          <w:rtl/>
        </w:rPr>
      </w:pPr>
      <w:r w:rsidRPr="00D712F0">
        <w:rPr>
          <w:rFonts w:ascii="Traditional Arabic" w:hAnsi="Traditional Arabic"/>
          <w:sz w:val="34"/>
          <w:szCs w:val="34"/>
          <w:rtl/>
        </w:rPr>
        <w:lastRenderedPageBreak/>
        <w:t>عمر، الدكتور علي:</w:t>
      </w:r>
    </w:p>
    <w:p w:rsidR="00A36860" w:rsidRPr="00D712F0" w:rsidRDefault="00A36860" w:rsidP="00BD11A9">
      <w:pPr>
        <w:pStyle w:val="FootnoteText"/>
        <w:numPr>
          <w:ilvl w:val="0"/>
          <w:numId w:val="11"/>
        </w:numPr>
        <w:ind w:right="-1418"/>
        <w:jc w:val="both"/>
        <w:rPr>
          <w:rFonts w:ascii="Traditional Arabic" w:hAnsi="Traditional Arabic"/>
          <w:sz w:val="34"/>
          <w:szCs w:val="34"/>
        </w:rPr>
      </w:pPr>
      <w:r w:rsidRPr="00D712F0">
        <w:rPr>
          <w:rFonts w:ascii="Traditional Arabic" w:hAnsi="Traditional Arabic"/>
          <w:b/>
          <w:bCs/>
          <w:sz w:val="34"/>
          <w:szCs w:val="34"/>
          <w:rtl/>
        </w:rPr>
        <w:t>تحقيق الديباج المذهب</w:t>
      </w:r>
      <w:r w:rsidRPr="00D712F0">
        <w:rPr>
          <w:rFonts w:ascii="Traditional Arabic" w:hAnsi="Traditional Arabic"/>
          <w:sz w:val="34"/>
          <w:szCs w:val="34"/>
          <w:rtl/>
        </w:rPr>
        <w:t>، نشر مكتبة الثقافة الدينية، مصر، ط. الأولى، 1423هـ/2003م.</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عياض، بن موسى اليحصبي أبو الفضل القاضي:</w:t>
      </w:r>
    </w:p>
    <w:p w:rsidR="00A36860" w:rsidRPr="00D712F0" w:rsidRDefault="00A36860" w:rsidP="00BD11A9">
      <w:pPr>
        <w:numPr>
          <w:ilvl w:val="0"/>
          <w:numId w:val="11"/>
        </w:numPr>
        <w:ind w:right="-1418"/>
        <w:jc w:val="both"/>
        <w:rPr>
          <w:rFonts w:ascii="Traditional Arabic" w:hAnsi="Traditional Arabic"/>
          <w:sz w:val="34"/>
          <w:szCs w:val="34"/>
          <w:rtl/>
        </w:rPr>
      </w:pPr>
      <w:r w:rsidRPr="00D712F0">
        <w:rPr>
          <w:rFonts w:ascii="Traditional Arabic" w:hAnsi="Traditional Arabic"/>
          <w:b/>
          <w:bCs/>
          <w:sz w:val="34"/>
          <w:szCs w:val="34"/>
          <w:rtl/>
        </w:rPr>
        <w:t>الشفاء بتعريف حقوق المصطفى</w:t>
      </w:r>
      <w:r w:rsidRPr="00D712F0">
        <w:rPr>
          <w:rFonts w:ascii="Traditional Arabic" w:hAnsi="Traditional Arabic"/>
          <w:sz w:val="34"/>
          <w:szCs w:val="34"/>
          <w:rtl/>
        </w:rPr>
        <w:t>، دار الفكر، بيروت.</w:t>
      </w:r>
    </w:p>
    <w:p w:rsidR="00A36860" w:rsidRPr="00D712F0" w:rsidRDefault="00A36860" w:rsidP="00BD11A9">
      <w:pPr>
        <w:pStyle w:val="FootnoteText"/>
        <w:ind w:right="-1418"/>
        <w:rPr>
          <w:rFonts w:ascii="Traditional Arabic" w:hAnsi="Traditional Arabic"/>
          <w:sz w:val="34"/>
          <w:szCs w:val="34"/>
          <w:rtl/>
        </w:rPr>
      </w:pPr>
      <w:r w:rsidRPr="00D712F0">
        <w:rPr>
          <w:rFonts w:ascii="Traditional Arabic" w:hAnsi="Traditional Arabic" w:hint="cs"/>
          <w:sz w:val="34"/>
          <w:szCs w:val="34"/>
          <w:rtl/>
        </w:rPr>
        <w:t xml:space="preserve">العمري، </w:t>
      </w:r>
      <w:r w:rsidRPr="00D712F0">
        <w:rPr>
          <w:rFonts w:ascii="Traditional Arabic" w:hAnsi="Traditional Arabic"/>
          <w:sz w:val="34"/>
          <w:szCs w:val="34"/>
          <w:rtl/>
        </w:rPr>
        <w:t>أكرم ضياء</w:t>
      </w:r>
      <w:r w:rsidRPr="00D712F0">
        <w:rPr>
          <w:rFonts w:ascii="Traditional Arabic" w:hAnsi="Traditional Arabic" w:hint="cs"/>
          <w:sz w:val="34"/>
          <w:szCs w:val="34"/>
          <w:rtl/>
        </w:rPr>
        <w:t>:</w:t>
      </w:r>
    </w:p>
    <w:p w:rsidR="00A36860" w:rsidRPr="00D712F0" w:rsidRDefault="00A36860" w:rsidP="00BD11A9">
      <w:pPr>
        <w:pStyle w:val="FootnoteText"/>
        <w:numPr>
          <w:ilvl w:val="0"/>
          <w:numId w:val="14"/>
        </w:numPr>
        <w:ind w:right="-1418"/>
        <w:rPr>
          <w:rFonts w:ascii="Traditional Arabic" w:hAnsi="Traditional Arabic"/>
          <w:sz w:val="34"/>
          <w:szCs w:val="34"/>
          <w:rtl/>
        </w:rPr>
      </w:pPr>
      <w:r w:rsidRPr="00D712F0">
        <w:rPr>
          <w:rFonts w:ascii="Traditional Arabic" w:hAnsi="Traditional Arabic"/>
          <w:b/>
          <w:bCs/>
          <w:sz w:val="34"/>
          <w:szCs w:val="34"/>
          <w:rtl/>
        </w:rPr>
        <w:t>عصر الخلافة الراشدة</w:t>
      </w:r>
      <w:r w:rsidRPr="00D712F0">
        <w:rPr>
          <w:rFonts w:ascii="Traditional Arabic" w:hAnsi="Traditional Arabic" w:hint="cs"/>
          <w:b/>
          <w:bCs/>
          <w:sz w:val="34"/>
          <w:szCs w:val="34"/>
          <w:rtl/>
        </w:rPr>
        <w:t>:</w:t>
      </w:r>
      <w:r w:rsidRPr="00D712F0">
        <w:rPr>
          <w:rFonts w:ascii="Traditional Arabic" w:hAnsi="Traditional Arabic"/>
          <w:b/>
          <w:bCs/>
          <w:sz w:val="34"/>
          <w:szCs w:val="34"/>
          <w:rtl/>
        </w:rPr>
        <w:t>محاولة لنقد الروايات التاريخية وفق منهج المحدثين،</w:t>
      </w:r>
      <w:r w:rsidRPr="00D712F0">
        <w:rPr>
          <w:rFonts w:ascii="Traditional Arabic" w:hAnsi="Traditional Arabic"/>
          <w:sz w:val="34"/>
          <w:szCs w:val="34"/>
          <w:rtl/>
        </w:rPr>
        <w:t xml:space="preserve"> مكتبة العبيكان</w:t>
      </w:r>
    </w:p>
    <w:p w:rsidR="00A36860" w:rsidRPr="00D712F0" w:rsidRDefault="00A36860" w:rsidP="00BD11A9">
      <w:pPr>
        <w:pStyle w:val="Heading3"/>
        <w:ind w:right="-1418"/>
        <w:jc w:val="both"/>
        <w:rPr>
          <w:rFonts w:ascii="Traditional Arabic" w:hAnsi="Traditional Arabic"/>
          <w:sz w:val="34"/>
          <w:szCs w:val="34"/>
          <w:rtl/>
        </w:rPr>
      </w:pPr>
      <w:r w:rsidRPr="00D712F0">
        <w:rPr>
          <w:rFonts w:ascii="Traditional Arabic" w:hAnsi="Traditional Arabic" w:hint="cs"/>
          <w:sz w:val="34"/>
          <w:szCs w:val="34"/>
          <w:rtl/>
        </w:rPr>
        <w:t>الغامدي، ا</w:t>
      </w:r>
      <w:r w:rsidRPr="00D712F0">
        <w:rPr>
          <w:rFonts w:ascii="Traditional Arabic" w:hAnsi="Traditional Arabic"/>
          <w:sz w:val="34"/>
          <w:szCs w:val="34"/>
          <w:rtl/>
        </w:rPr>
        <w:t>لدكتور محمد بن عبد الله زربان</w:t>
      </w:r>
      <w:r w:rsidRPr="00D712F0">
        <w:rPr>
          <w:rFonts w:ascii="Traditional Arabic" w:hAnsi="Traditional Arabic" w:hint="cs"/>
          <w:sz w:val="34"/>
          <w:szCs w:val="34"/>
          <w:rtl/>
        </w:rPr>
        <w:t>:</w:t>
      </w:r>
    </w:p>
    <w:p w:rsidR="00A36860" w:rsidRPr="00D712F0" w:rsidRDefault="00A36860" w:rsidP="00BD11A9">
      <w:pPr>
        <w:pStyle w:val="Heading3"/>
        <w:numPr>
          <w:ilvl w:val="0"/>
          <w:numId w:val="14"/>
        </w:numPr>
        <w:ind w:right="-1418"/>
        <w:jc w:val="both"/>
        <w:rPr>
          <w:rFonts w:ascii="Traditional Arabic" w:hAnsi="Traditional Arabic"/>
          <w:sz w:val="34"/>
          <w:szCs w:val="34"/>
          <w:rtl/>
        </w:rPr>
      </w:pPr>
      <w:r w:rsidRPr="00D712F0">
        <w:rPr>
          <w:rFonts w:ascii="Traditional Arabic" w:hAnsi="Traditional Arabic"/>
          <w:b/>
          <w:bCs/>
          <w:sz w:val="34"/>
          <w:szCs w:val="34"/>
          <w:rtl/>
        </w:rPr>
        <w:t>حماية الرسول صلى الله عليه وسلم حمى التوحيد</w:t>
      </w:r>
      <w:r w:rsidRPr="00D712F0">
        <w:rPr>
          <w:rFonts w:ascii="Traditional Arabic" w:hAnsi="Traditional Arabic" w:hint="cs"/>
          <w:sz w:val="34"/>
          <w:szCs w:val="34"/>
          <w:rtl/>
        </w:rPr>
        <w:t>،</w:t>
      </w:r>
      <w:r w:rsidRPr="00D712F0">
        <w:rPr>
          <w:rFonts w:ascii="Traditional Arabic" w:hAnsi="Traditional Arabic"/>
          <w:sz w:val="34"/>
          <w:szCs w:val="34"/>
          <w:rtl/>
        </w:rPr>
        <w:t xml:space="preserve"> رسال</w:t>
      </w:r>
      <w:r w:rsidRPr="00D712F0">
        <w:rPr>
          <w:rFonts w:ascii="Traditional Arabic" w:hAnsi="Traditional Arabic" w:hint="cs"/>
          <w:sz w:val="34"/>
          <w:szCs w:val="34"/>
          <w:rtl/>
        </w:rPr>
        <w:t>ة علمية</w:t>
      </w:r>
      <w:r w:rsidRPr="00D712F0">
        <w:rPr>
          <w:rFonts w:ascii="Traditional Arabic" w:hAnsi="Traditional Arabic"/>
          <w:sz w:val="34"/>
          <w:szCs w:val="34"/>
          <w:rtl/>
        </w:rPr>
        <w:t xml:space="preserve"> قدمها للجامعة الإسلامية لنيل شهادة الماجستير، موجودة ضمن المكتبة الشاملة.</w:t>
      </w:r>
    </w:p>
    <w:p w:rsidR="00A36860" w:rsidRPr="00D712F0" w:rsidRDefault="00A36860" w:rsidP="00BD11A9">
      <w:pPr>
        <w:pStyle w:val="FootnoteText"/>
        <w:keepNext/>
        <w:ind w:right="-1418"/>
        <w:jc w:val="both"/>
        <w:rPr>
          <w:rFonts w:ascii="Traditional Arabic" w:hAnsi="Traditional Arabic"/>
          <w:sz w:val="34"/>
          <w:szCs w:val="34"/>
          <w:rtl/>
        </w:rPr>
      </w:pPr>
      <w:r w:rsidRPr="00D712F0">
        <w:rPr>
          <w:rFonts w:ascii="Traditional Arabic" w:hAnsi="Traditional Arabic"/>
          <w:sz w:val="34"/>
          <w:szCs w:val="34"/>
          <w:rtl/>
        </w:rPr>
        <w:t>الغزالي، أبو حامد:</w:t>
      </w:r>
    </w:p>
    <w:p w:rsidR="009F0343" w:rsidRPr="00D712F0" w:rsidRDefault="00A36860" w:rsidP="00BD11A9">
      <w:pPr>
        <w:pStyle w:val="ListParagraph"/>
        <w:numPr>
          <w:ilvl w:val="0"/>
          <w:numId w:val="12"/>
        </w:numPr>
        <w:autoSpaceDE w:val="0"/>
        <w:autoSpaceDN w:val="0"/>
        <w:adjustRightInd w:val="0"/>
        <w:ind w:right="-1418"/>
        <w:jc w:val="both"/>
        <w:rPr>
          <w:rFonts w:ascii="Traditional Arabic" w:hAnsi="Traditional Arabic"/>
          <w:sz w:val="34"/>
          <w:szCs w:val="34"/>
        </w:rPr>
      </w:pPr>
      <w:r w:rsidRPr="00D712F0">
        <w:rPr>
          <w:rFonts w:ascii="Traditional Arabic" w:hAnsi="Traditional Arabic"/>
          <w:b/>
          <w:bCs/>
          <w:sz w:val="34"/>
          <w:szCs w:val="34"/>
          <w:rtl/>
        </w:rPr>
        <w:t>إحياء علوم الدين</w:t>
      </w:r>
      <w:r w:rsidRPr="00D712F0">
        <w:rPr>
          <w:rFonts w:ascii="Traditional Arabic" w:hAnsi="Traditional Arabic" w:hint="cs"/>
          <w:sz w:val="34"/>
          <w:szCs w:val="34"/>
          <w:rtl/>
        </w:rPr>
        <w:t xml:space="preserve">، </w:t>
      </w:r>
      <w:r w:rsidRPr="00D712F0">
        <w:rPr>
          <w:rFonts w:ascii="Traditional Arabic" w:hAnsi="Traditional Arabic"/>
          <w:sz w:val="34"/>
          <w:szCs w:val="34"/>
          <w:rtl/>
        </w:rPr>
        <w:t>دار االمعرفة</w:t>
      </w:r>
      <w:r w:rsidRPr="00D712F0">
        <w:rPr>
          <w:rFonts w:ascii="Traditional Arabic" w:hAnsi="Traditional Arabic" w:hint="cs"/>
          <w:sz w:val="34"/>
          <w:szCs w:val="34"/>
          <w:rtl/>
        </w:rPr>
        <w:t>،</w:t>
      </w:r>
      <w:r w:rsidRPr="00D712F0">
        <w:rPr>
          <w:rFonts w:ascii="Traditional Arabic" w:hAnsi="Traditional Arabic"/>
          <w:sz w:val="34"/>
          <w:szCs w:val="34"/>
          <w:rtl/>
        </w:rPr>
        <w:t xml:space="preserve"> بيروت</w:t>
      </w:r>
      <w:r w:rsidR="009F0343" w:rsidRPr="00D712F0">
        <w:rPr>
          <w:rFonts w:ascii="Traditional Arabic" w:hAnsi="Traditional Arabic"/>
          <w:b/>
          <w:bCs/>
          <w:sz w:val="34"/>
          <w:szCs w:val="34"/>
          <w:rtl/>
        </w:rPr>
        <w:t xml:space="preserve"> </w:t>
      </w:r>
    </w:p>
    <w:p w:rsidR="009F0343" w:rsidRPr="00D712F0" w:rsidRDefault="009F0343" w:rsidP="00BD11A9">
      <w:pPr>
        <w:pStyle w:val="ListParagraph"/>
        <w:numPr>
          <w:ilvl w:val="0"/>
          <w:numId w:val="12"/>
        </w:numPr>
        <w:autoSpaceDE w:val="0"/>
        <w:autoSpaceDN w:val="0"/>
        <w:adjustRightInd w:val="0"/>
        <w:ind w:right="-1418"/>
        <w:jc w:val="both"/>
        <w:rPr>
          <w:rFonts w:ascii="Traditional Arabic" w:hAnsi="Traditional Arabic"/>
          <w:sz w:val="34"/>
          <w:szCs w:val="34"/>
          <w:rtl/>
        </w:rPr>
      </w:pPr>
      <w:r w:rsidRPr="00D712F0">
        <w:rPr>
          <w:rFonts w:ascii="Traditional Arabic" w:hAnsi="Traditional Arabic"/>
          <w:b/>
          <w:bCs/>
          <w:sz w:val="34"/>
          <w:szCs w:val="34"/>
          <w:rtl/>
        </w:rPr>
        <w:t>قواعد العقائد</w:t>
      </w:r>
      <w:r w:rsidRPr="00D712F0">
        <w:rPr>
          <w:rFonts w:ascii="Traditional Arabic" w:hAnsi="Traditional Arabic" w:hint="cs"/>
          <w:b/>
          <w:bCs/>
          <w:sz w:val="34"/>
          <w:szCs w:val="34"/>
          <w:rtl/>
        </w:rPr>
        <w:t>،</w:t>
      </w:r>
      <w:r w:rsidRPr="00D712F0">
        <w:rPr>
          <w:rFonts w:ascii="Traditional Arabic" w:hAnsi="Traditional Arabic" w:hint="cs"/>
          <w:sz w:val="34"/>
          <w:szCs w:val="34"/>
          <w:rtl/>
        </w:rPr>
        <w:t xml:space="preserve"> موجود في المكتبة الشاملة</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القاسمي،  محمد جمال الدين:</w:t>
      </w:r>
    </w:p>
    <w:p w:rsidR="00A36860" w:rsidRPr="00D712F0" w:rsidRDefault="00A36860" w:rsidP="00BD11A9">
      <w:pPr>
        <w:pStyle w:val="ListParagraph"/>
        <w:numPr>
          <w:ilvl w:val="0"/>
          <w:numId w:val="12"/>
        </w:numPr>
        <w:ind w:right="-1418"/>
        <w:jc w:val="both"/>
        <w:rPr>
          <w:rFonts w:ascii="Traditional Arabic" w:hAnsi="Traditional Arabic"/>
          <w:sz w:val="34"/>
          <w:szCs w:val="34"/>
          <w:rtl/>
        </w:rPr>
      </w:pPr>
      <w:r w:rsidRPr="00D712F0">
        <w:rPr>
          <w:rFonts w:ascii="Traditional Arabic" w:hAnsi="Traditional Arabic"/>
          <w:b/>
          <w:bCs/>
          <w:sz w:val="34"/>
          <w:szCs w:val="34"/>
          <w:rtl/>
        </w:rPr>
        <w:t>إصلاح المساجد من البدع والعوائد</w:t>
      </w:r>
      <w:r w:rsidRPr="00D712F0">
        <w:rPr>
          <w:rFonts w:ascii="Traditional Arabic" w:hAnsi="Traditional Arabic"/>
          <w:sz w:val="34"/>
          <w:szCs w:val="34"/>
          <w:rtl/>
        </w:rPr>
        <w:t>، تحقيق محمد ناصر الدين الألباني، المكتب الإسلامي، بيروت، ط. الخامسة، 1403هـ.</w:t>
      </w:r>
    </w:p>
    <w:p w:rsidR="00A36860" w:rsidRPr="00D712F0" w:rsidRDefault="00A36860" w:rsidP="00BD11A9">
      <w:pPr>
        <w:ind w:right="-1418"/>
        <w:jc w:val="lowKashida"/>
        <w:rPr>
          <w:rFonts w:ascii="Traditional Arabic" w:hAnsi="Traditional Arabic"/>
          <w:sz w:val="34"/>
          <w:szCs w:val="34"/>
          <w:rtl/>
        </w:rPr>
      </w:pPr>
      <w:r w:rsidRPr="00D712F0">
        <w:rPr>
          <w:rFonts w:ascii="Traditional Arabic" w:hAnsi="Traditional Arabic" w:hint="cs"/>
          <w:sz w:val="34"/>
          <w:szCs w:val="34"/>
          <w:rtl/>
        </w:rPr>
        <w:t xml:space="preserve">القرطبي، </w:t>
      </w:r>
      <w:r w:rsidRPr="00D712F0">
        <w:rPr>
          <w:rFonts w:ascii="Traditional Arabic" w:hAnsi="Traditional Arabic"/>
          <w:sz w:val="34"/>
          <w:szCs w:val="34"/>
          <w:rtl/>
        </w:rPr>
        <w:t>أبو عبد الله محمد بن أحمد بن أبي بكر بن فرح الأنصاري الخزرجي شمس الدين</w:t>
      </w:r>
      <w:r w:rsidRPr="00D712F0">
        <w:rPr>
          <w:rFonts w:ascii="Traditional Arabic" w:hAnsi="Traditional Arabic" w:hint="cs"/>
          <w:sz w:val="34"/>
          <w:szCs w:val="34"/>
          <w:rtl/>
        </w:rPr>
        <w:t>:</w:t>
      </w:r>
    </w:p>
    <w:p w:rsidR="00A36860" w:rsidRPr="00D712F0" w:rsidRDefault="00A36860" w:rsidP="00BD11A9">
      <w:pPr>
        <w:pStyle w:val="ListParagraph"/>
        <w:numPr>
          <w:ilvl w:val="0"/>
          <w:numId w:val="14"/>
        </w:numPr>
        <w:ind w:right="-1418"/>
        <w:jc w:val="lowKashida"/>
        <w:rPr>
          <w:rFonts w:ascii="Traditional Arabic" w:hAnsi="Traditional Arabic"/>
          <w:sz w:val="34"/>
          <w:szCs w:val="34"/>
        </w:rPr>
      </w:pPr>
      <w:r w:rsidRPr="00D712F0">
        <w:rPr>
          <w:rFonts w:ascii="Traditional Arabic" w:hAnsi="Traditional Arabic" w:hint="cs"/>
          <w:b/>
          <w:bCs/>
          <w:sz w:val="34"/>
          <w:szCs w:val="34"/>
          <w:rtl/>
        </w:rPr>
        <w:t>الجامع لأحكام القرآن،</w:t>
      </w:r>
      <w:r w:rsidRPr="00D712F0">
        <w:rPr>
          <w:rFonts w:ascii="Traditional Arabic" w:hAnsi="Traditional Arabic"/>
          <w:sz w:val="34"/>
          <w:szCs w:val="34"/>
          <w:rtl/>
        </w:rPr>
        <w:t>تحقيق أحمد البردوني وإبراهيم أطفيش</w:t>
      </w:r>
      <w:r w:rsidRPr="00D712F0">
        <w:rPr>
          <w:rFonts w:ascii="Traditional Arabic" w:hAnsi="Traditional Arabic" w:hint="cs"/>
          <w:sz w:val="34"/>
          <w:szCs w:val="34"/>
          <w:rtl/>
        </w:rPr>
        <w:t xml:space="preserve">، </w:t>
      </w:r>
      <w:r w:rsidRPr="00D712F0">
        <w:rPr>
          <w:rFonts w:ascii="Traditional Arabic" w:hAnsi="Traditional Arabic"/>
          <w:sz w:val="34"/>
          <w:szCs w:val="34"/>
          <w:rtl/>
        </w:rPr>
        <w:t>دار الكتب المصرية</w:t>
      </w:r>
      <w:r w:rsidRPr="00D712F0">
        <w:rPr>
          <w:rFonts w:ascii="Traditional Arabic" w:hAnsi="Traditional Arabic" w:hint="cs"/>
          <w:sz w:val="34"/>
          <w:szCs w:val="34"/>
          <w:rtl/>
        </w:rPr>
        <w:t>،</w:t>
      </w:r>
      <w:r w:rsidRPr="00D712F0">
        <w:rPr>
          <w:rFonts w:ascii="Traditional Arabic" w:hAnsi="Traditional Arabic"/>
          <w:sz w:val="34"/>
          <w:szCs w:val="34"/>
          <w:rtl/>
        </w:rPr>
        <w:t xml:space="preserve"> القاهرة</w:t>
      </w:r>
      <w:r w:rsidRPr="00D712F0">
        <w:rPr>
          <w:rFonts w:ascii="Traditional Arabic" w:hAnsi="Traditional Arabic" w:hint="cs"/>
          <w:sz w:val="34"/>
          <w:szCs w:val="34"/>
          <w:rtl/>
        </w:rPr>
        <w:t>،</w:t>
      </w:r>
      <w:r w:rsidRPr="00D712F0">
        <w:rPr>
          <w:rFonts w:ascii="Traditional Arabic" w:hAnsi="Traditional Arabic"/>
          <w:sz w:val="34"/>
          <w:szCs w:val="34"/>
          <w:rtl/>
        </w:rPr>
        <w:t>ط</w:t>
      </w:r>
      <w:r w:rsidRPr="00D712F0">
        <w:rPr>
          <w:rFonts w:ascii="Traditional Arabic" w:hAnsi="Traditional Arabic" w:hint="cs"/>
          <w:sz w:val="34"/>
          <w:szCs w:val="34"/>
          <w:rtl/>
        </w:rPr>
        <w:t>.</w:t>
      </w:r>
      <w:r w:rsidRPr="00D712F0">
        <w:rPr>
          <w:rFonts w:ascii="Traditional Arabic" w:hAnsi="Traditional Arabic"/>
          <w:sz w:val="34"/>
          <w:szCs w:val="34"/>
          <w:rtl/>
        </w:rPr>
        <w:t xml:space="preserve"> الثانية، 1384هـ</w:t>
      </w:r>
      <w:r w:rsidRPr="00D712F0">
        <w:rPr>
          <w:rFonts w:ascii="Traditional Arabic" w:hAnsi="Traditional Arabic" w:hint="cs"/>
          <w:sz w:val="34"/>
          <w:szCs w:val="34"/>
          <w:rtl/>
        </w:rPr>
        <w:t>/</w:t>
      </w:r>
      <w:r w:rsidRPr="00D712F0">
        <w:rPr>
          <w:rFonts w:ascii="Traditional Arabic" w:hAnsi="Traditional Arabic"/>
          <w:sz w:val="34"/>
          <w:szCs w:val="34"/>
          <w:rtl/>
        </w:rPr>
        <w:t>1964م</w:t>
      </w:r>
      <w:r w:rsidRPr="00D712F0">
        <w:rPr>
          <w:rFonts w:ascii="Traditional Arabic" w:hAnsi="Traditional Arabic" w:hint="cs"/>
          <w:sz w:val="34"/>
          <w:szCs w:val="34"/>
          <w:rtl/>
        </w:rPr>
        <w:t>.</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القزويني، محمد بن يزيد بن ماجه:</w:t>
      </w:r>
    </w:p>
    <w:p w:rsidR="00A36860" w:rsidRPr="00D712F0" w:rsidRDefault="00A36860" w:rsidP="00BD11A9">
      <w:pPr>
        <w:pStyle w:val="ListParagraph"/>
        <w:numPr>
          <w:ilvl w:val="0"/>
          <w:numId w:val="14"/>
        </w:numPr>
        <w:ind w:right="-1418"/>
        <w:jc w:val="both"/>
        <w:rPr>
          <w:rFonts w:ascii="Traditional Arabic" w:hAnsi="Traditional Arabic"/>
          <w:sz w:val="34"/>
          <w:szCs w:val="34"/>
          <w:rtl/>
        </w:rPr>
      </w:pPr>
      <w:r w:rsidRPr="00D712F0">
        <w:rPr>
          <w:rFonts w:ascii="Traditional Arabic" w:hAnsi="Traditional Arabic"/>
          <w:b/>
          <w:bCs/>
          <w:sz w:val="34"/>
          <w:szCs w:val="34"/>
          <w:rtl/>
        </w:rPr>
        <w:lastRenderedPageBreak/>
        <w:t>السنن،</w:t>
      </w:r>
      <w:r w:rsidRPr="00D712F0">
        <w:rPr>
          <w:rFonts w:ascii="Traditional Arabic" w:hAnsi="Traditional Arabic"/>
          <w:sz w:val="34"/>
          <w:szCs w:val="34"/>
          <w:rtl/>
        </w:rPr>
        <w:t xml:space="preserve"> تحقيق محمد فؤاد عبد الباقي، دار الفكر،بيروت.</w:t>
      </w:r>
    </w:p>
    <w:p w:rsidR="00A36860" w:rsidRPr="00D712F0" w:rsidRDefault="00A36860" w:rsidP="00BD11A9">
      <w:pPr>
        <w:ind w:right="-1418"/>
        <w:jc w:val="lowKashida"/>
        <w:rPr>
          <w:rFonts w:ascii="Traditional Arabic" w:hAnsi="Traditional Arabic"/>
          <w:sz w:val="34"/>
          <w:szCs w:val="34"/>
          <w:rtl/>
        </w:rPr>
      </w:pPr>
      <w:r w:rsidRPr="00D712F0">
        <w:rPr>
          <w:rFonts w:ascii="Traditional Arabic" w:hAnsi="Traditional Arabic"/>
          <w:sz w:val="34"/>
          <w:szCs w:val="34"/>
          <w:rtl/>
        </w:rPr>
        <w:t>الكناني</w:t>
      </w:r>
      <w:r w:rsidRPr="00D712F0">
        <w:rPr>
          <w:rFonts w:ascii="Traditional Arabic" w:hAnsi="Traditional Arabic" w:hint="cs"/>
          <w:sz w:val="34"/>
          <w:szCs w:val="34"/>
          <w:rtl/>
        </w:rPr>
        <w:t>،</w:t>
      </w:r>
      <w:r w:rsidRPr="00D712F0">
        <w:rPr>
          <w:rFonts w:ascii="Traditional Arabic" w:hAnsi="Traditional Arabic"/>
          <w:sz w:val="34"/>
          <w:szCs w:val="34"/>
          <w:rtl/>
        </w:rPr>
        <w:t xml:space="preserve"> أبو الحسن على بن محمد بن العراق </w:t>
      </w:r>
    </w:p>
    <w:p w:rsidR="00A36860" w:rsidRPr="00D712F0" w:rsidRDefault="00A36860" w:rsidP="00BD11A9">
      <w:pPr>
        <w:pStyle w:val="ListParagraph"/>
        <w:numPr>
          <w:ilvl w:val="0"/>
          <w:numId w:val="14"/>
        </w:numPr>
        <w:ind w:right="-1418"/>
        <w:jc w:val="lowKashida"/>
        <w:rPr>
          <w:rFonts w:ascii="Traditional Arabic" w:hAnsi="Traditional Arabic"/>
          <w:sz w:val="34"/>
          <w:szCs w:val="34"/>
          <w:rtl/>
        </w:rPr>
      </w:pPr>
      <w:r w:rsidRPr="00D712F0">
        <w:rPr>
          <w:rFonts w:ascii="Traditional Arabic" w:hAnsi="Traditional Arabic"/>
          <w:b/>
          <w:bCs/>
          <w:sz w:val="34"/>
          <w:szCs w:val="34"/>
          <w:rtl/>
        </w:rPr>
        <w:t>تنزيه الشريعة المرفوعة</w:t>
      </w:r>
      <w:r w:rsidRPr="00D712F0">
        <w:rPr>
          <w:rFonts w:ascii="Traditional Arabic" w:hAnsi="Traditional Arabic" w:hint="cs"/>
          <w:b/>
          <w:bCs/>
          <w:sz w:val="34"/>
          <w:szCs w:val="34"/>
          <w:rtl/>
        </w:rPr>
        <w:t xml:space="preserve"> عن الأحاديث الشنيغة الموضوعة،</w:t>
      </w:r>
      <w:r w:rsidRPr="00D712F0">
        <w:rPr>
          <w:rFonts w:ascii="Traditional Arabic" w:hAnsi="Traditional Arabic" w:hint="cs"/>
          <w:sz w:val="34"/>
          <w:szCs w:val="34"/>
          <w:rtl/>
        </w:rPr>
        <w:t xml:space="preserve"> تحقيق</w:t>
      </w:r>
      <w:r w:rsidRPr="00D712F0">
        <w:rPr>
          <w:rFonts w:ascii="Traditional Arabic" w:hAnsi="Traditional Arabic"/>
          <w:sz w:val="34"/>
          <w:szCs w:val="34"/>
          <w:rtl/>
        </w:rPr>
        <w:t xml:space="preserve"> عبد الله بن محمد بن الصديق الغماري</w:t>
      </w:r>
      <w:r w:rsidRPr="00D712F0">
        <w:rPr>
          <w:rFonts w:ascii="Traditional Arabic" w:hAnsi="Traditional Arabic" w:hint="cs"/>
          <w:sz w:val="34"/>
          <w:szCs w:val="34"/>
          <w:rtl/>
        </w:rPr>
        <w:t xml:space="preserve">، </w:t>
      </w:r>
      <w:r w:rsidRPr="00D712F0">
        <w:rPr>
          <w:rFonts w:ascii="Traditional Arabic" w:hAnsi="Traditional Arabic"/>
          <w:sz w:val="34"/>
          <w:szCs w:val="34"/>
          <w:rtl/>
        </w:rPr>
        <w:t>دار الكتب العلمية</w:t>
      </w:r>
      <w:r w:rsidRPr="00D712F0">
        <w:rPr>
          <w:rFonts w:ascii="Traditional Arabic" w:hAnsi="Traditional Arabic" w:hint="cs"/>
          <w:sz w:val="34"/>
          <w:szCs w:val="34"/>
          <w:rtl/>
        </w:rPr>
        <w:t xml:space="preserve">، </w:t>
      </w:r>
      <w:r w:rsidRPr="00D712F0">
        <w:rPr>
          <w:rFonts w:ascii="Traditional Arabic" w:hAnsi="Traditional Arabic"/>
          <w:sz w:val="34"/>
          <w:szCs w:val="34"/>
          <w:rtl/>
        </w:rPr>
        <w:t>ط</w:t>
      </w:r>
      <w:r w:rsidRPr="00D712F0">
        <w:rPr>
          <w:rFonts w:ascii="Traditional Arabic" w:hAnsi="Traditional Arabic" w:hint="cs"/>
          <w:sz w:val="34"/>
          <w:szCs w:val="34"/>
          <w:rtl/>
        </w:rPr>
        <w:t>.</w:t>
      </w:r>
      <w:r w:rsidRPr="00D712F0">
        <w:rPr>
          <w:rFonts w:ascii="Traditional Arabic" w:hAnsi="Traditional Arabic"/>
          <w:sz w:val="34"/>
          <w:szCs w:val="34"/>
          <w:rtl/>
        </w:rPr>
        <w:t xml:space="preserve"> الثانية 1981</w:t>
      </w:r>
      <w:r w:rsidRPr="00D712F0">
        <w:rPr>
          <w:rFonts w:ascii="Traditional Arabic" w:hAnsi="Traditional Arabic" w:hint="cs"/>
          <w:sz w:val="34"/>
          <w:szCs w:val="34"/>
          <w:rtl/>
        </w:rPr>
        <w:t>م.</w:t>
      </w:r>
    </w:p>
    <w:p w:rsidR="00A36860" w:rsidRPr="00D712F0" w:rsidRDefault="00A36860" w:rsidP="00BD11A9">
      <w:pPr>
        <w:ind w:right="-1418"/>
        <w:rPr>
          <w:rFonts w:ascii="Traditional Arabic" w:hAnsi="Traditional Arabic"/>
          <w:sz w:val="34"/>
          <w:szCs w:val="34"/>
          <w:rtl/>
        </w:rPr>
      </w:pPr>
      <w:r w:rsidRPr="00D712F0">
        <w:rPr>
          <w:rFonts w:ascii="Traditional Arabic" w:hAnsi="Traditional Arabic" w:hint="cs"/>
          <w:sz w:val="34"/>
          <w:szCs w:val="34"/>
          <w:rtl/>
        </w:rPr>
        <w:t xml:space="preserve">اللكنوي، </w:t>
      </w:r>
      <w:r w:rsidRPr="00D712F0">
        <w:rPr>
          <w:rFonts w:ascii="Traditional Arabic" w:hAnsi="Traditional Arabic"/>
          <w:sz w:val="34"/>
          <w:szCs w:val="34"/>
          <w:rtl/>
        </w:rPr>
        <w:t>الشيخ عبد الحي</w:t>
      </w:r>
      <w:r w:rsidRPr="00D712F0">
        <w:rPr>
          <w:rFonts w:ascii="Traditional Arabic" w:hAnsi="Traditional Arabic" w:hint="cs"/>
          <w:sz w:val="34"/>
          <w:szCs w:val="34"/>
          <w:rtl/>
        </w:rPr>
        <w:t>:</w:t>
      </w:r>
    </w:p>
    <w:p w:rsidR="00A36860" w:rsidRPr="00D712F0" w:rsidRDefault="00A36860" w:rsidP="00BD11A9">
      <w:pPr>
        <w:pStyle w:val="ListParagraph"/>
        <w:numPr>
          <w:ilvl w:val="0"/>
          <w:numId w:val="14"/>
        </w:numPr>
        <w:ind w:right="-1418"/>
        <w:jc w:val="both"/>
        <w:rPr>
          <w:rFonts w:ascii="Traditional Arabic" w:hAnsi="Traditional Arabic"/>
          <w:color w:val="000000"/>
          <w:sz w:val="34"/>
          <w:szCs w:val="34"/>
          <w:rtl/>
        </w:rPr>
      </w:pPr>
      <w:r w:rsidRPr="00D712F0">
        <w:rPr>
          <w:rFonts w:ascii="Traditional Arabic" w:hAnsi="Traditional Arabic"/>
          <w:b/>
          <w:bCs/>
          <w:sz w:val="34"/>
          <w:szCs w:val="34"/>
          <w:rtl/>
        </w:rPr>
        <w:t>الآثار المرفوعة في الأحاديث الموضوعة</w:t>
      </w:r>
      <w:r w:rsidRPr="00D712F0">
        <w:rPr>
          <w:rFonts w:ascii="Traditional Arabic" w:hAnsi="Traditional Arabic" w:hint="cs"/>
          <w:b/>
          <w:bCs/>
          <w:sz w:val="34"/>
          <w:szCs w:val="34"/>
          <w:rtl/>
        </w:rPr>
        <w:t xml:space="preserve">، </w:t>
      </w:r>
      <w:r w:rsidRPr="00D712F0">
        <w:rPr>
          <w:rFonts w:ascii="Traditional Arabic" w:hAnsi="Traditional Arabic" w:hint="cs"/>
          <w:sz w:val="34"/>
          <w:szCs w:val="34"/>
          <w:rtl/>
        </w:rPr>
        <w:t>دار الكتب العلمية</w:t>
      </w:r>
      <w:r w:rsidR="001E5615" w:rsidRPr="00D712F0">
        <w:rPr>
          <w:rFonts w:ascii="Traditional Arabic" w:hAnsi="Traditional Arabic" w:hint="cs"/>
          <w:sz w:val="34"/>
          <w:szCs w:val="34"/>
          <w:rtl/>
        </w:rPr>
        <w:t xml:space="preserve"> </w:t>
      </w:r>
      <w:r w:rsidRPr="00D712F0">
        <w:rPr>
          <w:rFonts w:ascii="Traditional Arabic" w:hAnsi="Traditional Arabic"/>
          <w:color w:val="000000"/>
          <w:sz w:val="34"/>
          <w:szCs w:val="34"/>
          <w:rtl/>
        </w:rPr>
        <w:t>مالك بن أنس، إمام دار الهجرة:</w:t>
      </w:r>
    </w:p>
    <w:p w:rsidR="00A36860" w:rsidRPr="00D712F0" w:rsidRDefault="00A36860" w:rsidP="00BD11A9">
      <w:pPr>
        <w:ind w:right="-1418"/>
        <w:jc w:val="both"/>
        <w:rPr>
          <w:rFonts w:ascii="Traditional Arabic" w:hAnsi="Traditional Arabic"/>
          <w:color w:val="000000"/>
          <w:sz w:val="34"/>
          <w:szCs w:val="34"/>
          <w:rtl/>
        </w:rPr>
      </w:pPr>
      <w:r w:rsidRPr="00D712F0">
        <w:rPr>
          <w:rFonts w:ascii="Traditional Arabic" w:hAnsi="Traditional Arabic"/>
          <w:b/>
          <w:bCs/>
          <w:color w:val="000000"/>
          <w:sz w:val="34"/>
          <w:szCs w:val="34"/>
          <w:rtl/>
        </w:rPr>
        <w:t>الموطأ،</w:t>
      </w:r>
      <w:r w:rsidRPr="00D712F0">
        <w:rPr>
          <w:rFonts w:ascii="Traditional Arabic" w:hAnsi="Traditional Arabic"/>
          <w:color w:val="000000"/>
          <w:sz w:val="34"/>
          <w:szCs w:val="34"/>
          <w:rtl/>
        </w:rPr>
        <w:t xml:space="preserve"> بتحقيق محمد فؤاد عبد الباقي، ط. دار إحياء التراث العربي، مصر.</w:t>
      </w:r>
    </w:p>
    <w:p w:rsidR="00A36860" w:rsidRPr="00D712F0" w:rsidRDefault="00A36860" w:rsidP="00BD11A9">
      <w:pPr>
        <w:ind w:right="-1418"/>
        <w:jc w:val="lowKashida"/>
        <w:rPr>
          <w:rFonts w:ascii="Traditional Arabic" w:hAnsi="Traditional Arabic"/>
          <w:sz w:val="34"/>
          <w:szCs w:val="34"/>
          <w:rtl/>
        </w:rPr>
      </w:pPr>
      <w:r w:rsidRPr="00D712F0">
        <w:rPr>
          <w:rFonts w:ascii="Traditional Arabic" w:hAnsi="Traditional Arabic"/>
          <w:sz w:val="34"/>
          <w:szCs w:val="34"/>
          <w:rtl/>
        </w:rPr>
        <w:t>المارديني</w:t>
      </w:r>
      <w:r w:rsidRPr="00D712F0">
        <w:rPr>
          <w:rFonts w:ascii="Traditional Arabic" w:hAnsi="Traditional Arabic" w:hint="cs"/>
          <w:sz w:val="34"/>
          <w:szCs w:val="34"/>
          <w:rtl/>
        </w:rPr>
        <w:t>،ا</w:t>
      </w:r>
      <w:r w:rsidRPr="00D712F0">
        <w:rPr>
          <w:rFonts w:ascii="Traditional Arabic" w:hAnsi="Traditional Arabic"/>
          <w:sz w:val="34"/>
          <w:szCs w:val="34"/>
          <w:rtl/>
        </w:rPr>
        <w:t>لعلامة بدر الدين سبط المارديني</w:t>
      </w:r>
      <w:r w:rsidRPr="00D712F0">
        <w:rPr>
          <w:rFonts w:ascii="Traditional Arabic" w:hAnsi="Traditional Arabic" w:hint="cs"/>
          <w:sz w:val="34"/>
          <w:szCs w:val="34"/>
          <w:rtl/>
        </w:rPr>
        <w:t>:</w:t>
      </w:r>
    </w:p>
    <w:p w:rsidR="00A36860" w:rsidRPr="00D712F0" w:rsidRDefault="00A36860" w:rsidP="00BD11A9">
      <w:pPr>
        <w:pStyle w:val="ListParagraph"/>
        <w:numPr>
          <w:ilvl w:val="0"/>
          <w:numId w:val="14"/>
        </w:numPr>
        <w:ind w:right="-1418"/>
        <w:jc w:val="lowKashida"/>
        <w:rPr>
          <w:rFonts w:ascii="Traditional Arabic" w:hAnsi="Traditional Arabic"/>
          <w:color w:val="000080"/>
          <w:sz w:val="34"/>
          <w:szCs w:val="34"/>
          <w:rtl/>
          <w:lang w:eastAsia="en-GB"/>
        </w:rPr>
      </w:pPr>
      <w:r w:rsidRPr="00D712F0">
        <w:rPr>
          <w:rFonts w:ascii="Traditional Arabic" w:hAnsi="Traditional Arabic"/>
          <w:b/>
          <w:bCs/>
          <w:sz w:val="34"/>
          <w:szCs w:val="34"/>
          <w:rtl/>
        </w:rPr>
        <w:t>شرح الفصول المهمة في ميراث الأمة</w:t>
      </w:r>
      <w:r w:rsidRPr="00D712F0">
        <w:rPr>
          <w:rFonts w:ascii="Traditional Arabic" w:hAnsi="Traditional Arabic" w:hint="cs"/>
          <w:b/>
          <w:bCs/>
          <w:sz w:val="34"/>
          <w:szCs w:val="34"/>
          <w:rtl/>
        </w:rPr>
        <w:t>،</w:t>
      </w:r>
      <w:r w:rsidRPr="00D712F0">
        <w:rPr>
          <w:rFonts w:ascii="Traditional Arabic" w:hAnsi="Traditional Arabic"/>
          <w:sz w:val="34"/>
          <w:szCs w:val="34"/>
          <w:rtl/>
        </w:rPr>
        <w:t>تحقيق الدكتور أحمد بن سليمان العريني في رسالته لنيل الدكتوراة التي قدمها إلى جامعة الإمام محمد بن سعود الإسلامية عام 1419هـ وهي في ضمن المكتبة الشاملة.</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محمد بلو، ابن الشيخ عثمان بن فودي:</w:t>
      </w:r>
    </w:p>
    <w:p w:rsidR="00A36860" w:rsidRPr="00D712F0" w:rsidRDefault="00A36860" w:rsidP="00BD11A9">
      <w:pPr>
        <w:numPr>
          <w:ilvl w:val="0"/>
          <w:numId w:val="14"/>
        </w:numPr>
        <w:ind w:right="-1418"/>
        <w:jc w:val="both"/>
        <w:rPr>
          <w:rFonts w:ascii="Traditional Arabic" w:hAnsi="Traditional Arabic"/>
          <w:sz w:val="34"/>
          <w:szCs w:val="34"/>
          <w:rtl/>
        </w:rPr>
      </w:pPr>
      <w:r w:rsidRPr="00D712F0">
        <w:rPr>
          <w:rFonts w:ascii="Traditional Arabic" w:hAnsi="Traditional Arabic"/>
          <w:b/>
          <w:bCs/>
          <w:sz w:val="34"/>
          <w:szCs w:val="34"/>
          <w:rtl/>
        </w:rPr>
        <w:t>إنفاق الميسور في تاريخ بلاد التكرور</w:t>
      </w:r>
      <w:r w:rsidRPr="00D712F0">
        <w:rPr>
          <w:rFonts w:ascii="Traditional Arabic" w:hAnsi="Traditional Arabic"/>
          <w:sz w:val="34"/>
          <w:szCs w:val="34"/>
          <w:rtl/>
        </w:rPr>
        <w:t>، بعناية الشيخ أبو بكر محمود جومي، طبعة لندن.</w:t>
      </w:r>
    </w:p>
    <w:p w:rsidR="00A36860" w:rsidRPr="00D712F0" w:rsidRDefault="00A36860" w:rsidP="00BD11A9">
      <w:pPr>
        <w:numPr>
          <w:ilvl w:val="0"/>
          <w:numId w:val="14"/>
        </w:numPr>
        <w:ind w:right="-1418"/>
        <w:jc w:val="both"/>
        <w:rPr>
          <w:rFonts w:ascii="Traditional Arabic" w:hAnsi="Traditional Arabic"/>
          <w:sz w:val="34"/>
          <w:szCs w:val="34"/>
          <w:rtl/>
        </w:rPr>
      </w:pPr>
      <w:r w:rsidRPr="00D712F0">
        <w:rPr>
          <w:rFonts w:ascii="Traditional Arabic" w:hAnsi="Traditional Arabic"/>
          <w:b/>
          <w:bCs/>
          <w:sz w:val="34"/>
          <w:szCs w:val="34"/>
          <w:rtl/>
        </w:rPr>
        <w:t xml:space="preserve">التحرير في قواعد التبصير، </w:t>
      </w:r>
      <w:r w:rsidRPr="00D712F0">
        <w:rPr>
          <w:rFonts w:ascii="Traditional Arabic" w:hAnsi="Traditional Arabic"/>
          <w:sz w:val="34"/>
          <w:szCs w:val="34"/>
          <w:rtl/>
        </w:rPr>
        <w:t xml:space="preserve">نشر بخط يدوي واضح دون البيانات المطبعية والتاريخ. </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محمد شمس الحق العظيم آبادي، أبو الطيب:</w:t>
      </w:r>
    </w:p>
    <w:p w:rsidR="00A36860" w:rsidRPr="00D712F0" w:rsidRDefault="00A36860" w:rsidP="00BD11A9">
      <w:pPr>
        <w:pStyle w:val="ListParagraph"/>
        <w:numPr>
          <w:ilvl w:val="0"/>
          <w:numId w:val="14"/>
        </w:numPr>
        <w:ind w:right="-1418"/>
        <w:jc w:val="both"/>
        <w:rPr>
          <w:rFonts w:ascii="Traditional Arabic" w:hAnsi="Traditional Arabic"/>
          <w:sz w:val="34"/>
          <w:szCs w:val="34"/>
          <w:rtl/>
        </w:rPr>
      </w:pPr>
      <w:r w:rsidRPr="00D712F0">
        <w:rPr>
          <w:rFonts w:ascii="Traditional Arabic" w:hAnsi="Traditional Arabic"/>
          <w:b/>
          <w:bCs/>
          <w:sz w:val="34"/>
          <w:szCs w:val="34"/>
          <w:rtl/>
        </w:rPr>
        <w:t>عون المعبود شرح سنن أبي داود،</w:t>
      </w:r>
      <w:r w:rsidRPr="00D712F0">
        <w:rPr>
          <w:rFonts w:ascii="Traditional Arabic" w:hAnsi="Traditional Arabic"/>
          <w:sz w:val="34"/>
          <w:szCs w:val="34"/>
          <w:rtl/>
        </w:rPr>
        <w:t xml:space="preserve"> دار الكتب العلمية، بيروت، الثانية، 1415هـ.  </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النسائي، أبو عبد الرحمن أحمد بن شعيب:</w:t>
      </w:r>
    </w:p>
    <w:p w:rsidR="00A36860" w:rsidRPr="00D712F0" w:rsidRDefault="00A36860" w:rsidP="00BD11A9">
      <w:pPr>
        <w:pStyle w:val="ListParagraph"/>
        <w:numPr>
          <w:ilvl w:val="0"/>
          <w:numId w:val="14"/>
        </w:numPr>
        <w:ind w:right="-1418"/>
        <w:jc w:val="both"/>
        <w:rPr>
          <w:rFonts w:ascii="Traditional Arabic" w:hAnsi="Traditional Arabic"/>
          <w:sz w:val="34"/>
          <w:szCs w:val="34"/>
          <w:rtl/>
        </w:rPr>
      </w:pPr>
      <w:r w:rsidRPr="00D712F0">
        <w:rPr>
          <w:rFonts w:ascii="Traditional Arabic" w:hAnsi="Traditional Arabic"/>
          <w:b/>
          <w:bCs/>
          <w:sz w:val="34"/>
          <w:szCs w:val="34"/>
          <w:rtl/>
        </w:rPr>
        <w:lastRenderedPageBreak/>
        <w:t>السنن،</w:t>
      </w:r>
      <w:r w:rsidRPr="00D712F0">
        <w:rPr>
          <w:rFonts w:ascii="Traditional Arabic" w:hAnsi="Traditional Arabic"/>
          <w:sz w:val="34"/>
          <w:szCs w:val="34"/>
          <w:rtl/>
        </w:rPr>
        <w:t xml:space="preserve"> تحقيق مكتبة تحقيق التراث الإسلامي، دار المعرفة، بيروت، ط. الثانية / 1412هـ.</w:t>
      </w:r>
    </w:p>
    <w:p w:rsidR="00A36860" w:rsidRPr="00D712F0" w:rsidRDefault="00A36860" w:rsidP="00BD11A9">
      <w:pPr>
        <w:ind w:right="-1418"/>
        <w:jc w:val="both"/>
        <w:rPr>
          <w:rFonts w:ascii="Traditional Arabic" w:hAnsi="Traditional Arabic"/>
          <w:b/>
          <w:bCs/>
          <w:sz w:val="34"/>
          <w:szCs w:val="34"/>
          <w:rtl/>
        </w:rPr>
      </w:pPr>
      <w:r w:rsidRPr="00D712F0">
        <w:rPr>
          <w:rFonts w:ascii="Traditional Arabic" w:hAnsi="Traditional Arabic"/>
          <w:sz w:val="34"/>
          <w:szCs w:val="34"/>
          <w:rtl/>
        </w:rPr>
        <w:t>النيسابوري، أبو عبد الله محمد بن عبد الله الحاكم:</w:t>
      </w:r>
    </w:p>
    <w:p w:rsidR="00A36860" w:rsidRPr="00D712F0" w:rsidRDefault="00A36860" w:rsidP="00BD11A9">
      <w:pPr>
        <w:pStyle w:val="ListParagraph"/>
        <w:numPr>
          <w:ilvl w:val="0"/>
          <w:numId w:val="14"/>
        </w:numPr>
        <w:ind w:right="-1418"/>
        <w:jc w:val="both"/>
        <w:rPr>
          <w:rFonts w:ascii="Traditional Arabic" w:hAnsi="Traditional Arabic"/>
          <w:sz w:val="34"/>
          <w:szCs w:val="34"/>
          <w:rtl/>
        </w:rPr>
      </w:pPr>
      <w:r w:rsidRPr="00D712F0">
        <w:rPr>
          <w:rFonts w:ascii="Traditional Arabic" w:hAnsi="Traditional Arabic"/>
          <w:b/>
          <w:bCs/>
          <w:sz w:val="34"/>
          <w:szCs w:val="34"/>
          <w:rtl/>
        </w:rPr>
        <w:t>المستدرك</w:t>
      </w:r>
      <w:r w:rsidRPr="00D712F0">
        <w:rPr>
          <w:rFonts w:ascii="Traditional Arabic" w:hAnsi="Traditional Arabic"/>
          <w:sz w:val="34"/>
          <w:szCs w:val="34"/>
          <w:rtl/>
        </w:rPr>
        <w:t>، دار الفكر، بيروت، 1398هـ.</w:t>
      </w:r>
    </w:p>
    <w:p w:rsidR="00A36860" w:rsidRPr="00D712F0" w:rsidRDefault="00A36860" w:rsidP="00BD11A9">
      <w:pPr>
        <w:autoSpaceDE w:val="0"/>
        <w:autoSpaceDN w:val="0"/>
        <w:adjustRightInd w:val="0"/>
        <w:ind w:right="-1418"/>
        <w:jc w:val="both"/>
        <w:rPr>
          <w:rFonts w:ascii="Traditional Arabic" w:hAnsi="Traditional Arabic"/>
          <w:sz w:val="34"/>
          <w:szCs w:val="34"/>
          <w:rtl/>
        </w:rPr>
      </w:pPr>
      <w:r w:rsidRPr="00D712F0">
        <w:rPr>
          <w:rFonts w:ascii="Traditional Arabic" w:hAnsi="Traditional Arabic"/>
          <w:sz w:val="34"/>
          <w:szCs w:val="34"/>
          <w:rtl/>
        </w:rPr>
        <w:t>النيسابوري، أبو بكر محمد بن إسحاق بن خزيمة السلمي:</w:t>
      </w:r>
    </w:p>
    <w:p w:rsidR="00A36860" w:rsidRPr="00D712F0" w:rsidRDefault="00A36860" w:rsidP="00BD11A9">
      <w:pPr>
        <w:pStyle w:val="ListParagraph"/>
        <w:numPr>
          <w:ilvl w:val="0"/>
          <w:numId w:val="14"/>
        </w:numPr>
        <w:autoSpaceDE w:val="0"/>
        <w:autoSpaceDN w:val="0"/>
        <w:adjustRightInd w:val="0"/>
        <w:ind w:right="-1418"/>
        <w:jc w:val="both"/>
        <w:rPr>
          <w:rFonts w:ascii="Traditional Arabic" w:hAnsi="Traditional Arabic"/>
          <w:sz w:val="34"/>
          <w:szCs w:val="34"/>
        </w:rPr>
      </w:pPr>
      <w:r w:rsidRPr="00D712F0">
        <w:rPr>
          <w:rFonts w:ascii="Traditional Arabic" w:hAnsi="Traditional Arabic"/>
          <w:b/>
          <w:bCs/>
          <w:sz w:val="34"/>
          <w:szCs w:val="34"/>
          <w:rtl/>
        </w:rPr>
        <w:t>صحيح ابن خزيمة،</w:t>
      </w:r>
      <w:r w:rsidRPr="00D712F0">
        <w:rPr>
          <w:rFonts w:ascii="Traditional Arabic" w:hAnsi="Traditional Arabic"/>
          <w:sz w:val="34"/>
          <w:szCs w:val="34"/>
          <w:rtl/>
        </w:rPr>
        <w:t xml:space="preserve"> تحقيق : د. محمد مصطفى الأعظمي، المكتب الإسلامي، بيروت، 1390هـ/1970م.</w:t>
      </w:r>
    </w:p>
    <w:p w:rsidR="00A36860" w:rsidRPr="00D712F0" w:rsidRDefault="00A36860" w:rsidP="00BD11A9">
      <w:pPr>
        <w:ind w:right="-1418"/>
        <w:jc w:val="both"/>
        <w:rPr>
          <w:rFonts w:ascii="Traditional Arabic" w:hAnsi="Traditional Arabic"/>
          <w:sz w:val="34"/>
          <w:szCs w:val="34"/>
          <w:rtl/>
        </w:rPr>
      </w:pPr>
      <w:r w:rsidRPr="00D712F0">
        <w:rPr>
          <w:rFonts w:ascii="Traditional Arabic" w:hAnsi="Traditional Arabic"/>
          <w:sz w:val="34"/>
          <w:szCs w:val="34"/>
          <w:rtl/>
        </w:rPr>
        <w:t xml:space="preserve">النووي، أبو زكريا محيي الدين يحيى بن شرف: </w:t>
      </w:r>
    </w:p>
    <w:p w:rsidR="00A36860" w:rsidRPr="00D712F0" w:rsidRDefault="00A36860" w:rsidP="00BD11A9">
      <w:pPr>
        <w:pStyle w:val="ListParagraph"/>
        <w:numPr>
          <w:ilvl w:val="0"/>
          <w:numId w:val="14"/>
        </w:numPr>
        <w:ind w:right="-1418"/>
        <w:jc w:val="both"/>
        <w:rPr>
          <w:rFonts w:ascii="Traditional Arabic" w:hAnsi="Traditional Arabic"/>
          <w:sz w:val="34"/>
          <w:szCs w:val="34"/>
          <w:rtl/>
        </w:rPr>
      </w:pPr>
      <w:r w:rsidRPr="00D712F0">
        <w:rPr>
          <w:rFonts w:ascii="Traditional Arabic" w:hAnsi="Traditional Arabic" w:hint="cs"/>
          <w:b/>
          <w:bCs/>
          <w:sz w:val="34"/>
          <w:szCs w:val="34"/>
          <w:rtl/>
        </w:rPr>
        <w:t>الديباج بشرح صحيح مسلم بن الحجاج</w:t>
      </w:r>
      <w:r w:rsidRPr="00D712F0">
        <w:rPr>
          <w:rFonts w:ascii="Traditional Arabic" w:hAnsi="Traditional Arabic"/>
          <w:b/>
          <w:bCs/>
          <w:sz w:val="34"/>
          <w:szCs w:val="34"/>
          <w:rtl/>
        </w:rPr>
        <w:t>،</w:t>
      </w:r>
      <w:r w:rsidRPr="00D712F0">
        <w:rPr>
          <w:rFonts w:ascii="Traditional Arabic" w:hAnsi="Traditional Arabic"/>
          <w:sz w:val="34"/>
          <w:szCs w:val="34"/>
          <w:rtl/>
        </w:rPr>
        <w:t xml:space="preserve"> دار إحياء التراث العربي، بيروت، الثانية، 1392هـ.</w:t>
      </w:r>
    </w:p>
    <w:p w:rsidR="00A36860" w:rsidRPr="00D712F0" w:rsidRDefault="00A36860" w:rsidP="00BD11A9">
      <w:pPr>
        <w:ind w:right="-1418"/>
        <w:jc w:val="lowKashida"/>
        <w:rPr>
          <w:rFonts w:ascii="Traditional Arabic" w:hAnsi="Traditional Arabic"/>
          <w:sz w:val="34"/>
          <w:szCs w:val="34"/>
          <w:rtl/>
        </w:rPr>
      </w:pPr>
      <w:r w:rsidRPr="00D712F0">
        <w:rPr>
          <w:rFonts w:ascii="Traditional Arabic" w:hAnsi="Traditional Arabic"/>
          <w:sz w:val="34"/>
          <w:szCs w:val="34"/>
          <w:rtl/>
        </w:rPr>
        <w:t>الهبدان</w:t>
      </w:r>
      <w:r w:rsidRPr="00D712F0">
        <w:rPr>
          <w:rFonts w:ascii="Traditional Arabic" w:hAnsi="Traditional Arabic" w:hint="cs"/>
          <w:sz w:val="34"/>
          <w:szCs w:val="34"/>
          <w:rtl/>
        </w:rPr>
        <w:t>،</w:t>
      </w:r>
      <w:r w:rsidRPr="00D712F0">
        <w:rPr>
          <w:rFonts w:ascii="Traditional Arabic" w:hAnsi="Traditional Arabic"/>
          <w:sz w:val="34"/>
          <w:szCs w:val="34"/>
          <w:rtl/>
        </w:rPr>
        <w:t xml:space="preserve"> للشيخ محمد بن عبد الله</w:t>
      </w:r>
      <w:r w:rsidRPr="00D712F0">
        <w:rPr>
          <w:rFonts w:ascii="Traditional Arabic" w:hAnsi="Traditional Arabic" w:hint="cs"/>
          <w:sz w:val="34"/>
          <w:szCs w:val="34"/>
          <w:rtl/>
        </w:rPr>
        <w:t>:</w:t>
      </w:r>
    </w:p>
    <w:p w:rsidR="00A36860" w:rsidRPr="00D712F0" w:rsidRDefault="00A36860" w:rsidP="00BD11A9">
      <w:pPr>
        <w:pStyle w:val="ListParagraph"/>
        <w:numPr>
          <w:ilvl w:val="0"/>
          <w:numId w:val="14"/>
        </w:numPr>
        <w:ind w:right="-1418"/>
        <w:jc w:val="lowKashida"/>
        <w:rPr>
          <w:rFonts w:ascii="Traditional Arabic" w:hAnsi="Traditional Arabic"/>
          <w:sz w:val="34"/>
          <w:szCs w:val="34"/>
          <w:rtl/>
        </w:rPr>
      </w:pPr>
      <w:r w:rsidRPr="00D712F0">
        <w:rPr>
          <w:rFonts w:ascii="Traditional Arabic" w:hAnsi="Traditional Arabic"/>
          <w:b/>
          <w:bCs/>
          <w:sz w:val="34"/>
          <w:szCs w:val="34"/>
          <w:rtl/>
        </w:rPr>
        <w:t>تعظيم الآثار: رؤية شرعية</w:t>
      </w:r>
      <w:r w:rsidRPr="00D712F0">
        <w:rPr>
          <w:rFonts w:ascii="Traditional Arabic" w:hAnsi="Traditional Arabic" w:hint="cs"/>
          <w:b/>
          <w:bCs/>
          <w:sz w:val="34"/>
          <w:szCs w:val="34"/>
          <w:rtl/>
        </w:rPr>
        <w:t>،</w:t>
      </w:r>
      <w:r w:rsidRPr="00D712F0">
        <w:rPr>
          <w:rFonts w:ascii="Traditional Arabic" w:hAnsi="Traditional Arabic" w:hint="cs"/>
          <w:sz w:val="34"/>
          <w:szCs w:val="34"/>
          <w:rtl/>
        </w:rPr>
        <w:t xml:space="preserve"> منشور ضمن المكتبة الشاملة.</w:t>
      </w:r>
    </w:p>
    <w:p w:rsidR="00A36860" w:rsidRPr="00D712F0" w:rsidRDefault="00A36860" w:rsidP="00BD11A9">
      <w:pPr>
        <w:ind w:right="-1418"/>
        <w:jc w:val="lowKashida"/>
        <w:rPr>
          <w:rFonts w:ascii="Traditional Arabic" w:hAnsi="Traditional Arabic"/>
          <w:sz w:val="34"/>
          <w:szCs w:val="34"/>
          <w:rtl/>
        </w:rPr>
      </w:pPr>
      <w:r w:rsidRPr="00D712F0">
        <w:rPr>
          <w:rFonts w:ascii="Traditional Arabic" w:hAnsi="Traditional Arabic"/>
          <w:sz w:val="34"/>
          <w:szCs w:val="34"/>
          <w:rtl/>
        </w:rPr>
        <w:t xml:space="preserve">موقع إسلام ويب </w:t>
      </w:r>
      <w:hyperlink r:id="rId9" w:history="1">
        <w:r w:rsidRPr="00D712F0">
          <w:rPr>
            <w:rStyle w:val="Hyperlink"/>
            <w:rFonts w:ascii="Traditional Arabic" w:hAnsi="Traditional Arabic"/>
            <w:sz w:val="34"/>
            <w:szCs w:val="34"/>
          </w:rPr>
          <w:t>www.islamweb.net</w:t>
        </w:r>
      </w:hyperlink>
      <w:r w:rsidRPr="00D712F0">
        <w:rPr>
          <w:rFonts w:ascii="Traditional Arabic" w:hAnsi="Traditional Arabic"/>
          <w:sz w:val="34"/>
          <w:szCs w:val="34"/>
          <w:rtl/>
          <w:lang w:val="en-GB"/>
        </w:rPr>
        <w:t xml:space="preserve"> للشيخ صالح المنجد </w:t>
      </w:r>
    </w:p>
    <w:p w:rsidR="00A36860" w:rsidRPr="00D712F0" w:rsidRDefault="00A36860" w:rsidP="00BD11A9">
      <w:pPr>
        <w:ind w:right="-1418"/>
        <w:jc w:val="lowKashida"/>
        <w:rPr>
          <w:rFonts w:ascii="Traditional Arabic" w:hAnsi="Traditional Arabic"/>
          <w:sz w:val="34"/>
          <w:szCs w:val="34"/>
        </w:rPr>
      </w:pPr>
      <w:r w:rsidRPr="00D712F0">
        <w:rPr>
          <w:rFonts w:ascii="Traditional Arabic" w:hAnsi="Traditional Arabic"/>
          <w:sz w:val="34"/>
          <w:szCs w:val="34"/>
          <w:rtl/>
        </w:rPr>
        <w:t xml:space="preserve">الموسوعة الحرة: ويكيبيديا </w:t>
      </w:r>
      <w:hyperlink r:id="rId10" w:history="1">
        <w:r w:rsidRPr="00D712F0">
          <w:rPr>
            <w:rStyle w:val="Hyperlink"/>
            <w:rFonts w:ascii="Traditional Arabic" w:hAnsi="Traditional Arabic"/>
            <w:sz w:val="34"/>
            <w:szCs w:val="34"/>
          </w:rPr>
          <w:t>www.arz.wikipedia.org</w:t>
        </w:r>
      </w:hyperlink>
    </w:p>
    <w:p w:rsidR="0019538B" w:rsidRPr="00D712F0" w:rsidRDefault="00A36860" w:rsidP="00BD11A9">
      <w:pPr>
        <w:ind w:right="-1418"/>
        <w:rPr>
          <w:rFonts w:ascii="Traditional Arabic" w:hAnsi="Traditional Arabic"/>
          <w:sz w:val="34"/>
          <w:szCs w:val="34"/>
          <w:rtl/>
        </w:rPr>
      </w:pPr>
      <w:r w:rsidRPr="00D712F0">
        <w:rPr>
          <w:rFonts w:ascii="Traditional Arabic" w:hAnsi="Traditional Arabic"/>
          <w:sz w:val="34"/>
          <w:szCs w:val="34"/>
          <w:rtl/>
        </w:rPr>
        <w:br w:type="page"/>
      </w:r>
      <w:r w:rsidR="0019538B" w:rsidRPr="00D712F0">
        <w:rPr>
          <w:rFonts w:ascii="Arabic Typesetting" w:hAnsi="Arabic Typesetting" w:cs="Arabic Typesetting" w:hint="cs"/>
          <w:sz w:val="54"/>
          <w:szCs w:val="54"/>
          <w:rtl/>
        </w:rPr>
        <w:lastRenderedPageBreak/>
        <w:t>سيصدر قريبا إن شاء الله:</w:t>
      </w:r>
    </w:p>
    <w:p w:rsidR="0019538B" w:rsidRPr="00D712F0" w:rsidRDefault="0019538B" w:rsidP="00BD11A9">
      <w:pPr>
        <w:ind w:right="-1418"/>
        <w:jc w:val="both"/>
        <w:rPr>
          <w:rFonts w:ascii="Traditional Arabic" w:hAnsi="Traditional Arabic"/>
          <w:b/>
          <w:bCs/>
          <w:sz w:val="54"/>
          <w:szCs w:val="54"/>
          <w:rtl/>
          <w:lang w:val="en-GB"/>
        </w:rPr>
      </w:pPr>
    </w:p>
    <w:p w:rsidR="0019538B" w:rsidRPr="00D712F0" w:rsidRDefault="0019538B" w:rsidP="00BD11A9">
      <w:pPr>
        <w:pStyle w:val="Heading1"/>
        <w:ind w:right="-1418"/>
        <w:jc w:val="center"/>
        <w:rPr>
          <w:rFonts w:ascii="Arabic Typesetting" w:hAnsi="Arabic Typesetting" w:cs="Arabic Typesetting"/>
          <w:b/>
          <w:bCs/>
          <w:sz w:val="54"/>
          <w:szCs w:val="54"/>
          <w:rtl/>
        </w:rPr>
      </w:pPr>
      <w:r w:rsidRPr="00D712F0">
        <w:rPr>
          <w:rFonts w:ascii="Arabic Typesetting" w:hAnsi="Arabic Typesetting" w:cs="Arabic Typesetting"/>
          <w:b/>
          <w:bCs/>
          <w:sz w:val="98"/>
          <w:szCs w:val="98"/>
          <w:rtl/>
        </w:rPr>
        <w:t>فتح رب البرية</w:t>
      </w:r>
    </w:p>
    <w:p w:rsidR="0019538B" w:rsidRPr="00D712F0" w:rsidRDefault="0019538B" w:rsidP="00BD11A9">
      <w:pPr>
        <w:pStyle w:val="Heading1"/>
        <w:ind w:right="-1418"/>
        <w:jc w:val="center"/>
        <w:rPr>
          <w:rFonts w:ascii="Arabic Typesetting" w:hAnsi="Arabic Typesetting" w:cs="Arabic Typesetting"/>
          <w:b/>
          <w:bCs/>
          <w:sz w:val="74"/>
          <w:szCs w:val="74"/>
          <w:rtl/>
        </w:rPr>
      </w:pPr>
      <w:r w:rsidRPr="00D712F0">
        <w:rPr>
          <w:rFonts w:ascii="Arabic Typesetting" w:hAnsi="Arabic Typesetting" w:cs="Arabic Typesetting"/>
          <w:b/>
          <w:bCs/>
          <w:sz w:val="74"/>
          <w:szCs w:val="74"/>
          <w:rtl/>
        </w:rPr>
        <w:t>باستخراج أدلة مقدمة العزّية</w:t>
      </w:r>
    </w:p>
    <w:p w:rsidR="0019538B" w:rsidRPr="00D712F0" w:rsidRDefault="0019538B" w:rsidP="00BD11A9">
      <w:pPr>
        <w:pStyle w:val="Heading1"/>
        <w:ind w:right="-1418"/>
        <w:jc w:val="center"/>
        <w:rPr>
          <w:rFonts w:ascii="Arabic Typesetting" w:hAnsi="Arabic Typesetting" w:cs="Arabic Typesetting"/>
          <w:b/>
          <w:bCs/>
          <w:sz w:val="74"/>
          <w:szCs w:val="74"/>
          <w:rtl/>
        </w:rPr>
      </w:pPr>
      <w:r w:rsidRPr="00D712F0">
        <w:rPr>
          <w:rFonts w:ascii="Arabic Typesetting" w:hAnsi="Arabic Typesetting" w:cs="Arabic Typesetting"/>
          <w:b/>
          <w:bCs/>
          <w:sz w:val="74"/>
          <w:szCs w:val="74"/>
          <w:rtl/>
        </w:rPr>
        <w:t>للجماعة الأزهرية</w:t>
      </w:r>
    </w:p>
    <w:p w:rsidR="0019538B" w:rsidRPr="00D712F0" w:rsidRDefault="0019538B" w:rsidP="00BD11A9">
      <w:pPr>
        <w:ind w:right="-1418"/>
        <w:jc w:val="center"/>
        <w:rPr>
          <w:rFonts w:ascii="Arabic Typesetting" w:hAnsi="Arabic Typesetting" w:cs="Arabic Typesetting"/>
          <w:b/>
          <w:bCs/>
          <w:sz w:val="48"/>
          <w:szCs w:val="48"/>
          <w:rtl/>
        </w:rPr>
      </w:pPr>
      <w:r w:rsidRPr="00D712F0">
        <w:rPr>
          <w:rFonts w:ascii="Arabic Typesetting" w:hAnsi="Arabic Typesetting" w:cs="Arabic Typesetting"/>
          <w:b/>
          <w:bCs/>
          <w:sz w:val="48"/>
          <w:szCs w:val="48"/>
          <w:rtl/>
        </w:rPr>
        <w:t>للشيخ أبي الحسن علي المالكى الشاذلي</w:t>
      </w:r>
    </w:p>
    <w:p w:rsidR="0019538B" w:rsidRPr="00D712F0" w:rsidRDefault="0019538B" w:rsidP="00BD11A9">
      <w:pPr>
        <w:ind w:right="-1418"/>
        <w:jc w:val="center"/>
        <w:rPr>
          <w:rFonts w:ascii="mylotus" w:hAnsi="mylotus" w:cs="mylotus"/>
          <w:b/>
          <w:bCs/>
          <w:sz w:val="38"/>
          <w:szCs w:val="38"/>
          <w:rtl/>
        </w:rPr>
      </w:pPr>
      <w:r w:rsidRPr="00D712F0">
        <w:rPr>
          <w:rFonts w:ascii="mylotus" w:hAnsi="mylotus" w:cs="mylotus"/>
          <w:b/>
          <w:bCs/>
          <w:sz w:val="38"/>
          <w:szCs w:val="38"/>
          <w:rtl/>
        </w:rPr>
        <w:t>(857هـ - 939هـ)</w:t>
      </w:r>
    </w:p>
    <w:p w:rsidR="0019538B" w:rsidRPr="00D712F0" w:rsidRDefault="0019538B" w:rsidP="00BD11A9">
      <w:pPr>
        <w:ind w:right="-1418"/>
        <w:jc w:val="both"/>
        <w:rPr>
          <w:rFonts w:ascii="mylotus" w:hAnsi="mylotus" w:cs="mylotus"/>
          <w:b/>
          <w:bCs/>
          <w:sz w:val="54"/>
          <w:szCs w:val="54"/>
          <w:rtl/>
        </w:rPr>
      </w:pPr>
    </w:p>
    <w:p w:rsidR="0019538B" w:rsidRPr="00D712F0" w:rsidRDefault="0019538B" w:rsidP="00BD11A9">
      <w:pPr>
        <w:ind w:right="-1418"/>
        <w:jc w:val="both"/>
        <w:rPr>
          <w:rFonts w:ascii="mylotus" w:hAnsi="mylotus" w:cs="mylotus"/>
          <w:b/>
          <w:bCs/>
          <w:sz w:val="54"/>
          <w:szCs w:val="54"/>
          <w:rtl/>
        </w:rPr>
      </w:pPr>
    </w:p>
    <w:p w:rsidR="0019538B" w:rsidRPr="00D712F0" w:rsidRDefault="0019538B" w:rsidP="00BD11A9">
      <w:pPr>
        <w:ind w:right="-1418"/>
        <w:jc w:val="both"/>
        <w:rPr>
          <w:rFonts w:ascii="mylotus" w:hAnsi="mylotus" w:cs="mylotus"/>
          <w:b/>
          <w:bCs/>
          <w:sz w:val="54"/>
          <w:szCs w:val="54"/>
          <w:rtl/>
        </w:rPr>
      </w:pPr>
    </w:p>
    <w:p w:rsidR="0019538B" w:rsidRPr="00D712F0" w:rsidRDefault="0019538B" w:rsidP="00BD11A9">
      <w:pPr>
        <w:ind w:right="-1418"/>
        <w:jc w:val="both"/>
        <w:rPr>
          <w:rFonts w:ascii="mylotus" w:hAnsi="mylotus" w:cs="mylotus"/>
          <w:b/>
          <w:bCs/>
          <w:sz w:val="54"/>
          <w:szCs w:val="54"/>
          <w:rtl/>
        </w:rPr>
      </w:pPr>
    </w:p>
    <w:p w:rsidR="0019538B" w:rsidRPr="00D712F0" w:rsidRDefault="0019538B" w:rsidP="00BD11A9">
      <w:pPr>
        <w:ind w:right="-1418"/>
        <w:jc w:val="both"/>
        <w:rPr>
          <w:rFonts w:ascii="mylotus" w:hAnsi="mylotus" w:cs="mylotus"/>
          <w:b/>
          <w:bCs/>
          <w:sz w:val="36"/>
          <w:szCs w:val="36"/>
          <w:rtl/>
        </w:rPr>
      </w:pPr>
    </w:p>
    <w:p w:rsidR="0019538B" w:rsidRPr="00D712F0" w:rsidRDefault="0019538B" w:rsidP="00BD11A9">
      <w:pPr>
        <w:ind w:right="-1418"/>
        <w:jc w:val="center"/>
        <w:rPr>
          <w:rFonts w:ascii="Arabic Typesetting" w:hAnsi="Arabic Typesetting" w:cs="Arabic Typesetting"/>
          <w:b/>
          <w:bCs/>
          <w:sz w:val="50"/>
          <w:szCs w:val="50"/>
          <w:rtl/>
        </w:rPr>
      </w:pPr>
      <w:r w:rsidRPr="00D712F0">
        <w:rPr>
          <w:rFonts w:ascii="Arabic Typesetting" w:hAnsi="Arabic Typesetting" w:cs="Arabic Typesetting"/>
          <w:b/>
          <w:bCs/>
          <w:sz w:val="50"/>
          <w:szCs w:val="50"/>
          <w:rtl/>
        </w:rPr>
        <w:t>تأليف</w:t>
      </w:r>
    </w:p>
    <w:p w:rsidR="0019538B" w:rsidRPr="00D712F0" w:rsidRDefault="0019538B" w:rsidP="00BD11A9">
      <w:pPr>
        <w:ind w:right="-1418"/>
        <w:jc w:val="center"/>
        <w:rPr>
          <w:rFonts w:ascii="Arabic Typesetting" w:hAnsi="Arabic Typesetting" w:cs="Arabic Typesetting"/>
          <w:b/>
          <w:bCs/>
          <w:sz w:val="54"/>
          <w:szCs w:val="54"/>
          <w:rtl/>
        </w:rPr>
      </w:pPr>
      <w:r w:rsidRPr="00D712F0">
        <w:rPr>
          <w:rFonts w:ascii="Arabic Typesetting" w:hAnsi="Arabic Typesetting" w:cs="Arabic Typesetting"/>
          <w:b/>
          <w:bCs/>
          <w:sz w:val="54"/>
          <w:szCs w:val="54"/>
          <w:rtl/>
        </w:rPr>
        <w:t>محمد المنصور إبراهيم</w:t>
      </w:r>
    </w:p>
    <w:p w:rsidR="0019538B" w:rsidRPr="00D712F0" w:rsidRDefault="0019538B" w:rsidP="00BD11A9">
      <w:pPr>
        <w:ind w:right="-1418"/>
        <w:jc w:val="center"/>
        <w:rPr>
          <w:rFonts w:ascii="Arabic Typesetting" w:hAnsi="Arabic Typesetting" w:cs="Arabic Typesetting"/>
          <w:b/>
          <w:bCs/>
          <w:sz w:val="38"/>
          <w:szCs w:val="38"/>
          <w:rtl/>
        </w:rPr>
      </w:pPr>
      <w:r w:rsidRPr="00D712F0">
        <w:rPr>
          <w:rFonts w:ascii="Arabic Typesetting" w:hAnsi="Arabic Typesetting" w:cs="Arabic Typesetting"/>
          <w:b/>
          <w:bCs/>
          <w:sz w:val="38"/>
          <w:szCs w:val="38"/>
          <w:rtl/>
        </w:rPr>
        <w:t>الباحث بمركز الدراسات الإسلامية بجامعة عثمان بن فودي،</w:t>
      </w:r>
    </w:p>
    <w:p w:rsidR="0019538B" w:rsidRPr="00D712F0" w:rsidRDefault="0019538B" w:rsidP="00BD11A9">
      <w:pPr>
        <w:ind w:right="-1418"/>
        <w:jc w:val="center"/>
        <w:rPr>
          <w:rFonts w:ascii="Arabic Typesetting" w:hAnsi="Arabic Typesetting" w:cs="Arabic Typesetting"/>
          <w:b/>
          <w:bCs/>
          <w:sz w:val="38"/>
          <w:szCs w:val="38"/>
          <w:rtl/>
        </w:rPr>
      </w:pPr>
      <w:r w:rsidRPr="00D712F0">
        <w:rPr>
          <w:rFonts w:ascii="Arabic Typesetting" w:hAnsi="Arabic Typesetting" w:cs="Arabic Typesetting"/>
          <w:b/>
          <w:bCs/>
          <w:sz w:val="38"/>
          <w:szCs w:val="38"/>
          <w:rtl/>
        </w:rPr>
        <w:t>سكتو، نيجيريا</w:t>
      </w:r>
    </w:p>
    <w:sectPr w:rsidR="0019538B" w:rsidRPr="00D712F0" w:rsidSect="00DE3EEC">
      <w:headerReference w:type="default" r:id="rId11"/>
      <w:footerReference w:type="even" r:id="rId12"/>
      <w:footerReference w:type="default" r:id="rId13"/>
      <w:headerReference w:type="first" r:id="rId14"/>
      <w:footerReference w:type="first" r:id="rId15"/>
      <w:pgSz w:w="11906" w:h="16838"/>
      <w:pgMar w:top="2127" w:right="2550" w:bottom="2836" w:left="2977" w:header="2121" w:footer="2078" w:gutter="0"/>
      <w:pgNumType w:start="1"/>
      <w:cols w:space="720"/>
      <w:titlePg/>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7DE8" w:rsidRDefault="00977DE8">
      <w:r>
        <w:separator/>
      </w:r>
    </w:p>
  </w:endnote>
  <w:endnote w:type="continuationSeparator" w:id="1">
    <w:p w:rsidR="00977DE8" w:rsidRDefault="00977DE8">
      <w:r>
        <w:continuationSeparator/>
      </w:r>
    </w:p>
  </w:endnote>
</w:endnotes>
</file>

<file path=word/fontTable.xml><?xml version="1.0" encoding="utf-8"?>
<w:fonts xmlns:r="http://schemas.openxmlformats.org/officeDocument/2006/relationships" xmlns:w="http://schemas.openxmlformats.org/wordprocessingml/2006/main">
  <w:font w:name="Traditional Arabic">
    <w:panose1 w:val="02020603050405020304"/>
    <w:charset w:val="00"/>
    <w:family w:val="roman"/>
    <w:pitch w:val="variable"/>
    <w:sig w:usb0="00002003" w:usb1="80000000" w:usb2="00000008" w:usb3="00000000" w:csb0="0000004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lotus">
    <w:altName w:val="Times New Roman"/>
    <w:charset w:val="00"/>
    <w:family w:val="auto"/>
    <w:pitch w:val="variable"/>
    <w:sig w:usb0="00006007" w:usb1="80000000" w:usb2="00000008" w:usb3="00000000" w:csb0="00000043" w:csb1="00000000"/>
  </w:font>
  <w:font w:name="Tahoma">
    <w:panose1 w:val="020B0604030504040204"/>
    <w:charset w:val="00"/>
    <w:family w:val="swiss"/>
    <w:pitch w:val="variable"/>
    <w:sig w:usb0="E1002E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QCF_BSML">
    <w:panose1 w:val="02000400000000000000"/>
    <w:charset w:val="00"/>
    <w:family w:val="auto"/>
    <w:pitch w:val="variable"/>
    <w:sig w:usb0="80002003" w:usb1="90000000" w:usb2="00000008" w:usb3="00000000" w:csb0="80000041" w:csb1="00000000"/>
  </w:font>
  <w:font w:name="QCF_P349">
    <w:panose1 w:val="02000400000000000000"/>
    <w:charset w:val="00"/>
    <w:family w:val="auto"/>
    <w:pitch w:val="variable"/>
    <w:sig w:usb0="80002003" w:usb1="90000000" w:usb2="00000008" w:usb3="00000000" w:csb0="80000041" w:csb1="00000000"/>
  </w:font>
  <w:font w:name="QCF_P271">
    <w:panose1 w:val="02000400000000000000"/>
    <w:charset w:val="00"/>
    <w:family w:val="auto"/>
    <w:pitch w:val="variable"/>
    <w:sig w:usb0="80002003" w:usb1="90000000" w:usb2="00000008" w:usb3="00000000" w:csb0="80000041" w:csb1="00000000"/>
  </w:font>
  <w:font w:name="Arial">
    <w:panose1 w:val="020B0604020202020204"/>
    <w:charset w:val="00"/>
    <w:family w:val="swiss"/>
    <w:pitch w:val="variable"/>
    <w:sig w:usb0="E0002AFF" w:usb1="C0007843" w:usb2="00000009" w:usb3="00000000" w:csb0="000001FF" w:csb1="00000000"/>
  </w:font>
  <w:font w:name="QCF_P465">
    <w:panose1 w:val="02000400000000000000"/>
    <w:charset w:val="00"/>
    <w:family w:val="auto"/>
    <w:pitch w:val="variable"/>
    <w:sig w:usb0="80002003" w:usb1="90000000" w:usb2="00000008" w:usb3="00000000" w:csb0="80000041" w:csb1="00000000"/>
  </w:font>
  <w:font w:name="QCF_P138">
    <w:panose1 w:val="02000400000000000000"/>
    <w:charset w:val="00"/>
    <w:family w:val="auto"/>
    <w:pitch w:val="variable"/>
    <w:sig w:usb0="80002003" w:usb1="90000000" w:usb2="00000008" w:usb3="00000000" w:csb0="80000041" w:csb1="00000000"/>
  </w:font>
  <w:font w:name="QCF_P458">
    <w:panose1 w:val="02000400000000000000"/>
    <w:charset w:val="00"/>
    <w:family w:val="auto"/>
    <w:pitch w:val="variable"/>
    <w:sig w:usb0="80002003" w:usb1="90000000" w:usb2="00000008" w:usb3="00000000" w:csb0="80000041" w:csb1="00000000"/>
  </w:font>
  <w:font w:name="QCF_P495">
    <w:panose1 w:val="02000400000000000000"/>
    <w:charset w:val="00"/>
    <w:family w:val="auto"/>
    <w:pitch w:val="variable"/>
    <w:sig w:usb0="80002003" w:usb1="90000000" w:usb2="00000008" w:usb3="00000000" w:csb0="80000041" w:csb1="00000000"/>
  </w:font>
  <w:font w:name="QCF_P403">
    <w:panose1 w:val="02000400000000000000"/>
    <w:charset w:val="00"/>
    <w:family w:val="auto"/>
    <w:pitch w:val="variable"/>
    <w:sig w:usb0="80002003" w:usb1="90000000" w:usb2="00000008" w:usb3="00000000" w:csb0="80000041" w:csb1="00000000"/>
  </w:font>
  <w:font w:name="QCF_P438">
    <w:panose1 w:val="02000400000000000000"/>
    <w:charset w:val="00"/>
    <w:family w:val="auto"/>
    <w:pitch w:val="variable"/>
    <w:sig w:usb0="80002003" w:usb1="90000000" w:usb2="00000008" w:usb3="00000000" w:csb0="80000041" w:csb1="00000000"/>
  </w:font>
  <w:font w:name="QCF_P032">
    <w:panose1 w:val="02000400000000000000"/>
    <w:charset w:val="00"/>
    <w:family w:val="auto"/>
    <w:pitch w:val="variable"/>
    <w:sig w:usb0="80002003" w:usb1="90000000" w:usb2="00000008" w:usb3="00000000" w:csb0="80000041" w:csb1="00000000"/>
  </w:font>
  <w:font w:name="QCF_P197">
    <w:panose1 w:val="02000400000000000000"/>
    <w:charset w:val="00"/>
    <w:family w:val="auto"/>
    <w:pitch w:val="variable"/>
    <w:sig w:usb0="80002003" w:usb1="90000000" w:usb2="00000008" w:usb3="00000000" w:csb0="80000041" w:csb1="00000000"/>
  </w:font>
  <w:font w:name="QCF_P150">
    <w:panose1 w:val="02000400000000000000"/>
    <w:charset w:val="00"/>
    <w:family w:val="auto"/>
    <w:pitch w:val="variable"/>
    <w:sig w:usb0="80002003" w:usb1="90000000" w:usb2="00000008" w:usb3="00000000" w:csb0="80000041" w:csb1="00000000"/>
  </w:font>
  <w:font w:name="QCF_P602">
    <w:panose1 w:val="02000400000000000000"/>
    <w:charset w:val="00"/>
    <w:family w:val="auto"/>
    <w:pitch w:val="variable"/>
    <w:sig w:usb0="80002003" w:usb1="90000000" w:usb2="00000008" w:usb3="00000000" w:csb0="80000041" w:csb1="00000000"/>
  </w:font>
  <w:font w:name="QCF_P153">
    <w:panose1 w:val="02000400000000000000"/>
    <w:charset w:val="00"/>
    <w:family w:val="auto"/>
    <w:pitch w:val="variable"/>
    <w:sig w:usb0="80002003" w:usb1="90000000" w:usb2="00000008" w:usb3="00000000" w:csb0="80000041" w:csb1="00000000"/>
  </w:font>
  <w:font w:name="QCF_P264">
    <w:panose1 w:val="02000400000000000000"/>
    <w:charset w:val="00"/>
    <w:family w:val="auto"/>
    <w:pitch w:val="variable"/>
    <w:sig w:usb0="80002003" w:usb1="90000000" w:usb2="00000008" w:usb3="00000000" w:csb0="80000041" w:csb1="00000000"/>
  </w:font>
  <w:font w:name="QCF_P571">
    <w:panose1 w:val="02000400000000000000"/>
    <w:charset w:val="00"/>
    <w:family w:val="auto"/>
    <w:pitch w:val="variable"/>
    <w:sig w:usb0="80002003" w:usb1="90000000" w:usb2="00000008" w:usb3="00000000" w:csb0="80000041" w:csb1="00000000"/>
  </w:font>
  <w:font w:name="QCF_P370">
    <w:panose1 w:val="02000400000000000000"/>
    <w:charset w:val="00"/>
    <w:family w:val="auto"/>
    <w:pitch w:val="variable"/>
    <w:sig w:usb0="80002003" w:usb1="90000000" w:usb2="00000008" w:usb3="00000000" w:csb0="80000041" w:csb1="00000000"/>
  </w:font>
  <w:font w:name="QCF_P260">
    <w:panose1 w:val="02000400000000000000"/>
    <w:charset w:val="00"/>
    <w:family w:val="auto"/>
    <w:pitch w:val="variable"/>
    <w:sig w:usb0="80002003" w:usb1="90000000" w:usb2="00000008" w:usb3="00000000" w:csb0="80000041" w:csb1="00000000"/>
  </w:font>
  <w:font w:name="QCF_P170">
    <w:panose1 w:val="02000400000000000000"/>
    <w:charset w:val="00"/>
    <w:family w:val="auto"/>
    <w:pitch w:val="variable"/>
    <w:sig w:usb0="80002003" w:usb1="90000000" w:usb2="00000008" w:usb3="00000000" w:csb0="80000041" w:csb1="00000000"/>
  </w:font>
  <w:font w:name="QCF_P470">
    <w:panose1 w:val="02000400000000000000"/>
    <w:charset w:val="00"/>
    <w:family w:val="auto"/>
    <w:pitch w:val="variable"/>
    <w:sig w:usb0="80002003" w:usb1="90000000" w:usb2="00000008" w:usb3="00000000" w:csb0="80000041" w:csb1="00000000"/>
  </w:font>
  <w:font w:name="QCF_P471">
    <w:panose1 w:val="02000400000000000000"/>
    <w:charset w:val="00"/>
    <w:family w:val="auto"/>
    <w:pitch w:val="variable"/>
    <w:sig w:usb0="80002003" w:usb1="90000000" w:usb2="00000008" w:usb3="00000000" w:csb0="80000041" w:csb1="00000000"/>
  </w:font>
  <w:font w:name="QCF_P466">
    <w:panose1 w:val="02000400000000000000"/>
    <w:charset w:val="00"/>
    <w:family w:val="auto"/>
    <w:pitch w:val="variable"/>
    <w:sig w:usb0="80002003" w:usb1="90000000" w:usb2="00000008" w:usb3="00000000" w:csb0="80000041" w:csb1="00000000"/>
  </w:font>
  <w:font w:name="QCF_P443">
    <w:panose1 w:val="02000400000000000000"/>
    <w:charset w:val="00"/>
    <w:family w:val="auto"/>
    <w:pitch w:val="variable"/>
    <w:sig w:usb0="80002003" w:usb1="90000000" w:usb2="00000008" w:usb3="00000000" w:csb0="80000041" w:csb1="00000000"/>
  </w:font>
  <w:font w:name="QCF_P311">
    <w:panose1 w:val="02000400000000000000"/>
    <w:charset w:val="00"/>
    <w:family w:val="auto"/>
    <w:pitch w:val="variable"/>
    <w:sig w:usb0="80002003" w:usb1="90000000" w:usb2="00000008" w:usb3="00000000" w:csb0="80000041" w:csb1="00000000"/>
  </w:font>
  <w:font w:name="QCF_P001">
    <w:panose1 w:val="02000400000000000000"/>
    <w:charset w:val="00"/>
    <w:family w:val="auto"/>
    <w:pitch w:val="variable"/>
    <w:sig w:usb0="80002003" w:usb1="90000000" w:usb2="00000008" w:usb3="00000000" w:csb0="80000041" w:csb1="00000000"/>
  </w:font>
  <w:font w:name="QCF_P395">
    <w:panose1 w:val="02000400000000000000"/>
    <w:charset w:val="00"/>
    <w:family w:val="auto"/>
    <w:pitch w:val="variable"/>
    <w:sig w:usb0="80002003" w:usb1="90000000" w:usb2="00000008" w:usb3="00000000" w:csb0="80000041" w:csb1="00000000"/>
  </w:font>
  <w:font w:name="QCF_P129">
    <w:panose1 w:val="02000400000000000000"/>
    <w:charset w:val="00"/>
    <w:family w:val="auto"/>
    <w:pitch w:val="variable"/>
    <w:sig w:usb0="80002003" w:usb1="90000000" w:usb2="00000008" w:usb3="00000000" w:csb0="80000041" w:csb1="00000000"/>
  </w:font>
  <w:font w:name="QCF_P356">
    <w:panose1 w:val="02000400000000000000"/>
    <w:charset w:val="00"/>
    <w:family w:val="auto"/>
    <w:pitch w:val="variable"/>
    <w:sig w:usb0="80002003" w:usb1="90000000" w:usb2="00000008" w:usb3="00000000" w:csb0="80000041" w:csb1="00000000"/>
  </w:font>
  <w:font w:name="QCF_P383">
    <w:panose1 w:val="02000400000000000000"/>
    <w:charset w:val="00"/>
    <w:family w:val="auto"/>
    <w:pitch w:val="variable"/>
    <w:sig w:usb0="80002003" w:usb1="90000000" w:usb2="00000008" w:usb3="00000000" w:csb0="80000041" w:csb1="00000000"/>
  </w:font>
  <w:font w:name="QCF_P134">
    <w:panose1 w:val="02000400000000000000"/>
    <w:charset w:val="00"/>
    <w:family w:val="auto"/>
    <w:pitch w:val="variable"/>
    <w:sig w:usb0="80002003" w:usb1="90000000" w:usb2="00000008" w:usb3="00000000" w:csb0="80000041" w:csb1="00000000"/>
  </w:font>
  <w:font w:name="QCF_P210">
    <w:panose1 w:val="02000400000000000000"/>
    <w:charset w:val="00"/>
    <w:family w:val="auto"/>
    <w:pitch w:val="variable"/>
    <w:sig w:usb0="80002003" w:usb1="90000000" w:usb2="00000008" w:usb3="00000000" w:csb0="80000041" w:csb1="00000000"/>
  </w:font>
  <w:font w:name="QCF_P548">
    <w:panose1 w:val="02000400000000000000"/>
    <w:charset w:val="00"/>
    <w:family w:val="auto"/>
    <w:pitch w:val="variable"/>
    <w:sig w:usb0="80002003" w:usb1="90000000" w:usb2="00000008" w:usb3="00000000" w:csb0="80000041" w:csb1="00000000"/>
  </w:font>
  <w:font w:name="QCF_P250">
    <w:panose1 w:val="02000400000000000000"/>
    <w:charset w:val="00"/>
    <w:family w:val="auto"/>
    <w:pitch w:val="variable"/>
    <w:sig w:usb0="80002003" w:usb1="90000000" w:usb2="00000008" w:usb3="00000000" w:csb0="80000041" w:csb1="00000000"/>
  </w:font>
  <w:font w:name="QCF_P557">
    <w:panose1 w:val="02000400000000000000"/>
    <w:charset w:val="00"/>
    <w:family w:val="auto"/>
    <w:pitch w:val="variable"/>
    <w:sig w:usb0="80002003" w:usb1="90000000" w:usb2="00000008" w:usb3="00000000" w:csb0="80000041" w:csb1="00000000"/>
  </w:font>
  <w:font w:name="QCF_P002">
    <w:panose1 w:val="02000400000000000000"/>
    <w:charset w:val="00"/>
    <w:family w:val="auto"/>
    <w:pitch w:val="variable"/>
    <w:sig w:usb0="80002003" w:usb1="90000000" w:usb2="00000008" w:usb3="00000000" w:csb0="80000041" w:csb1="00000000"/>
  </w:font>
  <w:font w:name="QCF_P073">
    <w:panose1 w:val="02000400000000000000"/>
    <w:charset w:val="00"/>
    <w:family w:val="auto"/>
    <w:pitch w:val="variable"/>
    <w:sig w:usb0="80002003" w:usb1="90000000" w:usb2="00000008" w:usb3="00000000" w:csb0="80000041" w:csb1="00000000"/>
  </w:font>
  <w:font w:name="QCF_P573">
    <w:panose1 w:val="02000400000000000000"/>
    <w:charset w:val="00"/>
    <w:family w:val="auto"/>
    <w:pitch w:val="variable"/>
    <w:sig w:usb0="80002003" w:usb1="90000000" w:usb2="00000008" w:usb3="00000000" w:csb0="80000041" w:csb1="00000000"/>
  </w:font>
  <w:font w:name="QCF_P097">
    <w:panose1 w:val="02000400000000000000"/>
    <w:charset w:val="00"/>
    <w:family w:val="auto"/>
    <w:pitch w:val="variable"/>
    <w:sig w:usb0="80002003" w:usb1="90000000" w:usb2="00000008" w:usb3="00000000" w:csb0="80000041" w:csb1="00000000"/>
  </w:font>
  <w:font w:name="QCF_P088">
    <w:panose1 w:val="02000400000000000000"/>
    <w:charset w:val="00"/>
    <w:family w:val="auto"/>
    <w:pitch w:val="variable"/>
    <w:sig w:usb0="80002003" w:usb1="90000000" w:usb2="00000008" w:usb3="00000000" w:csb0="80000041" w:csb1="00000000"/>
  </w:font>
  <w:font w:name="QCF_P120">
    <w:panose1 w:val="02000400000000000000"/>
    <w:charset w:val="00"/>
    <w:family w:val="auto"/>
    <w:pitch w:val="variable"/>
    <w:sig w:usb0="80002003" w:usb1="90000000" w:usb2="00000008" w:usb3="00000000" w:csb0="80000041" w:csb1="00000000"/>
  </w:font>
  <w:font w:name="QCF_P220">
    <w:panose1 w:val="02000400000000000000"/>
    <w:charset w:val="00"/>
    <w:family w:val="auto"/>
    <w:pitch w:val="variable"/>
    <w:sig w:usb0="80002003" w:usb1="90000000" w:usb2="00000008" w:usb3="00000000" w:csb0="80000041" w:csb1="00000000"/>
  </w:font>
  <w:font w:name="QCF_P579">
    <w:panose1 w:val="02000400000000000000"/>
    <w:charset w:val="00"/>
    <w:family w:val="auto"/>
    <w:pitch w:val="variable"/>
    <w:sig w:usb0="80002003" w:usb1="90000000" w:usb2="00000008" w:usb3="00000000" w:csb0="80000041" w:csb1="00000000"/>
  </w:font>
  <w:font w:name="QCF_P046">
    <w:panose1 w:val="02000400000000000000"/>
    <w:charset w:val="00"/>
    <w:family w:val="auto"/>
    <w:pitch w:val="variable"/>
    <w:sig w:usb0="80002003" w:usb1="90000000" w:usb2="00000008" w:usb3="00000000" w:csb0="80000041" w:csb1="00000000"/>
  </w:font>
  <w:font w:name="QCF_P016">
    <w:panose1 w:val="02000400000000000000"/>
    <w:charset w:val="00"/>
    <w:family w:val="auto"/>
    <w:pitch w:val="variable"/>
    <w:sig w:usb0="80002003" w:usb1="90000000" w:usb2="00000008" w:usb3="00000000" w:csb0="80000041" w:csb1="00000000"/>
  </w:font>
  <w:font w:name="QCF_P316">
    <w:panose1 w:val="02000400000000000000"/>
    <w:charset w:val="00"/>
    <w:family w:val="auto"/>
    <w:pitch w:val="variable"/>
    <w:sig w:usb0="80002003" w:usb1="90000000" w:usb2="00000008" w:usb3="00000000" w:csb0="80000041" w:csb1="00000000"/>
  </w:font>
  <w:font w:name="QCF_P269">
    <w:panose1 w:val="02000400000000000000"/>
    <w:charset w:val="00"/>
    <w:family w:val="auto"/>
    <w:pitch w:val="variable"/>
    <w:sig w:usb0="80002003" w:usb1="90000000" w:usb2="00000008" w:usb3="00000000" w:csb0="80000041" w:csb1="00000000"/>
  </w:font>
  <w:font w:name="QCF_P181">
    <w:panose1 w:val="02000400000000000000"/>
    <w:charset w:val="00"/>
    <w:family w:val="auto"/>
    <w:pitch w:val="variable"/>
    <w:sig w:usb0="80002003" w:usb1="90000000" w:usb2="00000008" w:usb3="00000000" w:csb0="80000041" w:csb1="00000000"/>
  </w:font>
  <w:font w:name="QCF_P176">
    <w:panose1 w:val="02000400000000000000"/>
    <w:charset w:val="00"/>
    <w:family w:val="auto"/>
    <w:pitch w:val="variable"/>
    <w:sig w:usb0="80002003" w:usb1="90000000" w:usb2="00000008" w:usb3="00000000" w:csb0="80000041" w:csb1="00000000"/>
  </w:font>
  <w:font w:name="QCF_P157">
    <w:panose1 w:val="02000400000000000000"/>
    <w:charset w:val="00"/>
    <w:family w:val="auto"/>
    <w:pitch w:val="variable"/>
    <w:sig w:usb0="80002003" w:usb1="90000000" w:usb2="00000008" w:usb3="00000000" w:csb0="80000041" w:csb1="00000000"/>
  </w:font>
  <w:font w:name="QCF_P335">
    <w:panose1 w:val="02000400000000000000"/>
    <w:charset w:val="00"/>
    <w:family w:val="auto"/>
    <w:pitch w:val="variable"/>
    <w:sig w:usb0="80002003" w:usb1="90000000" w:usb2="00000008" w:usb3="00000000" w:csb0="80000041" w:csb1="00000000"/>
  </w:font>
  <w:font w:name="QCF_P336">
    <w:panose1 w:val="02000400000000000000"/>
    <w:charset w:val="00"/>
    <w:family w:val="auto"/>
    <w:pitch w:val="variable"/>
    <w:sig w:usb0="80002003" w:usb1="90000000" w:usb2="00000008" w:usb3="00000000" w:csb0="80000041" w:csb1="00000000"/>
  </w:font>
  <w:font w:name="QCF_P481">
    <w:panose1 w:val="02000400000000000000"/>
    <w:charset w:val="00"/>
    <w:family w:val="auto"/>
    <w:pitch w:val="variable"/>
    <w:sig w:usb0="80002003" w:usb1="90000000" w:usb2="00000008" w:usb3="00000000" w:csb0="80000041" w:csb1="00000000"/>
  </w:font>
  <w:font w:name="QCF_P304">
    <w:panose1 w:val="02000400000000000000"/>
    <w:charset w:val="00"/>
    <w:family w:val="auto"/>
    <w:pitch w:val="variable"/>
    <w:sig w:usb0="80002003" w:usb1="90000000" w:usb2="00000008" w:usb3="00000000" w:csb0="80000041" w:csb1="00000000"/>
  </w:font>
  <w:font w:name="QCF_P086">
    <w:panose1 w:val="02000400000000000000"/>
    <w:charset w:val="00"/>
    <w:family w:val="auto"/>
    <w:pitch w:val="variable"/>
    <w:sig w:usb0="80002003" w:usb1="90000000" w:usb2="00000008" w:usb3="00000000" w:csb0="80000041" w:csb1="00000000"/>
  </w:font>
  <w:font w:name="QCF_P203">
    <w:panose1 w:val="02000400000000000000"/>
    <w:charset w:val="00"/>
    <w:family w:val="auto"/>
    <w:pitch w:val="variable"/>
    <w:sig w:usb0="80002003" w:usb1="90000000" w:usb2="00000008" w:usb3="00000000" w:csb0="80000041" w:csb1="00000000"/>
  </w:font>
  <w:font w:name="QCF_P027">
    <w:panose1 w:val="02000400000000000000"/>
    <w:charset w:val="00"/>
    <w:family w:val="auto"/>
    <w:pitch w:val="variable"/>
    <w:sig w:usb0="80002003" w:usb1="90000000" w:usb2="00000008" w:usb3="00000000" w:csb0="80000041" w:csb1="00000000"/>
  </w:font>
  <w:font w:name="QCF_P516">
    <w:panose1 w:val="02000400000000000000"/>
    <w:charset w:val="00"/>
    <w:family w:val="auto"/>
    <w:pitch w:val="variable"/>
    <w:sig w:usb0="80002003" w:usb1="90000000" w:usb2="00000008" w:usb3="00000000" w:csb0="80000041" w:csb1="00000000"/>
  </w:font>
  <w:font w:name="QCF_P598">
    <w:panose1 w:val="02000400000000000000"/>
    <w:charset w:val="00"/>
    <w:family w:val="auto"/>
    <w:pitch w:val="variable"/>
    <w:sig w:usb0="80002003" w:usb1="90000000" w:usb2="00000008" w:usb3="00000000" w:csb0="80000041" w:csb1="00000000"/>
  </w:font>
  <w:font w:name="QCF_P024">
    <w:panose1 w:val="02000400000000000000"/>
    <w:charset w:val="00"/>
    <w:family w:val="auto"/>
    <w:pitch w:val="variable"/>
    <w:sig w:usb0="80002003" w:usb1="90000000" w:usb2="00000008" w:usb3="00000000" w:csb0="80000041" w:csb1="00000000"/>
  </w:font>
  <w:font w:name="QCF_P061">
    <w:panose1 w:val="02000400000000000000"/>
    <w:charset w:val="00"/>
    <w:family w:val="auto"/>
    <w:pitch w:val="variable"/>
    <w:sig w:usb0="80002003" w:usb1="90000000" w:usb2="00000008" w:usb3="00000000" w:csb0="80000041" w:csb1="00000000"/>
  </w:font>
  <w:font w:name="QCF_P034">
    <w:panose1 w:val="02000400000000000000"/>
    <w:charset w:val="00"/>
    <w:family w:val="auto"/>
    <w:pitch w:val="variable"/>
    <w:sig w:usb0="80002003" w:usb1="90000000" w:usb2="00000008" w:usb3="00000000" w:csb0="80000041" w:csb1="00000000"/>
  </w:font>
  <w:font w:name="QCF_P509">
    <w:panose1 w:val="02000400000000000000"/>
    <w:charset w:val="00"/>
    <w:family w:val="auto"/>
    <w:pitch w:val="variable"/>
    <w:sig w:usb0="80002003" w:usb1="90000000" w:usb2="00000008" w:usb3="00000000" w:csb0="80000041" w:csb1="00000000"/>
  </w:font>
  <w:font w:name="QCF_P017">
    <w:panose1 w:val="02000400000000000000"/>
    <w:charset w:val="00"/>
    <w:family w:val="auto"/>
    <w:pitch w:val="variable"/>
    <w:sig w:usb0="80002003" w:usb1="90000000" w:usb2="00000008" w:usb3="00000000" w:csb0="80000041" w:csb1="00000000"/>
  </w:font>
  <w:font w:name="QCF_P092">
    <w:panose1 w:val="02000400000000000000"/>
    <w:charset w:val="00"/>
    <w:family w:val="auto"/>
    <w:pitch w:val="variable"/>
    <w:sig w:usb0="80002003" w:usb1="90000000" w:usb2="00000008" w:usb3="00000000" w:csb0="80000041" w:csb1="00000000"/>
  </w:font>
  <w:font w:name="QCF_P179">
    <w:panose1 w:val="02000400000000000000"/>
    <w:charset w:val="00"/>
    <w:family w:val="auto"/>
    <w:pitch w:val="variable"/>
    <w:sig w:usb0="80002003" w:usb1="90000000" w:usb2="00000008" w:usb3="00000000" w:csb0="80000041" w:csb1="00000000"/>
  </w:font>
  <w:font w:name="QCF_P182">
    <w:panose1 w:val="02000400000000000000"/>
    <w:charset w:val="00"/>
    <w:family w:val="auto"/>
    <w:pitch w:val="variable"/>
    <w:sig w:usb0="80002003" w:usb1="90000000" w:usb2="00000008" w:usb3="00000000" w:csb0="80000041" w:csb1="00000000"/>
  </w:font>
  <w:font w:name="QCF_P507">
    <w:panose1 w:val="02000400000000000000"/>
    <w:charset w:val="00"/>
    <w:family w:val="auto"/>
    <w:pitch w:val="variable"/>
    <w:sig w:usb0="80002003" w:usb1="90000000" w:usb2="00000008" w:usb3="00000000" w:csb0="80000041" w:csb1="00000000"/>
  </w:font>
  <w:font w:name="QCF_P560">
    <w:panose1 w:val="02000400000000000000"/>
    <w:charset w:val="00"/>
    <w:family w:val="auto"/>
    <w:pitch w:val="variable"/>
    <w:sig w:usb0="80002003" w:usb1="90000000" w:usb2="00000008" w:usb3="00000000" w:csb0="80000041" w:csb1="00000000"/>
  </w:font>
  <w:font w:name="QCF_P358">
    <w:panose1 w:val="02000400000000000000"/>
    <w:charset w:val="00"/>
    <w:family w:val="auto"/>
    <w:pitch w:val="variable"/>
    <w:sig w:usb0="80002003" w:usb1="90000000" w:usb2="00000008" w:usb3="00000000" w:csb0="80000041" w:csb1="00000000"/>
  </w:font>
  <w:font w:name="QCF_P106">
    <w:panose1 w:val="02000400000000000000"/>
    <w:charset w:val="00"/>
    <w:family w:val="auto"/>
    <w:pitch w:val="variable"/>
    <w:sig w:usb0="80002003" w:usb1="90000000" w:usb2="00000008" w:usb3="00000000" w:csb0="80000041" w:csb1="00000000"/>
  </w:font>
  <w:font w:name="QCF_P075">
    <w:panose1 w:val="02000400000000000000"/>
    <w:charset w:val="00"/>
    <w:family w:val="auto"/>
    <w:pitch w:val="variable"/>
    <w:sig w:usb0="80002003" w:usb1="90000000" w:usb2="00000008" w:usb3="00000000" w:csb0="80000041" w:csb1="00000000"/>
  </w:font>
  <w:font w:name="QCF_P441">
    <w:panose1 w:val="02000400000000000000"/>
    <w:charset w:val="00"/>
    <w:family w:val="auto"/>
    <w:pitch w:val="variable"/>
    <w:sig w:usb0="80002003" w:usb1="90000000" w:usb2="00000008" w:usb3="00000000" w:csb0="80000041" w:csb1="00000000"/>
  </w:font>
  <w:font w:name="QCF_P381">
    <w:panose1 w:val="02000400000000000000"/>
    <w:charset w:val="00"/>
    <w:family w:val="auto"/>
    <w:pitch w:val="variable"/>
    <w:sig w:usb0="80002003" w:usb1="90000000" w:usb2="00000008" w:usb3="00000000" w:csb0="80000041" w:csb1="00000000"/>
  </w:font>
  <w:font w:name="QCF_P165">
    <w:panose1 w:val="02000400000000000000"/>
    <w:charset w:val="00"/>
    <w:family w:val="auto"/>
    <w:pitch w:val="variable"/>
    <w:sig w:usb0="80002003" w:usb1="90000000" w:usb2="00000008" w:usb3="00000000" w:csb0="80000041" w:csb1="00000000"/>
  </w:font>
  <w:font w:name="QCF_P166">
    <w:panose1 w:val="02000400000000000000"/>
    <w:charset w:val="00"/>
    <w:family w:val="auto"/>
    <w:pitch w:val="variable"/>
    <w:sig w:usb0="80002003" w:usb1="90000000" w:usb2="00000008" w:usb3="00000000" w:csb0="80000041" w:csb1="00000000"/>
  </w:font>
  <w:font w:name="QCF_P101">
    <w:panose1 w:val="02000400000000000000"/>
    <w:charset w:val="00"/>
    <w:family w:val="auto"/>
    <w:pitch w:val="variable"/>
    <w:sig w:usb0="80002003" w:usb1="90000000" w:usb2="00000008" w:usb3="00000000" w:csb0="80000041" w:csb1="00000000"/>
  </w:font>
  <w:font w:name="QCF_P117">
    <w:panose1 w:val="02000400000000000000"/>
    <w:charset w:val="00"/>
    <w:family w:val="auto"/>
    <w:pitch w:val="variable"/>
    <w:sig w:usb0="80002003" w:usb1="90000000" w:usb2="00000008" w:usb3="00000000" w:csb0="80000041" w:csb1="00000000"/>
  </w:font>
  <w:font w:name="QCF_P026">
    <w:panose1 w:val="02000400000000000000"/>
    <w:charset w:val="00"/>
    <w:family w:val="auto"/>
    <w:pitch w:val="variable"/>
    <w:sig w:usb0="80002003" w:usb1="90000000" w:usb2="00000008" w:usb3="00000000" w:csb0="80000041" w:csb1="00000000"/>
  </w:font>
  <w:font w:name="QCF_P143">
    <w:panose1 w:val="02000400000000000000"/>
    <w:charset w:val="00"/>
    <w:family w:val="auto"/>
    <w:pitch w:val="variable"/>
    <w:sig w:usb0="80002003" w:usb1="90000000" w:usb2="00000008" w:usb3="00000000" w:csb0="80000041" w:csb1="00000000"/>
  </w:font>
  <w:font w:name="QCF_P107">
    <w:panose1 w:val="02000400000000000000"/>
    <w:charset w:val="00"/>
    <w:family w:val="auto"/>
    <w:pitch w:val="variable"/>
    <w:sig w:usb0="80002003" w:usb1="90000000" w:usb2="00000008" w:usb3="00000000" w:csb0="80000041" w:csb1="00000000"/>
  </w:font>
  <w:font w:name="QCF_P116">
    <w:panose1 w:val="02000400000000000000"/>
    <w:charset w:val="00"/>
    <w:family w:val="auto"/>
    <w:pitch w:val="variable"/>
    <w:sig w:usb0="80002003" w:usb1="90000000" w:usb2="00000008" w:usb3="00000000" w:csb0="80000041" w:csb1="00000000"/>
  </w:font>
  <w:font w:name="QCF_P366">
    <w:panose1 w:val="02000400000000000000"/>
    <w:charset w:val="00"/>
    <w:family w:val="auto"/>
    <w:pitch w:val="variable"/>
    <w:sig w:usb0="80002003" w:usb1="90000000" w:usb2="00000008" w:usb3="00000000" w:csb0="80000041" w:csb1="00000000"/>
  </w:font>
  <w:font w:name="QCF_P005">
    <w:panose1 w:val="02000400000000000000"/>
    <w:charset w:val="00"/>
    <w:family w:val="auto"/>
    <w:pitch w:val="variable"/>
    <w:sig w:usb0="80002003" w:usb1="90000000" w:usb2="00000008" w:usb3="00000000" w:csb0="80000041" w:csb1="00000000"/>
  </w:font>
  <w:font w:name="QCF_P353">
    <w:panose1 w:val="02000400000000000000"/>
    <w:charset w:val="00"/>
    <w:family w:val="auto"/>
    <w:pitch w:val="variable"/>
    <w:sig w:usb0="80002003" w:usb1="90000000" w:usb2="00000008" w:usb3="00000000" w:csb0="80000041" w:csb1="00000000"/>
  </w:font>
  <w:font w:name="QCF_P422">
    <w:panose1 w:val="02000400000000000000"/>
    <w:charset w:val="00"/>
    <w:family w:val="auto"/>
    <w:pitch w:val="variable"/>
    <w:sig w:usb0="80002003" w:usb1="90000000" w:usb2="00000008" w:usb3="00000000" w:csb0="80000041" w:csb1="00000000"/>
  </w:font>
  <w:font w:name="QCF_P425">
    <w:panose1 w:val="02000400000000000000"/>
    <w:charset w:val="00"/>
    <w:family w:val="auto"/>
    <w:pitch w:val="variable"/>
    <w:sig w:usb0="80002003" w:usb1="90000000" w:usb2="00000008" w:usb3="00000000" w:csb0="80000041" w:csb1="00000000"/>
  </w:font>
  <w:font w:name="QCF_P135">
    <w:panose1 w:val="02000400000000000000"/>
    <w:charset w:val="00"/>
    <w:family w:val="auto"/>
    <w:pitch w:val="variable"/>
    <w:sig w:usb0="80002003" w:usb1="90000000" w:usb2="00000008" w:usb3="00000000" w:csb0="80000041" w:csb1="00000000"/>
  </w:font>
  <w:font w:name="QCF_P558">
    <w:panose1 w:val="02000400000000000000"/>
    <w:charset w:val="00"/>
    <w:family w:val="auto"/>
    <w:pitch w:val="variable"/>
    <w:sig w:usb0="80002003" w:usb1="90000000" w:usb2="00000008" w:usb3="00000000" w:csb0="80000041" w:csb1="00000000"/>
  </w:font>
  <w:font w:name="QCF_P596">
    <w:panose1 w:val="02000400000000000000"/>
    <w:charset w:val="00"/>
    <w:family w:val="auto"/>
    <w:pitch w:val="variable"/>
    <w:sig w:usb0="80002003" w:usb1="90000000" w:usb2="00000008" w:usb3="00000000" w:csb0="80000041" w:csb1="00000000"/>
  </w:font>
  <w:font w:name="QCF_P531">
    <w:panose1 w:val="02000400000000000000"/>
    <w:charset w:val="00"/>
    <w:family w:val="auto"/>
    <w:pitch w:val="variable"/>
    <w:sig w:usb0="80002003" w:usb1="90000000" w:usb2="00000008" w:usb3="00000000" w:csb0="80000041" w:csb1="00000000"/>
  </w:font>
  <w:font w:name="QCF_P587">
    <w:panose1 w:val="02000400000000000000"/>
    <w:charset w:val="00"/>
    <w:family w:val="auto"/>
    <w:pitch w:val="variable"/>
    <w:sig w:usb0="80002003" w:usb1="90000000" w:usb2="00000008" w:usb3="00000000" w:csb0="8000004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5AC" w:rsidRDefault="009465AC" w:rsidP="00BA7427">
    <w:pPr>
      <w:pStyle w:val="Footer"/>
      <w:framePr w:wrap="around" w:vAnchor="text" w:hAnchor="text" w:xAlign="center" w:y="1"/>
      <w:rPr>
        <w:rStyle w:val="PageNumber"/>
        <w:rtl/>
      </w:rPr>
    </w:pPr>
    <w:r>
      <w:rPr>
        <w:rStyle w:val="PageNumber"/>
        <w:rtl/>
      </w:rPr>
      <w:fldChar w:fldCharType="begin"/>
    </w:r>
    <w:r>
      <w:rPr>
        <w:rStyle w:val="PageNumber"/>
      </w:rPr>
      <w:instrText xml:space="preserve">PAGE  </w:instrText>
    </w:r>
    <w:r>
      <w:rPr>
        <w:rStyle w:val="PageNumber"/>
        <w:rtl/>
      </w:rPr>
      <w:fldChar w:fldCharType="separate"/>
    </w:r>
    <w:r>
      <w:rPr>
        <w:rStyle w:val="PageNumber"/>
        <w:rtl/>
      </w:rPr>
      <w:t>1</w:t>
    </w:r>
    <w:r>
      <w:rPr>
        <w:rStyle w:val="PageNumber"/>
        <w:rtl/>
      </w:rPr>
      <w:fldChar w:fldCharType="end"/>
    </w:r>
  </w:p>
  <w:p w:rsidR="009465AC" w:rsidRDefault="009465AC">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5AC" w:rsidRDefault="009465AC" w:rsidP="00BA7427">
    <w:pPr>
      <w:pStyle w:val="Footer"/>
      <w:framePr w:wrap="around" w:vAnchor="text" w:hAnchor="text" w:xAlign="center" w:y="1"/>
      <w:rPr>
        <w:rStyle w:val="PageNumber"/>
        <w:szCs w:val="32"/>
        <w:rtl/>
      </w:rPr>
    </w:pPr>
    <w:r>
      <w:rPr>
        <w:rStyle w:val="PageNumber"/>
        <w:szCs w:val="32"/>
        <w:rtl/>
      </w:rPr>
      <w:fldChar w:fldCharType="begin"/>
    </w:r>
    <w:r>
      <w:rPr>
        <w:rStyle w:val="PageNumber"/>
        <w:szCs w:val="32"/>
      </w:rPr>
      <w:instrText xml:space="preserve">PAGE  </w:instrText>
    </w:r>
    <w:r>
      <w:rPr>
        <w:rStyle w:val="PageNumber"/>
        <w:szCs w:val="32"/>
        <w:rtl/>
      </w:rPr>
      <w:fldChar w:fldCharType="separate"/>
    </w:r>
    <w:r w:rsidR="00FE01DA">
      <w:rPr>
        <w:rStyle w:val="PageNumber"/>
        <w:noProof/>
        <w:szCs w:val="32"/>
        <w:rtl/>
      </w:rPr>
      <w:t>113</w:t>
    </w:r>
    <w:r>
      <w:rPr>
        <w:rStyle w:val="PageNumber"/>
        <w:szCs w:val="32"/>
        <w:rtl/>
      </w:rPr>
      <w:fldChar w:fldCharType="end"/>
    </w:r>
  </w:p>
  <w:p w:rsidR="009465AC" w:rsidRDefault="009465AC">
    <w:pPr>
      <w:pStyle w:val="Footer"/>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92324"/>
      <w:docPartObj>
        <w:docPartGallery w:val="Page Numbers (Bottom of Page)"/>
        <w:docPartUnique/>
      </w:docPartObj>
    </w:sdtPr>
    <w:sdtContent>
      <w:p w:rsidR="009465AC" w:rsidRDefault="009465AC">
        <w:pPr>
          <w:pStyle w:val="Footer"/>
          <w:jc w:val="center"/>
        </w:pPr>
        <w:fldSimple w:instr=" PAGE   \* MERGEFORMAT ">
          <w:r w:rsidR="00E907BF">
            <w:rPr>
              <w:noProof/>
              <w:rtl/>
            </w:rPr>
            <w:t>1</w:t>
          </w:r>
        </w:fldSimple>
      </w:p>
    </w:sdtContent>
  </w:sdt>
  <w:p w:rsidR="009465AC" w:rsidRDefault="009465A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7DE8" w:rsidRDefault="00977DE8">
      <w:r>
        <w:separator/>
      </w:r>
    </w:p>
  </w:footnote>
  <w:footnote w:type="continuationSeparator" w:id="1">
    <w:p w:rsidR="00977DE8" w:rsidRDefault="00977DE8">
      <w:r>
        <w:continuationSeparator/>
      </w:r>
    </w:p>
  </w:footnote>
  <w:footnote w:id="2">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سورة </w:t>
      </w:r>
      <w:r>
        <w:rPr>
          <w:rFonts w:ascii="Traditional Arabic" w:hAnsi="Traditional Arabic"/>
          <w:sz w:val="30"/>
          <w:szCs w:val="30"/>
          <w:rtl/>
        </w:rPr>
        <w:t>المؤمنون</w:t>
      </w:r>
      <w:r>
        <w:rPr>
          <w:rFonts w:ascii="Traditional Arabic" w:hAnsi="Traditional Arabic" w:hint="cs"/>
          <w:sz w:val="30"/>
          <w:szCs w:val="30"/>
          <w:rtl/>
        </w:rPr>
        <w:t>:</w:t>
      </w:r>
      <w:r>
        <w:rPr>
          <w:rFonts w:ascii="Traditional Arabic" w:hAnsi="Traditional Arabic"/>
          <w:sz w:val="30"/>
          <w:szCs w:val="30"/>
          <w:rtl/>
        </w:rPr>
        <w:t xml:space="preserve"> 115</w:t>
      </w:r>
    </w:p>
  </w:footnote>
  <w:footnote w:id="3">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مسلم بشرح النووي 17/ 197.</w:t>
      </w:r>
    </w:p>
  </w:footnote>
  <w:footnote w:id="4">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hint="cs"/>
          <w:sz w:val="30"/>
          <w:szCs w:val="30"/>
          <w:rtl/>
        </w:rPr>
        <w:t xml:space="preserve"> </w:t>
      </w:r>
      <w:r w:rsidRPr="005167A2">
        <w:rPr>
          <w:rFonts w:hint="cs"/>
          <w:sz w:val="30"/>
          <w:szCs w:val="30"/>
          <w:rtl/>
        </w:rPr>
        <w:t xml:space="preserve">المسند للإمام أحمد (1/214) ح </w:t>
      </w:r>
      <w:r w:rsidRPr="005167A2">
        <w:rPr>
          <w:sz w:val="30"/>
          <w:szCs w:val="30"/>
          <w:rtl/>
        </w:rPr>
        <w:t>1839</w:t>
      </w:r>
      <w:r w:rsidRPr="005167A2">
        <w:rPr>
          <w:rFonts w:hint="cs"/>
          <w:sz w:val="30"/>
          <w:szCs w:val="30"/>
          <w:rtl/>
        </w:rPr>
        <w:t xml:space="preserve"> وصححه الشيخ شعيب الأرناؤوط.</w:t>
      </w:r>
    </w:p>
  </w:footnote>
  <w:footnote w:id="5">
    <w:p w:rsidR="009465AC" w:rsidRPr="005167A2" w:rsidRDefault="009465AC" w:rsidP="00D712F0">
      <w:pPr>
        <w:autoSpaceDE w:val="0"/>
        <w:autoSpaceDN w:val="0"/>
        <w:adjustRightInd w:val="0"/>
        <w:ind w:right="-1418"/>
        <w:jc w:val="both"/>
        <w:rPr>
          <w:sz w:val="30"/>
          <w:szCs w:val="30"/>
        </w:rPr>
      </w:pPr>
      <w:r w:rsidRPr="005167A2">
        <w:rPr>
          <w:rStyle w:val="FootnoteReference"/>
          <w:sz w:val="30"/>
          <w:szCs w:val="30"/>
        </w:rPr>
        <w:footnoteRef/>
      </w:r>
      <w:r>
        <w:rPr>
          <w:rFonts w:hint="cs"/>
          <w:sz w:val="30"/>
          <w:szCs w:val="30"/>
          <w:rtl/>
        </w:rPr>
        <w:t xml:space="preserve"> </w:t>
      </w:r>
      <w:r w:rsidRPr="005167A2">
        <w:rPr>
          <w:rFonts w:hint="cs"/>
          <w:sz w:val="30"/>
          <w:szCs w:val="30"/>
          <w:rtl/>
        </w:rPr>
        <w:t xml:space="preserve">السنن لأبي داود، ك الأدب، </w:t>
      </w:r>
      <w:r w:rsidRPr="005167A2">
        <w:rPr>
          <w:rFonts w:ascii="Traditional Arabic" w:hAnsi="Traditional Arabic"/>
          <w:sz w:val="30"/>
          <w:szCs w:val="30"/>
          <w:rtl/>
          <w:lang w:eastAsia="en-GB"/>
        </w:rPr>
        <w:t>باب فى كراهية التمادح</w:t>
      </w:r>
      <w:r w:rsidRPr="005167A2">
        <w:rPr>
          <w:rFonts w:ascii="Traditional Arabic" w:hAnsi="Traditional Arabic" w:hint="cs"/>
          <w:sz w:val="30"/>
          <w:szCs w:val="30"/>
          <w:rtl/>
          <w:lang w:eastAsia="en-GB"/>
        </w:rPr>
        <w:t>، ح 4808 وصححه</w:t>
      </w:r>
      <w:r w:rsidRPr="005167A2">
        <w:rPr>
          <w:rFonts w:ascii="Traditional Arabic" w:hAnsi="Traditional Arabic"/>
          <w:sz w:val="30"/>
          <w:szCs w:val="30"/>
          <w:rtl/>
          <w:lang w:eastAsia="en-GB"/>
        </w:rPr>
        <w:t xml:space="preserve"> الألباني</w:t>
      </w:r>
      <w:r w:rsidRPr="005167A2">
        <w:rPr>
          <w:rFonts w:ascii="Traditional Arabic" w:hAnsi="Traditional Arabic" w:hint="cs"/>
          <w:sz w:val="30"/>
          <w:szCs w:val="30"/>
          <w:rtl/>
          <w:lang w:eastAsia="en-GB"/>
        </w:rPr>
        <w:t xml:space="preserve"> في </w:t>
      </w:r>
      <w:r w:rsidRPr="005167A2">
        <w:rPr>
          <w:rFonts w:ascii="Traditional Arabic" w:hAnsi="Traditional Arabic"/>
          <w:sz w:val="30"/>
          <w:szCs w:val="30"/>
          <w:rtl/>
          <w:lang w:eastAsia="en-GB"/>
        </w:rPr>
        <w:t xml:space="preserve">المشكاة (4901) </w:t>
      </w:r>
      <w:r w:rsidRPr="005167A2">
        <w:rPr>
          <w:rFonts w:ascii="Traditional Arabic" w:hAnsi="Traditional Arabic" w:hint="cs"/>
          <w:sz w:val="30"/>
          <w:szCs w:val="30"/>
          <w:rtl/>
          <w:lang w:eastAsia="en-GB"/>
        </w:rPr>
        <w:t>و</w:t>
      </w:r>
      <w:r w:rsidRPr="005167A2">
        <w:rPr>
          <w:rFonts w:ascii="Traditional Arabic" w:hAnsi="Traditional Arabic"/>
          <w:sz w:val="30"/>
          <w:szCs w:val="30"/>
          <w:rtl/>
          <w:lang w:eastAsia="en-GB"/>
        </w:rPr>
        <w:t xml:space="preserve">إصلاح المساجد رقم (103) </w:t>
      </w:r>
      <w:r w:rsidRPr="005167A2">
        <w:rPr>
          <w:rFonts w:ascii="Traditional Arabic" w:hAnsi="Traditional Arabic" w:hint="cs"/>
          <w:sz w:val="30"/>
          <w:szCs w:val="30"/>
          <w:rtl/>
          <w:lang w:eastAsia="en-GB"/>
        </w:rPr>
        <w:t>و</w:t>
      </w:r>
      <w:r w:rsidRPr="005167A2">
        <w:rPr>
          <w:rFonts w:ascii="Traditional Arabic" w:hAnsi="Traditional Arabic"/>
          <w:sz w:val="30"/>
          <w:szCs w:val="30"/>
          <w:rtl/>
          <w:lang w:eastAsia="en-GB"/>
        </w:rPr>
        <w:t>صحيح الجامع (3700)</w:t>
      </w:r>
      <w:r w:rsidRPr="005167A2">
        <w:rPr>
          <w:rFonts w:ascii="Traditional Arabic" w:hAnsi="Traditional Arabic" w:hint="cs"/>
          <w:sz w:val="30"/>
          <w:szCs w:val="30"/>
          <w:rtl/>
          <w:lang w:eastAsia="en-GB"/>
        </w:rPr>
        <w:t>.</w:t>
      </w:r>
    </w:p>
  </w:footnote>
  <w:footnote w:id="6">
    <w:p w:rsidR="009465AC" w:rsidRPr="005167A2" w:rsidRDefault="009465AC" w:rsidP="00D712F0">
      <w:pPr>
        <w:pStyle w:val="Heading3"/>
        <w:ind w:right="-1418"/>
        <w:jc w:val="both"/>
        <w:rPr>
          <w:rFonts w:ascii="Traditional Arabic" w:hAnsi="Traditional Arabic"/>
          <w:sz w:val="30"/>
          <w:szCs w:val="30"/>
          <w:rtl/>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مسند الإمام أحمد 1/452، 5/361. وقد أخرج</w:t>
      </w:r>
      <w:r w:rsidRPr="005167A2">
        <w:rPr>
          <w:rFonts w:ascii="Traditional Arabic" w:hAnsi="Traditional Arabic" w:hint="cs"/>
          <w:sz w:val="30"/>
          <w:szCs w:val="30"/>
          <w:rtl/>
        </w:rPr>
        <w:t>ه</w:t>
      </w:r>
      <w:r w:rsidRPr="005167A2">
        <w:rPr>
          <w:rFonts w:ascii="Traditional Arabic" w:hAnsi="Traditional Arabic"/>
          <w:sz w:val="30"/>
          <w:szCs w:val="30"/>
          <w:rtl/>
        </w:rPr>
        <w:t xml:space="preserve"> الشافعي في الأم عن أبي سعيد</w:t>
      </w:r>
      <w:r w:rsidRPr="005167A2">
        <w:rPr>
          <w:rFonts w:ascii="Traditional Arabic" w:hAnsi="Traditional Arabic" w:hint="cs"/>
          <w:sz w:val="30"/>
          <w:szCs w:val="30"/>
          <w:rtl/>
        </w:rPr>
        <w:t xml:space="preserve">. </w:t>
      </w:r>
      <w:r w:rsidRPr="005167A2">
        <w:rPr>
          <w:rFonts w:ascii="Traditional Arabic" w:hAnsi="Traditional Arabic"/>
          <w:sz w:val="30"/>
          <w:szCs w:val="30"/>
          <w:rtl/>
        </w:rPr>
        <w:t>وإسناده صحيح. انظر الأم 1/278.</w:t>
      </w:r>
    </w:p>
    <w:p w:rsidR="009465AC" w:rsidRPr="005167A2" w:rsidRDefault="009465AC" w:rsidP="00D712F0">
      <w:pPr>
        <w:pStyle w:val="Heading3"/>
        <w:ind w:right="-1418"/>
        <w:jc w:val="both"/>
        <w:rPr>
          <w:rFonts w:ascii="Traditional Arabic" w:hAnsi="Traditional Arabic"/>
          <w:sz w:val="30"/>
          <w:szCs w:val="30"/>
          <w:rtl/>
        </w:rPr>
      </w:pPr>
      <w:r w:rsidRPr="005167A2">
        <w:rPr>
          <w:rFonts w:ascii="Traditional Arabic" w:hAnsi="Traditional Arabic"/>
          <w:sz w:val="30"/>
          <w:szCs w:val="30"/>
          <w:rtl/>
        </w:rPr>
        <w:t>والهجر: هو الفحش، يقال: أهجر في منطق</w:t>
      </w:r>
      <w:r w:rsidRPr="005167A2">
        <w:rPr>
          <w:rFonts w:ascii="Traditional Arabic" w:hAnsi="Traditional Arabic" w:hint="cs"/>
          <w:sz w:val="30"/>
          <w:szCs w:val="30"/>
          <w:rtl/>
        </w:rPr>
        <w:t>ه</w:t>
      </w:r>
      <w:r w:rsidRPr="005167A2">
        <w:rPr>
          <w:rFonts w:ascii="Traditional Arabic" w:hAnsi="Traditional Arabic"/>
          <w:sz w:val="30"/>
          <w:szCs w:val="30"/>
          <w:rtl/>
        </w:rPr>
        <w:t xml:space="preserve"> يهج</w:t>
      </w:r>
      <w:r>
        <w:rPr>
          <w:rFonts w:ascii="Traditional Arabic" w:hAnsi="Traditional Arabic" w:hint="cs"/>
          <w:sz w:val="30"/>
          <w:szCs w:val="30"/>
          <w:rtl/>
        </w:rPr>
        <w:t>ُ</w:t>
      </w:r>
      <w:r w:rsidRPr="005167A2">
        <w:rPr>
          <w:rFonts w:ascii="Traditional Arabic" w:hAnsi="Traditional Arabic"/>
          <w:sz w:val="30"/>
          <w:szCs w:val="30"/>
          <w:rtl/>
        </w:rPr>
        <w:t xml:space="preserve">ر </w:t>
      </w:r>
      <w:r w:rsidRPr="005167A2">
        <w:rPr>
          <w:rFonts w:ascii="Traditional Arabic" w:hAnsi="Traditional Arabic" w:hint="cs"/>
          <w:sz w:val="30"/>
          <w:szCs w:val="30"/>
          <w:rtl/>
        </w:rPr>
        <w:t>إ</w:t>
      </w:r>
      <w:r w:rsidRPr="005167A2">
        <w:rPr>
          <w:rFonts w:ascii="Traditional Arabic" w:hAnsi="Traditional Arabic"/>
          <w:sz w:val="30"/>
          <w:szCs w:val="30"/>
          <w:rtl/>
        </w:rPr>
        <w:t>هجارا إذا أفحش. انظر</w:t>
      </w:r>
      <w:r w:rsidRPr="005167A2">
        <w:rPr>
          <w:rFonts w:ascii="Traditional Arabic" w:hAnsi="Traditional Arabic" w:hint="cs"/>
          <w:sz w:val="30"/>
          <w:szCs w:val="30"/>
          <w:rtl/>
        </w:rPr>
        <w:t>:</w:t>
      </w:r>
      <w:r w:rsidRPr="005167A2">
        <w:rPr>
          <w:rFonts w:ascii="Traditional Arabic" w:hAnsi="Traditional Arabic"/>
          <w:sz w:val="30"/>
          <w:szCs w:val="30"/>
          <w:rtl/>
        </w:rPr>
        <w:t xml:space="preserve"> النهاية في غريب الحديث والأثر لابن الأثير 5/245.</w:t>
      </w:r>
    </w:p>
    <w:p w:rsidR="009465AC" w:rsidRPr="005167A2" w:rsidRDefault="009465AC" w:rsidP="00D712F0">
      <w:pPr>
        <w:pStyle w:val="Heading3"/>
        <w:ind w:right="-1418"/>
        <w:jc w:val="both"/>
        <w:rPr>
          <w:rFonts w:ascii="Traditional Arabic" w:hAnsi="Traditional Arabic"/>
          <w:sz w:val="30"/>
          <w:szCs w:val="30"/>
        </w:rPr>
      </w:pPr>
      <w:r w:rsidRPr="005167A2">
        <w:rPr>
          <w:rFonts w:ascii="Traditional Arabic" w:hAnsi="Traditional Arabic" w:hint="cs"/>
          <w:sz w:val="30"/>
          <w:szCs w:val="30"/>
          <w:rtl/>
        </w:rPr>
        <w:t xml:space="preserve">وراجع أيضا: كتاب </w:t>
      </w:r>
      <w:r w:rsidRPr="005167A2">
        <w:rPr>
          <w:rFonts w:ascii="Traditional Arabic" w:hAnsi="Traditional Arabic"/>
          <w:sz w:val="30"/>
          <w:szCs w:val="30"/>
          <w:rtl/>
        </w:rPr>
        <w:t>حماية الرسول صلى الله عليه وسلم حمى التوحيد</w:t>
      </w:r>
      <w:r w:rsidRPr="005167A2">
        <w:rPr>
          <w:rFonts w:ascii="Traditional Arabic" w:hAnsi="Traditional Arabic" w:hint="cs"/>
          <w:sz w:val="30"/>
          <w:szCs w:val="30"/>
          <w:rtl/>
        </w:rPr>
        <w:t xml:space="preserve"> لل</w:t>
      </w:r>
      <w:r w:rsidRPr="005167A2">
        <w:rPr>
          <w:rFonts w:ascii="Traditional Arabic" w:hAnsi="Traditional Arabic"/>
          <w:sz w:val="30"/>
          <w:szCs w:val="30"/>
          <w:rtl/>
        </w:rPr>
        <w:t>د</w:t>
      </w:r>
      <w:r w:rsidRPr="005167A2">
        <w:rPr>
          <w:rFonts w:ascii="Traditional Arabic" w:hAnsi="Traditional Arabic" w:hint="cs"/>
          <w:sz w:val="30"/>
          <w:szCs w:val="30"/>
          <w:rtl/>
        </w:rPr>
        <w:t xml:space="preserve">كتور </w:t>
      </w:r>
      <w:r w:rsidRPr="005167A2">
        <w:rPr>
          <w:rFonts w:ascii="Traditional Arabic" w:hAnsi="Traditional Arabic"/>
          <w:sz w:val="30"/>
          <w:szCs w:val="30"/>
          <w:rtl/>
        </w:rPr>
        <w:t>محمد بن عبد الله زربان الغامدي</w:t>
      </w:r>
      <w:r w:rsidRPr="005167A2">
        <w:rPr>
          <w:rFonts w:ascii="Traditional Arabic" w:hAnsi="Traditional Arabic" w:hint="cs"/>
          <w:sz w:val="30"/>
          <w:szCs w:val="30"/>
          <w:rtl/>
        </w:rPr>
        <w:t xml:space="preserve"> وهي رسالته التي قدمها للجامعة الإسلامية لنيل شهادة الماجستير، موجودة ضمن المكتبة الشاملة.</w:t>
      </w:r>
    </w:p>
  </w:footnote>
  <w:footnote w:id="7">
    <w:p w:rsidR="009465AC" w:rsidRPr="005167A2" w:rsidRDefault="009465AC" w:rsidP="00D712F0">
      <w:pPr>
        <w:pStyle w:val="Heading3"/>
        <w:ind w:right="-1418"/>
        <w:jc w:val="both"/>
        <w:rPr>
          <w:rFonts w:ascii="Traditional Arabic" w:hAnsi="Traditional Arabic"/>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ورد في ذلك حديث صحيح رواه أبو داود في السنن، ك الملاحم، باب ما يذكر في قرن المائة، ح 4291. والحاكم في المستدرك (4/522) عن أبي هريرة، وهو في صحيح الجامع برقم 1874، والسلسلة الصحيحة برقم 599.</w:t>
      </w:r>
    </w:p>
  </w:footnote>
  <w:footnote w:id="8">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hint="cs"/>
          <w:sz w:val="30"/>
          <w:szCs w:val="30"/>
          <w:rtl/>
        </w:rPr>
        <w:t>من غرر كلام ابن القيم رحمه الله تعالى في "شفاء العليل في مسائل القضاء والقدر والحكمة والتعليل" ص 9 وفي "مدارج السالكين" (3/482).</w:t>
      </w:r>
    </w:p>
  </w:footnote>
  <w:footnote w:id="9">
    <w:p w:rsidR="009465AC" w:rsidRPr="005167A2" w:rsidRDefault="009465AC" w:rsidP="00D712F0">
      <w:pPr>
        <w:pStyle w:val="FootnoteText"/>
        <w:ind w:right="-1418"/>
        <w:jc w:val="both"/>
        <w:rPr>
          <w:rFonts w:ascii="Traditional Arabic" w:hAnsi="Traditional Arabic"/>
          <w:sz w:val="30"/>
          <w:szCs w:val="30"/>
        </w:rPr>
      </w:pPr>
      <w:r w:rsidRPr="005167A2">
        <w:rPr>
          <w:rStyle w:val="FootnoteReference"/>
          <w:rFonts w:ascii="Traditional Arabic" w:hAnsi="Traditional Arabic"/>
          <w:sz w:val="30"/>
          <w:szCs w:val="30"/>
        </w:rPr>
        <w:footnoteRef/>
      </w:r>
      <w:r w:rsidRPr="005167A2">
        <w:rPr>
          <w:rFonts w:ascii="Traditional Arabic" w:hAnsi="Traditional Arabic"/>
          <w:sz w:val="30"/>
          <w:szCs w:val="30"/>
          <w:rtl/>
        </w:rPr>
        <w:t>هذه قاعدة شرعية صحيحة وإن كانت لا تصح نسبتها لفظا إلى رسول الله صلى الله عليه وسلم كما أفاد ذلك السخاوي في المقاصد الحسنة (رقم 178) والعجلوني في كشف الخفاء ومزيل الإلباس (رقم 585). ومما صح مما في معنى القاعدة حديث "إنكم تختصمون إلي</w:t>
      </w:r>
      <w:r>
        <w:rPr>
          <w:rFonts w:ascii="Traditional Arabic" w:hAnsi="Traditional Arabic" w:hint="cs"/>
          <w:sz w:val="30"/>
          <w:szCs w:val="30"/>
          <w:rtl/>
        </w:rPr>
        <w:t>،</w:t>
      </w:r>
      <w:r w:rsidRPr="005167A2">
        <w:rPr>
          <w:rFonts w:ascii="Traditional Arabic" w:hAnsi="Traditional Arabic"/>
          <w:sz w:val="30"/>
          <w:szCs w:val="30"/>
          <w:rtl/>
        </w:rPr>
        <w:t xml:space="preserve"> فلعل بعضكم أن يكون ألحن بحجته من بعض فأقضي له على نحو ما أسمع، فمن قضيت له بشيء من حق أخيه فلا يأخذ منه شيئا". زاد في رواية: "فإنما أقطع له به قطعة من النار". أخرجه البخاري (2680) ومسلم (4570) والنسائي (5401) من حديث أم سلمة رضي الله عنها وبو</w:t>
      </w:r>
      <w:r>
        <w:rPr>
          <w:rFonts w:ascii="Traditional Arabic" w:hAnsi="Traditional Arabic" w:hint="cs"/>
          <w:sz w:val="30"/>
          <w:szCs w:val="30"/>
          <w:rtl/>
        </w:rPr>
        <w:t>ّ</w:t>
      </w:r>
      <w:r w:rsidRPr="005167A2">
        <w:rPr>
          <w:rFonts w:ascii="Traditional Arabic" w:hAnsi="Traditional Arabic"/>
          <w:sz w:val="30"/>
          <w:szCs w:val="30"/>
          <w:rtl/>
        </w:rPr>
        <w:t>ب له النسائي بباب الحكم بالظاهر وكذلك فعل النووي في شرح مسلم حيث بو</w:t>
      </w:r>
      <w:r w:rsidRPr="005167A2">
        <w:rPr>
          <w:rFonts w:ascii="Traditional Arabic" w:hAnsi="Traditional Arabic" w:hint="cs"/>
          <w:sz w:val="30"/>
          <w:szCs w:val="30"/>
          <w:rtl/>
        </w:rPr>
        <w:t>ّ</w:t>
      </w:r>
      <w:r w:rsidRPr="005167A2">
        <w:rPr>
          <w:rFonts w:ascii="Traditional Arabic" w:hAnsi="Traditional Arabic"/>
          <w:sz w:val="30"/>
          <w:szCs w:val="30"/>
          <w:rtl/>
        </w:rPr>
        <w:t>ب له "باب الحكم بالظاهر واللحن بالحجة".</w:t>
      </w:r>
    </w:p>
  </w:footnote>
  <w:footnote w:id="10">
    <w:p w:rsidR="009465AC" w:rsidRPr="008F50E8" w:rsidRDefault="009465AC" w:rsidP="00D712F0">
      <w:pPr>
        <w:pStyle w:val="FootnoteText"/>
        <w:ind w:right="-1418"/>
        <w:rPr>
          <w:sz w:val="30"/>
          <w:szCs w:val="30"/>
        </w:rPr>
      </w:pPr>
      <w:r>
        <w:rPr>
          <w:rStyle w:val="FootnoteReference"/>
        </w:rPr>
        <w:footnoteRef/>
      </w:r>
      <w:r>
        <w:rPr>
          <w:rtl/>
        </w:rPr>
        <w:t xml:space="preserve"> </w:t>
      </w:r>
      <w:r>
        <w:rPr>
          <w:rFonts w:hint="cs"/>
          <w:rtl/>
        </w:rPr>
        <w:t xml:space="preserve"> </w:t>
      </w:r>
      <w:r w:rsidRPr="008F50E8">
        <w:rPr>
          <w:rFonts w:hint="cs"/>
          <w:sz w:val="30"/>
          <w:szCs w:val="30"/>
          <w:rtl/>
        </w:rPr>
        <w:t xml:space="preserve">تفسير الطبري </w:t>
      </w:r>
      <w:r w:rsidRPr="008F50E8">
        <w:rPr>
          <w:rFonts w:ascii="Traditional Arabic" w:hAnsi="Traditional Arabic" w:hint="cs"/>
          <w:sz w:val="30"/>
          <w:szCs w:val="30"/>
          <w:rtl/>
        </w:rPr>
        <w:t>(4/258)</w:t>
      </w:r>
    </w:p>
  </w:footnote>
  <w:footnote w:id="11">
    <w:p w:rsidR="009465AC" w:rsidRDefault="009465AC" w:rsidP="00D712F0">
      <w:pPr>
        <w:pStyle w:val="FootnoteText"/>
        <w:ind w:right="-1418"/>
      </w:pPr>
      <w:r w:rsidRPr="008F50E8">
        <w:rPr>
          <w:rStyle w:val="FootnoteReference"/>
          <w:sz w:val="30"/>
          <w:szCs w:val="30"/>
        </w:rPr>
        <w:footnoteRef/>
      </w:r>
      <w:r w:rsidRPr="008F50E8">
        <w:rPr>
          <w:sz w:val="30"/>
          <w:szCs w:val="30"/>
          <w:rtl/>
        </w:rPr>
        <w:t xml:space="preserve"> </w:t>
      </w:r>
      <w:r w:rsidRPr="008F50E8">
        <w:rPr>
          <w:rFonts w:hint="cs"/>
          <w:sz w:val="30"/>
          <w:szCs w:val="30"/>
          <w:rtl/>
        </w:rPr>
        <w:t xml:space="preserve">تفسير القرآن العظيم لابن كثير </w:t>
      </w:r>
      <w:r w:rsidRPr="008F50E8">
        <w:rPr>
          <w:rFonts w:ascii="Traditional Arabic" w:hAnsi="Traditional Arabic" w:hint="cs"/>
          <w:sz w:val="30"/>
          <w:szCs w:val="30"/>
          <w:rtl/>
        </w:rPr>
        <w:t>(1/566)</w:t>
      </w:r>
    </w:p>
  </w:footnote>
  <w:footnote w:id="12">
    <w:p w:rsidR="009465AC" w:rsidRPr="00637D31" w:rsidRDefault="009465AC" w:rsidP="00D712F0">
      <w:pPr>
        <w:ind w:right="-1418"/>
        <w:jc w:val="both"/>
        <w:rPr>
          <w:rFonts w:ascii="Traditional Arabic" w:hAnsi="Traditional Arabic"/>
          <w:sz w:val="34"/>
          <w:szCs w:val="34"/>
        </w:rPr>
      </w:pPr>
      <w:r>
        <w:rPr>
          <w:rStyle w:val="FootnoteReference"/>
        </w:rPr>
        <w:footnoteRef/>
      </w:r>
      <w:r w:rsidRPr="00637D31">
        <w:rPr>
          <w:rFonts w:ascii="Traditional Arabic" w:hAnsi="Traditional Arabic" w:hint="cs"/>
          <w:sz w:val="30"/>
          <w:szCs w:val="30"/>
          <w:rtl/>
        </w:rPr>
        <w:t xml:space="preserve">راجع: تعظيم الآثار: رؤية شرعية للشيخ </w:t>
      </w:r>
      <w:r w:rsidRPr="00637D31">
        <w:rPr>
          <w:rFonts w:ascii="Traditional Arabic" w:hAnsi="Traditional Arabic"/>
          <w:sz w:val="30"/>
          <w:szCs w:val="30"/>
          <w:rtl/>
        </w:rPr>
        <w:t>محمد بن عبد الله الهبدان</w:t>
      </w:r>
      <w:r w:rsidRPr="00637D31">
        <w:rPr>
          <w:rFonts w:ascii="Traditional Arabic" w:hAnsi="Traditional Arabic" w:hint="cs"/>
          <w:sz w:val="30"/>
          <w:szCs w:val="30"/>
          <w:rtl/>
        </w:rPr>
        <w:t>.</w:t>
      </w:r>
    </w:p>
  </w:footnote>
  <w:footnote w:id="13">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hint="cs"/>
          <w:sz w:val="30"/>
          <w:szCs w:val="30"/>
          <w:rtl/>
        </w:rPr>
        <w:t>راجع: الاعتصام للشاطبي (1/346-347). وراجع أيضا رسالة "التحذير من تعظيم الآثار غير المشروعة" لشيخنا الشيخ عبد الرزاق بن عبد المحسن البدر حفظه الله وتولاه.</w:t>
      </w:r>
    </w:p>
  </w:footnote>
  <w:footnote w:id="14">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hint="cs"/>
          <w:sz w:val="30"/>
          <w:szCs w:val="30"/>
          <w:rtl/>
        </w:rPr>
        <w:t xml:space="preserve">رواه </w:t>
      </w:r>
      <w:r w:rsidRPr="005167A2">
        <w:rPr>
          <w:rFonts w:ascii="Traditional Arabic" w:hAnsi="Traditional Arabic"/>
          <w:sz w:val="30"/>
          <w:szCs w:val="30"/>
          <w:rtl/>
        </w:rPr>
        <w:t>أحمد (5/218)</w:t>
      </w:r>
      <w:r w:rsidRPr="005167A2">
        <w:rPr>
          <w:rFonts w:ascii="Traditional Arabic" w:hAnsi="Traditional Arabic" w:hint="cs"/>
          <w:sz w:val="30"/>
          <w:szCs w:val="30"/>
          <w:rtl/>
        </w:rPr>
        <w:t xml:space="preserve"> والترمذي وقال:</w:t>
      </w:r>
      <w:r w:rsidRPr="005167A2">
        <w:rPr>
          <w:rFonts w:ascii="Traditional Arabic" w:hAnsi="Traditional Arabic"/>
          <w:sz w:val="30"/>
          <w:szCs w:val="30"/>
          <w:rtl/>
        </w:rPr>
        <w:t xml:space="preserve"> هذا حديث حسن صحيح</w:t>
      </w:r>
      <w:r w:rsidRPr="005167A2">
        <w:rPr>
          <w:rFonts w:ascii="Traditional Arabic" w:hAnsi="Traditional Arabic" w:hint="cs"/>
          <w:sz w:val="30"/>
          <w:szCs w:val="30"/>
          <w:rtl/>
        </w:rPr>
        <w:t>.</w:t>
      </w:r>
      <w:r w:rsidRPr="005167A2">
        <w:rPr>
          <w:rFonts w:ascii="Traditional Arabic" w:hAnsi="Traditional Arabic"/>
          <w:sz w:val="30"/>
          <w:szCs w:val="30"/>
          <w:rtl/>
        </w:rPr>
        <w:t xml:space="preserve"> وأبو واقد الليثي اسمه الحارث بن عوف</w:t>
      </w:r>
      <w:r w:rsidRPr="005167A2">
        <w:rPr>
          <w:rFonts w:ascii="Traditional Arabic" w:hAnsi="Traditional Arabic" w:hint="cs"/>
          <w:sz w:val="30"/>
          <w:szCs w:val="30"/>
          <w:rtl/>
        </w:rPr>
        <w:t>.</w:t>
      </w:r>
    </w:p>
  </w:footnote>
  <w:footnote w:id="15">
    <w:p w:rsidR="009465AC" w:rsidRDefault="009465AC" w:rsidP="00D712F0">
      <w:pPr>
        <w:pStyle w:val="FootnoteText"/>
        <w:ind w:right="-1418"/>
      </w:pPr>
      <w:r>
        <w:rPr>
          <w:rStyle w:val="FootnoteReference"/>
        </w:rPr>
        <w:footnoteRef/>
      </w:r>
      <w:r>
        <w:rPr>
          <w:rtl/>
        </w:rPr>
        <w:t xml:space="preserve"> </w:t>
      </w:r>
      <w:r w:rsidRPr="000545E7">
        <w:rPr>
          <w:rFonts w:hint="cs"/>
          <w:sz w:val="30"/>
          <w:szCs w:val="30"/>
          <w:rtl/>
        </w:rPr>
        <w:t xml:space="preserve"> ظلال الجنة في تخريج أحاديث فقه السنة </w:t>
      </w:r>
      <w:r w:rsidRPr="000545E7">
        <w:rPr>
          <w:rFonts w:ascii="Traditional Arabic" w:hAnsi="Traditional Arabic" w:hint="cs"/>
          <w:sz w:val="30"/>
          <w:szCs w:val="30"/>
          <w:rtl/>
        </w:rPr>
        <w:t>(رقم 76).</w:t>
      </w:r>
    </w:p>
  </w:footnote>
  <w:footnote w:id="16">
    <w:p w:rsidR="009465AC" w:rsidRDefault="009465AC" w:rsidP="00D712F0">
      <w:pPr>
        <w:pStyle w:val="FootnoteText"/>
        <w:ind w:right="-1418"/>
        <w:jc w:val="both"/>
      </w:pPr>
      <w:r>
        <w:rPr>
          <w:rStyle w:val="FootnoteReference"/>
        </w:rPr>
        <w:footnoteRef/>
      </w:r>
      <w:r>
        <w:rPr>
          <w:rFonts w:ascii="Traditional Arabic" w:hAnsi="Traditional Arabic"/>
          <w:sz w:val="34"/>
          <w:szCs w:val="34"/>
          <w:rtl/>
        </w:rPr>
        <w:t xml:space="preserve">رواه مسلم </w:t>
      </w:r>
      <w:r w:rsidRPr="005167A2">
        <w:rPr>
          <w:rFonts w:ascii="Traditional Arabic" w:hAnsi="Traditional Arabic"/>
          <w:sz w:val="34"/>
          <w:szCs w:val="34"/>
          <w:rtl/>
        </w:rPr>
        <w:t xml:space="preserve">ك الأضاحي، باب تحريم الذبح لغير الله، </w:t>
      </w:r>
      <w:r>
        <w:rPr>
          <w:rFonts w:ascii="Traditional Arabic" w:hAnsi="Traditional Arabic" w:hint="cs"/>
          <w:sz w:val="34"/>
          <w:szCs w:val="34"/>
          <w:rtl/>
        </w:rPr>
        <w:t>(</w:t>
      </w:r>
      <w:r w:rsidRPr="005167A2">
        <w:rPr>
          <w:rFonts w:ascii="Traditional Arabic" w:hAnsi="Traditional Arabic"/>
          <w:sz w:val="34"/>
          <w:szCs w:val="34"/>
          <w:rtl/>
        </w:rPr>
        <w:t>3/1567).</w:t>
      </w:r>
    </w:p>
  </w:footnote>
  <w:footnote w:id="17">
    <w:p w:rsidR="009465AC" w:rsidRDefault="009465AC" w:rsidP="00D712F0">
      <w:pPr>
        <w:pStyle w:val="FootnoteText"/>
        <w:ind w:right="-1418"/>
        <w:jc w:val="both"/>
      </w:pPr>
      <w:r>
        <w:rPr>
          <w:rStyle w:val="FootnoteReference"/>
        </w:rPr>
        <w:footnoteRef/>
      </w:r>
      <w:r w:rsidRPr="005167A2">
        <w:rPr>
          <w:rFonts w:ascii="Traditional Arabic" w:hAnsi="Traditional Arabic"/>
          <w:sz w:val="34"/>
          <w:szCs w:val="34"/>
          <w:rtl/>
        </w:rPr>
        <w:t>رواه أبو داود ك الأيمان والنذور، باب ما يؤمن به من الوفاء والنذر</w:t>
      </w:r>
      <w:r w:rsidRPr="005167A2">
        <w:rPr>
          <w:rFonts w:ascii="Traditional Arabic" w:hAnsi="Traditional Arabic" w:hint="cs"/>
          <w:sz w:val="34"/>
          <w:szCs w:val="34"/>
          <w:rtl/>
        </w:rPr>
        <w:t xml:space="preserve"> رقم 3315</w:t>
      </w:r>
      <w:r w:rsidRPr="005167A2">
        <w:rPr>
          <w:rFonts w:ascii="Traditional Arabic" w:hAnsi="Traditional Arabic"/>
          <w:sz w:val="34"/>
          <w:szCs w:val="34"/>
          <w:rtl/>
        </w:rPr>
        <w:t>.</w:t>
      </w:r>
      <w:r w:rsidRPr="005167A2">
        <w:rPr>
          <w:rFonts w:ascii="Traditional Arabic" w:hAnsi="Traditional Arabic" w:hint="cs"/>
          <w:sz w:val="34"/>
          <w:szCs w:val="34"/>
          <w:rtl/>
        </w:rPr>
        <w:t xml:space="preserve"> وصححه الألباني في صحيح الجامع 2551.</w:t>
      </w:r>
    </w:p>
  </w:footnote>
  <w:footnote w:id="18">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sz w:val="30"/>
          <w:szCs w:val="30"/>
          <w:rtl/>
        </w:rPr>
        <w:t xml:space="preserve">رواه </w:t>
      </w:r>
      <w:r w:rsidRPr="005167A2">
        <w:rPr>
          <w:rFonts w:ascii="Traditional Arabic" w:hAnsi="Traditional Arabic" w:hint="cs"/>
          <w:sz w:val="30"/>
          <w:szCs w:val="30"/>
          <w:rtl/>
        </w:rPr>
        <w:t xml:space="preserve">الإمام </w:t>
      </w:r>
      <w:r w:rsidRPr="005167A2">
        <w:rPr>
          <w:rFonts w:ascii="Traditional Arabic" w:hAnsi="Traditional Arabic"/>
          <w:sz w:val="30"/>
          <w:szCs w:val="30"/>
          <w:rtl/>
        </w:rPr>
        <w:t>أحمد</w:t>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في كتاب الزهد </w:t>
      </w:r>
      <w:r w:rsidRPr="005167A2">
        <w:rPr>
          <w:rFonts w:ascii="Traditional Arabic" w:hAnsi="Traditional Arabic"/>
          <w:sz w:val="30"/>
          <w:szCs w:val="30"/>
          <w:rtl/>
        </w:rPr>
        <w:t>(ص 15 - 16) و</w:t>
      </w:r>
      <w:r w:rsidRPr="005167A2">
        <w:rPr>
          <w:rFonts w:ascii="Traditional Arabic" w:hAnsi="Traditional Arabic" w:hint="cs"/>
          <w:sz w:val="30"/>
          <w:szCs w:val="30"/>
          <w:rtl/>
        </w:rPr>
        <w:t xml:space="preserve">هو صحيح، </w:t>
      </w:r>
      <w:r>
        <w:rPr>
          <w:rFonts w:ascii="Traditional Arabic" w:hAnsi="Traditional Arabic" w:hint="cs"/>
          <w:sz w:val="30"/>
          <w:szCs w:val="30"/>
          <w:rtl/>
        </w:rPr>
        <w:t>م</w:t>
      </w:r>
      <w:r w:rsidRPr="005167A2">
        <w:rPr>
          <w:rFonts w:ascii="Traditional Arabic" w:hAnsi="Traditional Arabic" w:hint="cs"/>
          <w:sz w:val="30"/>
          <w:szCs w:val="30"/>
          <w:rtl/>
        </w:rPr>
        <w:t>وقوفا</w:t>
      </w:r>
      <w:r w:rsidRPr="005167A2">
        <w:rPr>
          <w:rFonts w:ascii="Traditional Arabic" w:hAnsi="Traditional Arabic"/>
          <w:sz w:val="30"/>
          <w:szCs w:val="30"/>
          <w:rtl/>
        </w:rPr>
        <w:t xml:space="preserve"> على سلمان</w:t>
      </w:r>
      <w:r w:rsidRPr="005167A2">
        <w:rPr>
          <w:rFonts w:ascii="Traditional Arabic" w:hAnsi="Traditional Arabic" w:hint="cs"/>
          <w:sz w:val="30"/>
          <w:szCs w:val="30"/>
          <w:rtl/>
        </w:rPr>
        <w:t xml:space="preserve"> رضي الله عنه.</w:t>
      </w:r>
      <w:r>
        <w:rPr>
          <w:rFonts w:ascii="Traditional Arabic" w:hAnsi="Traditional Arabic" w:hint="cs"/>
          <w:sz w:val="30"/>
          <w:szCs w:val="30"/>
          <w:rtl/>
        </w:rPr>
        <w:t xml:space="preserve"> </w:t>
      </w:r>
      <w:r w:rsidRPr="005167A2">
        <w:rPr>
          <w:rFonts w:ascii="Traditional Arabic" w:hAnsi="Traditional Arabic" w:hint="cs"/>
          <w:sz w:val="30"/>
          <w:szCs w:val="30"/>
          <w:rtl/>
        </w:rPr>
        <w:t>و</w:t>
      </w:r>
      <w:r w:rsidRPr="005167A2">
        <w:rPr>
          <w:rFonts w:ascii="Traditional Arabic" w:hAnsi="Traditional Arabic"/>
          <w:sz w:val="30"/>
          <w:szCs w:val="30"/>
          <w:rtl/>
        </w:rPr>
        <w:t>علق المحدث محمد ناصر الدين الألباني رحمه الله على هذا الأثر بقوله: يظهر لي أنه من الإسرائيليات التي كان – سلمان رضي الله عنه - تلقاها عن أسياده حينما كان نصرانيا. وإني لأستنكر من هذا الحديث دخول الرجل النار في ذباب؛ لأن ظاهر سياقه أنه إنما فعل ذلك خوفا من القتل الذي وقع لصاحبه. ثم ذكر – الألباني - احتمالين في كليهما لا ي</w:t>
      </w:r>
      <w:r w:rsidRPr="005167A2">
        <w:rPr>
          <w:rFonts w:ascii="Traditional Arabic" w:hAnsi="Traditional Arabic" w:hint="cs"/>
          <w:sz w:val="30"/>
          <w:szCs w:val="30"/>
          <w:rtl/>
        </w:rPr>
        <w:t>صح هذا الخبر</w:t>
      </w:r>
      <w:r w:rsidRPr="005167A2">
        <w:rPr>
          <w:rFonts w:ascii="Traditional Arabic" w:hAnsi="Traditional Arabic"/>
          <w:sz w:val="30"/>
          <w:szCs w:val="30"/>
          <w:rtl/>
        </w:rPr>
        <w:t>: أحدهما أن يكون قدّم الذباب عبادة للصنم وتعظيما، فهو في هذه الحالة لا يكون مسلما؛ بل هو مشرك لأن الذبح على سبيل القربة والتعظيم عبادة. والاحتمال الثاني: أنه فعل ذلك خوفا من القتل كما تقدم، وهو في هذه الحالة لا تجب له النار. قال: فالحكم عليه بأنه مسلم دخل النار في ذباب يأباه قوله تعالى : (من كفر بالله بعد إيمانه إلا من أكره وقلبه مطمئن بالإيمان... ) الآية. راجع: سلسلة الأحاديث الضعيفة والموضوعة (12/723-724). وإنما ذكرت هذا الأثر وهذا التعليق لكي يرى من يتهم علماء الحديث بأنهم يعتنون بالإسناد فقط ولا ينقدون المتن.</w:t>
      </w:r>
    </w:p>
  </w:footnote>
  <w:footnote w:id="19">
    <w:p w:rsidR="009465AC" w:rsidRDefault="009465AC" w:rsidP="00D712F0">
      <w:pPr>
        <w:pStyle w:val="FootnoteText"/>
        <w:ind w:right="-1418"/>
        <w:jc w:val="both"/>
      </w:pPr>
      <w:r>
        <w:rPr>
          <w:rStyle w:val="FootnoteReference"/>
        </w:rPr>
        <w:footnoteRef/>
      </w:r>
      <w:r w:rsidRPr="005167A2">
        <w:rPr>
          <w:rFonts w:ascii="Traditional Arabic" w:hAnsi="Traditional Arabic" w:hint="cs"/>
          <w:sz w:val="34"/>
          <w:szCs w:val="34"/>
          <w:rtl/>
        </w:rPr>
        <w:t>شرح العقيدة الطحاوية (1/404)</w:t>
      </w:r>
      <w:r>
        <w:rPr>
          <w:rFonts w:ascii="Traditional Arabic" w:hAnsi="Traditional Arabic" w:hint="cs"/>
          <w:sz w:val="34"/>
          <w:szCs w:val="34"/>
          <w:rtl/>
        </w:rPr>
        <w:t>.</w:t>
      </w:r>
    </w:p>
  </w:footnote>
  <w:footnote w:id="20">
    <w:p w:rsidR="009465AC" w:rsidRPr="005167A2" w:rsidRDefault="009465AC" w:rsidP="00D712F0">
      <w:pPr>
        <w:pStyle w:val="FootnoteText"/>
        <w:ind w:right="-1418"/>
        <w:jc w:val="both"/>
        <w:rPr>
          <w:rFonts w:ascii="Traditional Arabic" w:hAnsi="Traditional Arabic"/>
          <w:sz w:val="30"/>
          <w:szCs w:val="30"/>
          <w:rtl/>
        </w:rPr>
      </w:pPr>
      <w:r w:rsidRPr="005167A2">
        <w:rPr>
          <w:rStyle w:val="FootnoteReference"/>
          <w:rFonts w:ascii="Traditional Arabic" w:hAnsi="Traditional Arabic"/>
          <w:sz w:val="30"/>
          <w:szCs w:val="30"/>
        </w:rPr>
        <w:footnoteRef/>
      </w:r>
      <w:r w:rsidRPr="005167A2">
        <w:rPr>
          <w:rFonts w:ascii="Traditional Arabic" w:hAnsi="Traditional Arabic"/>
          <w:sz w:val="30"/>
          <w:szCs w:val="30"/>
          <w:rtl/>
        </w:rPr>
        <w:t>روي عن النبي صلى الله عليه وسلم من أوجه ولا يصح. راجع لذلك: السلسلة الضعيفة 1076، وضعيف الجامع 2369.</w:t>
      </w:r>
    </w:p>
  </w:footnote>
  <w:footnote w:id="21">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hint="cs"/>
          <w:sz w:val="30"/>
          <w:szCs w:val="30"/>
          <w:rtl/>
        </w:rPr>
        <w:t>رواه مسلم 6737.</w:t>
      </w:r>
    </w:p>
  </w:footnote>
  <w:footnote w:id="22">
    <w:p w:rsidR="009465AC" w:rsidRPr="00605935" w:rsidRDefault="009465AC" w:rsidP="00D712F0">
      <w:pPr>
        <w:autoSpaceDE w:val="0"/>
        <w:autoSpaceDN w:val="0"/>
        <w:adjustRightInd w:val="0"/>
        <w:ind w:right="-1418"/>
        <w:rPr>
          <w:rFonts w:ascii="Traditional Arabic" w:hAnsi="Traditional Arabic"/>
          <w:color w:val="000000"/>
          <w:sz w:val="30"/>
          <w:szCs w:val="30"/>
          <w:lang w:eastAsia="en-GB"/>
        </w:rPr>
      </w:pPr>
      <w:r w:rsidRPr="00605935">
        <w:rPr>
          <w:rStyle w:val="FootnoteReference"/>
          <w:sz w:val="30"/>
          <w:szCs w:val="30"/>
        </w:rPr>
        <w:footnoteRef/>
      </w:r>
      <w:r w:rsidRPr="00605935">
        <w:rPr>
          <w:sz w:val="30"/>
          <w:szCs w:val="30"/>
          <w:rtl/>
        </w:rPr>
        <w:t xml:space="preserve"> </w:t>
      </w:r>
      <w:r w:rsidRPr="00605935">
        <w:rPr>
          <w:rFonts w:ascii="Traditional Arabic" w:hAnsi="Traditional Arabic"/>
          <w:color w:val="000000"/>
          <w:sz w:val="30"/>
          <w:szCs w:val="30"/>
          <w:rtl/>
          <w:lang w:eastAsia="en-GB"/>
        </w:rPr>
        <w:t>فتح المجيد شرح كتاب التوحيد</w:t>
      </w:r>
      <w:r w:rsidRPr="00605935">
        <w:rPr>
          <w:rFonts w:ascii="Traditional Arabic" w:hAnsi="Traditional Arabic" w:hint="cs"/>
          <w:color w:val="000080"/>
          <w:sz w:val="30"/>
          <w:szCs w:val="30"/>
          <w:rtl/>
          <w:lang w:eastAsia="en-GB"/>
        </w:rPr>
        <w:t xml:space="preserve"> للشيخ ع</w:t>
      </w:r>
      <w:r w:rsidRPr="00605935">
        <w:rPr>
          <w:rFonts w:ascii="Traditional Arabic" w:hAnsi="Traditional Arabic"/>
          <w:color w:val="000000"/>
          <w:sz w:val="30"/>
          <w:szCs w:val="30"/>
          <w:rtl/>
          <w:lang w:eastAsia="en-GB"/>
        </w:rPr>
        <w:t>بد الرحمن بن حسن آل الشيخ</w:t>
      </w:r>
      <w:r w:rsidRPr="00605935">
        <w:rPr>
          <w:rFonts w:ascii="Traditional Arabic" w:hAnsi="Traditional Arabic" w:hint="cs"/>
          <w:color w:val="000000"/>
          <w:sz w:val="30"/>
          <w:szCs w:val="30"/>
          <w:rtl/>
          <w:lang w:eastAsia="en-GB"/>
        </w:rPr>
        <w:t xml:space="preserve"> (1/422)</w:t>
      </w:r>
    </w:p>
  </w:footnote>
  <w:footnote w:id="23">
    <w:p w:rsidR="009465AC" w:rsidRPr="00830A44" w:rsidRDefault="009465AC" w:rsidP="00D712F0">
      <w:pPr>
        <w:autoSpaceDE w:val="0"/>
        <w:autoSpaceDN w:val="0"/>
        <w:adjustRightInd w:val="0"/>
        <w:ind w:right="-1418"/>
        <w:rPr>
          <w:sz w:val="30"/>
          <w:szCs w:val="30"/>
        </w:rPr>
      </w:pPr>
      <w:r w:rsidRPr="00830A44">
        <w:rPr>
          <w:rStyle w:val="FootnoteReference"/>
          <w:sz w:val="30"/>
          <w:szCs w:val="30"/>
        </w:rPr>
        <w:footnoteRef/>
      </w:r>
      <w:r w:rsidRPr="00830A44">
        <w:rPr>
          <w:sz w:val="30"/>
          <w:szCs w:val="30"/>
          <w:rtl/>
        </w:rPr>
        <w:t xml:space="preserve"> </w:t>
      </w:r>
      <w:r w:rsidRPr="00830A44">
        <w:rPr>
          <w:rFonts w:ascii="Traditional Arabic" w:hAnsi="Traditional Arabic"/>
          <w:color w:val="000000"/>
          <w:sz w:val="30"/>
          <w:szCs w:val="30"/>
          <w:rtl/>
          <w:lang w:eastAsia="en-GB"/>
        </w:rPr>
        <w:t>تيسير العزيز الحميد في شرح كتاب التوحيد</w:t>
      </w:r>
      <w:r w:rsidRPr="00830A44">
        <w:rPr>
          <w:rFonts w:ascii="Traditional Arabic" w:hAnsi="Traditional Arabic" w:hint="cs"/>
          <w:color w:val="000080"/>
          <w:sz w:val="30"/>
          <w:szCs w:val="30"/>
          <w:rtl/>
          <w:lang w:eastAsia="en-GB"/>
        </w:rPr>
        <w:t xml:space="preserve"> للشيخ</w:t>
      </w:r>
      <w:r w:rsidRPr="00830A44">
        <w:rPr>
          <w:rFonts w:ascii="Traditional Arabic" w:hAnsi="Traditional Arabic"/>
          <w:color w:val="000000"/>
          <w:sz w:val="30"/>
          <w:szCs w:val="30"/>
          <w:rtl/>
          <w:lang w:eastAsia="en-GB"/>
        </w:rPr>
        <w:t xml:space="preserve"> سليمان بن عبد الله بن محمد بن عبد الوهاب</w:t>
      </w:r>
      <w:r w:rsidRPr="00830A44">
        <w:rPr>
          <w:rFonts w:ascii="Traditional Arabic" w:hAnsi="Traditional Arabic" w:hint="cs"/>
          <w:color w:val="000080"/>
          <w:sz w:val="30"/>
          <w:szCs w:val="30"/>
          <w:rtl/>
          <w:lang w:eastAsia="en-GB"/>
        </w:rPr>
        <w:t>،</w:t>
      </w:r>
      <w:r w:rsidRPr="00830A44">
        <w:rPr>
          <w:rFonts w:ascii="Traditional Arabic" w:hAnsi="Traditional Arabic"/>
          <w:color w:val="000000"/>
          <w:sz w:val="30"/>
          <w:szCs w:val="30"/>
          <w:rtl/>
          <w:lang w:eastAsia="en-GB"/>
        </w:rPr>
        <w:t xml:space="preserve"> مكتبة الرياض الحديثة</w:t>
      </w:r>
      <w:r w:rsidRPr="00830A44">
        <w:rPr>
          <w:rFonts w:ascii="Traditional Arabic" w:hAnsi="Traditional Arabic" w:hint="cs"/>
          <w:color w:val="000000"/>
          <w:sz w:val="30"/>
          <w:szCs w:val="30"/>
          <w:rtl/>
          <w:lang w:eastAsia="en-GB"/>
        </w:rPr>
        <w:t xml:space="preserve">، </w:t>
      </w:r>
      <w:r w:rsidRPr="00830A44">
        <w:rPr>
          <w:rFonts w:ascii="Traditional Arabic" w:hAnsi="Traditional Arabic"/>
          <w:color w:val="000000"/>
          <w:sz w:val="30"/>
          <w:szCs w:val="30"/>
          <w:rtl/>
          <w:lang w:eastAsia="en-GB"/>
        </w:rPr>
        <w:t>الرياض</w:t>
      </w:r>
      <w:r w:rsidRPr="00830A44">
        <w:rPr>
          <w:rFonts w:ascii="Traditional Arabic" w:hAnsi="Traditional Arabic" w:hint="cs"/>
          <w:color w:val="000000"/>
          <w:sz w:val="30"/>
          <w:szCs w:val="30"/>
          <w:rtl/>
          <w:lang w:eastAsia="en-GB"/>
        </w:rPr>
        <w:t xml:space="preserve"> (1/553).</w:t>
      </w:r>
    </w:p>
  </w:footnote>
  <w:footnote w:id="24">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hint="cs"/>
          <w:sz w:val="30"/>
          <w:szCs w:val="30"/>
          <w:rtl/>
        </w:rPr>
        <w:t xml:space="preserve">صحيح مسلم، </w:t>
      </w:r>
      <w:r w:rsidRPr="005167A2">
        <w:rPr>
          <w:rFonts w:ascii="Traditional Arabic" w:hAnsi="Traditional Arabic"/>
          <w:sz w:val="30"/>
          <w:szCs w:val="30"/>
          <w:rtl/>
        </w:rPr>
        <w:t xml:space="preserve">ك السلام، باب تحريم الكهانة وإتيان الكهان </w:t>
      </w:r>
      <w:r w:rsidRPr="005167A2">
        <w:rPr>
          <w:rFonts w:ascii="Traditional Arabic" w:hAnsi="Traditional Arabic" w:hint="cs"/>
          <w:sz w:val="30"/>
          <w:szCs w:val="30"/>
          <w:rtl/>
        </w:rPr>
        <w:t>(</w:t>
      </w:r>
      <w:r w:rsidRPr="005167A2">
        <w:rPr>
          <w:rFonts w:ascii="Traditional Arabic" w:hAnsi="Traditional Arabic"/>
          <w:sz w:val="30"/>
          <w:szCs w:val="30"/>
          <w:rtl/>
        </w:rPr>
        <w:t>4/1751).</w:t>
      </w:r>
    </w:p>
  </w:footnote>
  <w:footnote w:id="25">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sz w:val="30"/>
          <w:szCs w:val="30"/>
          <w:rtl/>
        </w:rPr>
        <w:t>رواه أبو داود في الطب، باب في الكاهن، 4/225 والترمذي في الطهارة، 1/164.</w:t>
      </w:r>
    </w:p>
  </w:footnote>
  <w:footnote w:id="26">
    <w:p w:rsidR="009465AC" w:rsidRDefault="009465AC" w:rsidP="00D712F0">
      <w:pPr>
        <w:pStyle w:val="FootnoteText"/>
        <w:ind w:right="-1418"/>
        <w:jc w:val="both"/>
      </w:pPr>
      <w:r>
        <w:rPr>
          <w:rStyle w:val="FootnoteReference"/>
        </w:rPr>
        <w:footnoteRef/>
      </w:r>
      <w:r w:rsidRPr="005167A2">
        <w:rPr>
          <w:rFonts w:ascii="Traditional Arabic" w:hAnsi="Traditional Arabic"/>
          <w:snapToGrid w:val="0"/>
          <w:sz w:val="34"/>
          <w:szCs w:val="34"/>
          <w:rtl/>
          <w:lang w:eastAsia="ar-SA"/>
        </w:rPr>
        <w:t xml:space="preserve">رواه مسلم ك </w:t>
      </w:r>
      <w:r>
        <w:rPr>
          <w:rFonts w:ascii="Traditional Arabic" w:hAnsi="Traditional Arabic"/>
          <w:snapToGrid w:val="0"/>
          <w:sz w:val="34"/>
          <w:szCs w:val="34"/>
          <w:rtl/>
          <w:lang w:eastAsia="ar-SA"/>
        </w:rPr>
        <w:t>الفتن، باب ذكر ابن صياد، ح 2924</w:t>
      </w:r>
      <w:r>
        <w:rPr>
          <w:rFonts w:ascii="Traditional Arabic" w:hAnsi="Traditional Arabic" w:hint="cs"/>
          <w:snapToGrid w:val="0"/>
          <w:sz w:val="34"/>
          <w:szCs w:val="34"/>
          <w:rtl/>
          <w:lang w:eastAsia="ar-SA"/>
        </w:rPr>
        <w:t>.</w:t>
      </w:r>
    </w:p>
  </w:footnote>
  <w:footnote w:id="27">
    <w:p w:rsidR="009465AC" w:rsidRPr="005167A2" w:rsidRDefault="009465AC" w:rsidP="00D712F0">
      <w:pPr>
        <w:pStyle w:val="FootnoteText"/>
        <w:ind w:right="-1418"/>
        <w:jc w:val="both"/>
        <w:rPr>
          <w:rFonts w:ascii="Traditional Arabic" w:hAnsi="Traditional Arabic"/>
          <w:sz w:val="30"/>
          <w:szCs w:val="30"/>
        </w:rPr>
      </w:pPr>
      <w:r w:rsidRPr="005167A2">
        <w:rPr>
          <w:rStyle w:val="FootnoteReference"/>
          <w:rFonts w:ascii="Traditional Arabic" w:hAnsi="Traditional Arabic"/>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هذا التقسيم مستفاد من كتاب القول المفيد للشيخ محمد صالح العثيمين رحمه الله (1/533-534).</w:t>
      </w:r>
    </w:p>
  </w:footnote>
  <w:footnote w:id="28">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hint="cs"/>
          <w:sz w:val="30"/>
          <w:szCs w:val="30"/>
          <w:rtl/>
        </w:rPr>
        <w:t>رواه البخاري (1097، 1610) ومسلم (3126، 3128).</w:t>
      </w:r>
    </w:p>
  </w:footnote>
  <w:footnote w:id="29">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sz w:val="30"/>
          <w:szCs w:val="30"/>
          <w:rtl/>
        </w:rPr>
        <w:t>أخرجه البخاري 6650 ومسلم 1647.</w:t>
      </w:r>
    </w:p>
  </w:footnote>
  <w:footnote w:id="30">
    <w:p w:rsidR="009465AC" w:rsidRPr="005167A2" w:rsidRDefault="009465AC" w:rsidP="00D712F0">
      <w:pPr>
        <w:pStyle w:val="FootnoteText"/>
        <w:ind w:right="-1418"/>
        <w:jc w:val="both"/>
        <w:rPr>
          <w:rFonts w:ascii="Traditional Arabic" w:hAnsi="Traditional Arabic"/>
          <w:sz w:val="30"/>
          <w:szCs w:val="30"/>
          <w:rtl/>
        </w:rPr>
      </w:pPr>
      <w:r w:rsidRPr="005167A2">
        <w:rPr>
          <w:rStyle w:val="FootnoteReference"/>
          <w:rFonts w:ascii="Traditional Arabic" w:hAnsi="Traditional Arabic"/>
          <w:sz w:val="30"/>
          <w:szCs w:val="30"/>
        </w:rPr>
        <w:footnoteRef/>
      </w:r>
      <w:r w:rsidRPr="005167A2">
        <w:rPr>
          <w:rFonts w:ascii="Traditional Arabic" w:hAnsi="Traditional Arabic"/>
          <w:sz w:val="30"/>
          <w:szCs w:val="30"/>
          <w:rtl/>
        </w:rPr>
        <w:t>فيه حديث: "من سحر فقد أشرك". رواه النسائي 4079 عن أبي هريرة لكن ضعفه الألباني في ضعيف الجامع 5702.</w:t>
      </w:r>
    </w:p>
  </w:footnote>
  <w:footnote w:id="31">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hint="cs"/>
          <w:sz w:val="30"/>
          <w:szCs w:val="30"/>
          <w:rtl/>
        </w:rPr>
        <w:t xml:space="preserve">صحيح </w:t>
      </w:r>
      <w:r w:rsidRPr="005167A2">
        <w:rPr>
          <w:rFonts w:ascii="Traditional Arabic" w:hAnsi="Traditional Arabic"/>
          <w:sz w:val="30"/>
          <w:szCs w:val="30"/>
          <w:rtl/>
        </w:rPr>
        <w:t>البخاري 2766 و</w:t>
      </w:r>
      <w:r w:rsidRPr="005167A2">
        <w:rPr>
          <w:rFonts w:ascii="Traditional Arabic" w:hAnsi="Traditional Arabic" w:hint="cs"/>
          <w:sz w:val="30"/>
          <w:szCs w:val="30"/>
          <w:rtl/>
        </w:rPr>
        <w:t xml:space="preserve">صحيح </w:t>
      </w:r>
      <w:r w:rsidRPr="005167A2">
        <w:rPr>
          <w:rFonts w:ascii="Traditional Arabic" w:hAnsi="Traditional Arabic"/>
          <w:sz w:val="30"/>
          <w:szCs w:val="30"/>
          <w:rtl/>
        </w:rPr>
        <w:t>مسلم 89.</w:t>
      </w:r>
    </w:p>
  </w:footnote>
  <w:footnote w:id="32">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hint="cs"/>
          <w:sz w:val="30"/>
          <w:szCs w:val="30"/>
          <w:rtl/>
        </w:rPr>
        <w:t>رواه أبو داود في السنن (3043) وصححه الألباني في صحيح أبي داود.</w:t>
      </w:r>
    </w:p>
  </w:footnote>
  <w:footnote w:id="33">
    <w:p w:rsidR="009465AC" w:rsidRPr="005167A2" w:rsidRDefault="009465AC" w:rsidP="00D712F0">
      <w:pPr>
        <w:pStyle w:val="FootnoteText"/>
        <w:ind w:right="-1418"/>
        <w:jc w:val="both"/>
        <w:rPr>
          <w:rFonts w:ascii="Traditional Arabic" w:hAnsi="Traditional Arabic"/>
          <w:sz w:val="30"/>
          <w:szCs w:val="30"/>
          <w:rtl/>
        </w:rPr>
      </w:pPr>
      <w:r w:rsidRPr="005167A2">
        <w:rPr>
          <w:rStyle w:val="FootnoteReference"/>
          <w:rFonts w:ascii="Traditional Arabic" w:hAnsi="Traditional Arabic"/>
          <w:sz w:val="30"/>
          <w:szCs w:val="30"/>
        </w:rPr>
        <w:footnoteRef/>
      </w:r>
      <w:r w:rsidRPr="005167A2">
        <w:rPr>
          <w:rFonts w:ascii="Traditional Arabic" w:hAnsi="Traditional Arabic"/>
          <w:sz w:val="34"/>
          <w:szCs w:val="34"/>
          <w:rtl/>
        </w:rPr>
        <w:t>الموطأ</w:t>
      </w:r>
      <w:r>
        <w:rPr>
          <w:rFonts w:ascii="Traditional Arabic" w:hAnsi="Traditional Arabic" w:hint="cs"/>
          <w:sz w:val="34"/>
          <w:szCs w:val="34"/>
          <w:rtl/>
        </w:rPr>
        <w:t xml:space="preserve"> للإمام مالك</w:t>
      </w:r>
      <w:r w:rsidRPr="005167A2">
        <w:rPr>
          <w:rFonts w:ascii="Traditional Arabic" w:hAnsi="Traditional Arabic"/>
          <w:sz w:val="34"/>
          <w:szCs w:val="34"/>
          <w:rtl/>
        </w:rPr>
        <w:t xml:space="preserve"> 871</w:t>
      </w:r>
      <w:r>
        <w:rPr>
          <w:rFonts w:ascii="Traditional Arabic" w:hAnsi="Traditional Arabic" w:hint="cs"/>
          <w:sz w:val="34"/>
          <w:szCs w:val="34"/>
          <w:rtl/>
        </w:rPr>
        <w:t xml:space="preserve">، </w:t>
      </w:r>
      <w:r>
        <w:rPr>
          <w:rFonts w:ascii="Traditional Arabic" w:hAnsi="Traditional Arabic" w:hint="cs"/>
          <w:sz w:val="30"/>
          <w:szCs w:val="30"/>
          <w:rtl/>
        </w:rPr>
        <w:t>و</w:t>
      </w:r>
      <w:r w:rsidRPr="005167A2">
        <w:rPr>
          <w:rFonts w:ascii="Traditional Arabic" w:hAnsi="Traditional Arabic"/>
          <w:sz w:val="30"/>
          <w:szCs w:val="30"/>
          <w:rtl/>
        </w:rPr>
        <w:t>الأثر منقطع فإنه عن سعد بن زرارة أنه بلغه عن حصفة به</w:t>
      </w:r>
      <w:r>
        <w:rPr>
          <w:rFonts w:ascii="Traditional Arabic" w:hAnsi="Traditional Arabic" w:hint="cs"/>
          <w:sz w:val="30"/>
          <w:szCs w:val="30"/>
          <w:rtl/>
        </w:rPr>
        <w:t>، ولكن روي عن نافع عن حفصة وعن نافع عن ابن عمر</w:t>
      </w:r>
      <w:r w:rsidRPr="005167A2">
        <w:rPr>
          <w:rFonts w:ascii="Traditional Arabic" w:hAnsi="Traditional Arabic"/>
          <w:sz w:val="30"/>
          <w:szCs w:val="30"/>
          <w:rtl/>
        </w:rPr>
        <w:t>.</w:t>
      </w:r>
      <w:r>
        <w:rPr>
          <w:rFonts w:ascii="Traditional Arabic" w:hAnsi="Traditional Arabic" w:hint="cs"/>
          <w:sz w:val="30"/>
          <w:szCs w:val="30"/>
          <w:rtl/>
        </w:rPr>
        <w:t xml:space="preserve"> الاستذكار لابن عبد البر (1618).</w:t>
      </w:r>
    </w:p>
  </w:footnote>
  <w:footnote w:id="34">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hint="cs"/>
          <w:sz w:val="30"/>
          <w:szCs w:val="30"/>
          <w:rtl/>
        </w:rPr>
        <w:t xml:space="preserve">المصنف لعبد الرزاق (10/181 ح </w:t>
      </w:r>
      <w:r w:rsidRPr="005167A2">
        <w:rPr>
          <w:sz w:val="30"/>
          <w:szCs w:val="30"/>
          <w:rtl/>
        </w:rPr>
        <w:t>18748</w:t>
      </w:r>
      <w:r w:rsidRPr="005167A2">
        <w:rPr>
          <w:rFonts w:hint="cs"/>
          <w:sz w:val="30"/>
          <w:szCs w:val="30"/>
          <w:rtl/>
        </w:rPr>
        <w:t xml:space="preserve"> ومعرفة الصحابة لأبي نعيم الأصفهاني (8/331) ح </w:t>
      </w:r>
      <w:r w:rsidRPr="005167A2">
        <w:rPr>
          <w:sz w:val="30"/>
          <w:szCs w:val="30"/>
          <w:rtl/>
        </w:rPr>
        <w:t>2667</w:t>
      </w:r>
      <w:r w:rsidRPr="005167A2">
        <w:rPr>
          <w:rFonts w:hint="cs"/>
          <w:sz w:val="30"/>
          <w:szCs w:val="30"/>
          <w:rtl/>
        </w:rPr>
        <w:t>.</w:t>
      </w:r>
    </w:p>
  </w:footnote>
  <w:footnote w:id="35">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hint="cs"/>
          <w:sz w:val="30"/>
          <w:szCs w:val="30"/>
          <w:rtl/>
        </w:rPr>
        <w:t>رواه ابن ماجه (3716) وحسنه في صحيح ابن ماجة.</w:t>
      </w:r>
    </w:p>
  </w:footnote>
  <w:footnote w:id="36">
    <w:p w:rsidR="009465AC" w:rsidRPr="00637552" w:rsidRDefault="009465AC" w:rsidP="00D712F0">
      <w:pPr>
        <w:pStyle w:val="FootnoteText"/>
        <w:ind w:right="-1418"/>
        <w:jc w:val="both"/>
        <w:rPr>
          <w:rFonts w:ascii="Traditional Arabic" w:hAnsi="Traditional Arabic"/>
          <w:sz w:val="22"/>
          <w:szCs w:val="22"/>
          <w:rtl/>
          <w:lang w:val="en-GB"/>
        </w:rPr>
      </w:pPr>
      <w:r w:rsidRPr="005167A2">
        <w:rPr>
          <w:rStyle w:val="FootnoteReference"/>
          <w:rFonts w:ascii="Traditional Arabic" w:hAnsi="Traditional Arabic"/>
          <w:sz w:val="30"/>
          <w:szCs w:val="30"/>
        </w:rPr>
        <w:footnoteRef/>
      </w:r>
      <w:r w:rsidRPr="005167A2">
        <w:rPr>
          <w:rFonts w:ascii="Traditional Arabic" w:hAnsi="Traditional Arabic"/>
          <w:sz w:val="30"/>
          <w:szCs w:val="30"/>
          <w:rtl/>
        </w:rPr>
        <w:t>يجوز من علم النجوم تعل</w:t>
      </w:r>
      <w:r>
        <w:rPr>
          <w:rFonts w:ascii="Traditional Arabic" w:hAnsi="Traditional Arabic" w:hint="cs"/>
          <w:sz w:val="30"/>
          <w:szCs w:val="30"/>
          <w:rtl/>
        </w:rPr>
        <w:t>ّ</w:t>
      </w:r>
      <w:r w:rsidRPr="005167A2">
        <w:rPr>
          <w:rFonts w:ascii="Traditional Arabic" w:hAnsi="Traditional Arabic"/>
          <w:sz w:val="30"/>
          <w:szCs w:val="30"/>
          <w:rtl/>
        </w:rPr>
        <w:t xml:space="preserve">م منازلها وما يهتدى به إلى القبلة والفصول وأوقات الصلوات وهو ما يسمى علم التسيير على خلاف طفيف بين السلف. وهو معنى قوله تعالى: </w:t>
      </w:r>
      <w:r w:rsidRPr="00637552">
        <w:rPr>
          <w:rFonts w:ascii="QCF_BSML" w:hAnsi="QCF_BSML" w:cs="QCF_BSML"/>
          <w:sz w:val="22"/>
          <w:szCs w:val="22"/>
          <w:rtl/>
          <w:lang w:eastAsia="en-GB"/>
        </w:rPr>
        <w:t xml:space="preserve">ﭽ </w:t>
      </w:r>
      <w:r w:rsidRPr="00637552">
        <w:rPr>
          <w:rFonts w:ascii="QCF_P269" w:hAnsi="QCF_P269" w:cs="QCF_P269"/>
          <w:sz w:val="22"/>
          <w:szCs w:val="22"/>
          <w:rtl/>
          <w:lang w:eastAsia="en-GB"/>
        </w:rPr>
        <w:t xml:space="preserve">ﭝﭞ  ﭟ  ﭠ  ﭡ   ﭢ  </w:t>
      </w:r>
      <w:r w:rsidRPr="00637552">
        <w:rPr>
          <w:rFonts w:ascii="QCF_BSML" w:hAnsi="QCF_BSML" w:cs="QCF_BSML"/>
          <w:sz w:val="22"/>
          <w:szCs w:val="22"/>
          <w:rtl/>
          <w:lang w:eastAsia="en-GB"/>
        </w:rPr>
        <w:t>ﭼ</w:t>
      </w:r>
      <w:r w:rsidRPr="00637552">
        <w:rPr>
          <w:rFonts w:ascii="Arial" w:hAnsi="Arial" w:cs="Arial"/>
          <w:sz w:val="22"/>
          <w:szCs w:val="22"/>
          <w:rtl/>
          <w:lang w:eastAsia="en-GB"/>
        </w:rPr>
        <w:t xml:space="preserve"> النحل: ١٦</w:t>
      </w:r>
      <w:r w:rsidRPr="00637552">
        <w:rPr>
          <w:rFonts w:ascii="Traditional Arabic" w:hAnsi="Traditional Arabic"/>
          <w:sz w:val="22"/>
          <w:szCs w:val="22"/>
          <w:rtl/>
          <w:lang w:val="en-GB"/>
        </w:rPr>
        <w:t>.</w:t>
      </w:r>
    </w:p>
  </w:footnote>
  <w:footnote w:id="37">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رواه</w:t>
      </w:r>
      <w:r>
        <w:rPr>
          <w:rFonts w:ascii="Traditional Arabic" w:hAnsi="Traditional Arabic" w:hint="cs"/>
          <w:sz w:val="30"/>
          <w:szCs w:val="30"/>
          <w:rtl/>
        </w:rPr>
        <w:t xml:space="preserve"> </w:t>
      </w:r>
      <w:r w:rsidRPr="005167A2">
        <w:rPr>
          <w:rFonts w:ascii="Traditional Arabic" w:hAnsi="Traditional Arabic"/>
          <w:sz w:val="30"/>
          <w:szCs w:val="30"/>
          <w:rtl/>
        </w:rPr>
        <w:t>الإمام أحمد في المسند (10446)</w:t>
      </w:r>
      <w:r w:rsidRPr="005167A2">
        <w:rPr>
          <w:rFonts w:ascii="Traditional Arabic" w:hAnsi="Traditional Arabic" w:hint="cs"/>
          <w:sz w:val="30"/>
          <w:szCs w:val="30"/>
          <w:rtl/>
        </w:rPr>
        <w:t xml:space="preserve"> و</w:t>
      </w:r>
      <w:r w:rsidRPr="005167A2">
        <w:rPr>
          <w:rFonts w:ascii="Traditional Arabic" w:hAnsi="Traditional Arabic"/>
          <w:sz w:val="30"/>
          <w:szCs w:val="30"/>
          <w:rtl/>
        </w:rPr>
        <w:t>البخاري في ك أحاديث الأنبياء، (3456)</w:t>
      </w:r>
    </w:p>
  </w:footnote>
  <w:footnote w:id="38">
    <w:p w:rsidR="009465AC" w:rsidRPr="005E25A8" w:rsidRDefault="009465AC" w:rsidP="00D712F0">
      <w:pPr>
        <w:autoSpaceDE w:val="0"/>
        <w:autoSpaceDN w:val="0"/>
        <w:adjustRightInd w:val="0"/>
        <w:ind w:right="-1418"/>
        <w:jc w:val="both"/>
        <w:rPr>
          <w:rFonts w:ascii="Traditional Arabic" w:hAnsi="Traditional Arabic"/>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أخرجه أبو داود في اللباس والزينة (4031) والإمام أحمد في المسند (5094). و</w:t>
      </w:r>
      <w:r>
        <w:rPr>
          <w:rFonts w:ascii="Traditional Arabic" w:hAnsi="Traditional Arabic" w:hint="cs"/>
          <w:sz w:val="30"/>
          <w:szCs w:val="30"/>
          <w:rtl/>
        </w:rPr>
        <w:t xml:space="preserve">قد صححه </w:t>
      </w:r>
      <w:r w:rsidRPr="005E25A8">
        <w:rPr>
          <w:rFonts w:ascii="Traditional Arabic" w:hAnsi="Traditional Arabic"/>
          <w:sz w:val="30"/>
          <w:szCs w:val="30"/>
          <w:rtl/>
        </w:rPr>
        <w:t>العراقي في " تخريج الإحياء " (1/242) ، وسبقه إلى ذلك ابن حبان - كما في " بلوغ</w:t>
      </w:r>
      <w:r>
        <w:rPr>
          <w:rFonts w:ascii="Traditional Arabic" w:hAnsi="Traditional Arabic" w:hint="cs"/>
          <w:sz w:val="30"/>
          <w:szCs w:val="30"/>
          <w:rtl/>
        </w:rPr>
        <w:t xml:space="preserve"> </w:t>
      </w:r>
      <w:r w:rsidRPr="005E25A8">
        <w:rPr>
          <w:rFonts w:ascii="Traditional Arabic" w:hAnsi="Traditional Arabic"/>
          <w:sz w:val="30"/>
          <w:szCs w:val="30"/>
          <w:rtl/>
        </w:rPr>
        <w:t>المرام " (4/239 - سبل السلام) –</w:t>
      </w:r>
      <w:r w:rsidRPr="005E25A8">
        <w:rPr>
          <w:rFonts w:ascii="Traditional Arabic" w:hAnsi="Traditional Arabic" w:hint="cs"/>
          <w:sz w:val="30"/>
          <w:szCs w:val="30"/>
          <w:rtl/>
        </w:rPr>
        <w:t xml:space="preserve"> وخر</w:t>
      </w:r>
      <w:r>
        <w:rPr>
          <w:rFonts w:ascii="Traditional Arabic" w:hAnsi="Traditional Arabic" w:hint="cs"/>
          <w:sz w:val="30"/>
          <w:szCs w:val="30"/>
          <w:rtl/>
        </w:rPr>
        <w:t>ّ</w:t>
      </w:r>
      <w:r w:rsidRPr="005E25A8">
        <w:rPr>
          <w:rFonts w:ascii="Traditional Arabic" w:hAnsi="Traditional Arabic" w:hint="cs"/>
          <w:sz w:val="30"/>
          <w:szCs w:val="30"/>
          <w:rtl/>
        </w:rPr>
        <w:t xml:space="preserve">جه الألباني مصحِّحا في </w:t>
      </w:r>
      <w:r w:rsidRPr="005E25A8">
        <w:rPr>
          <w:rFonts w:ascii="Traditional Arabic" w:hAnsi="Traditional Arabic"/>
          <w:sz w:val="30"/>
          <w:szCs w:val="30"/>
          <w:rtl/>
        </w:rPr>
        <w:t>"جلباب المرأة المسلمة" (203 -204) عن ابن عمر وغيره.</w:t>
      </w:r>
    </w:p>
  </w:footnote>
  <w:footnote w:id="39">
    <w:p w:rsidR="009465AC" w:rsidRDefault="009465AC" w:rsidP="00D712F0">
      <w:pPr>
        <w:pStyle w:val="FootnoteText"/>
        <w:ind w:right="-1418"/>
        <w:jc w:val="both"/>
      </w:pPr>
      <w:r>
        <w:rPr>
          <w:rStyle w:val="FootnoteReference"/>
        </w:rPr>
        <w:footnoteRef/>
      </w:r>
      <w:r>
        <w:rPr>
          <w:rtl/>
        </w:rPr>
        <w:t xml:space="preserve"> </w:t>
      </w:r>
      <w:r>
        <w:rPr>
          <w:rFonts w:ascii="Traditional Arabic" w:hAnsi="Traditional Arabic" w:hint="cs"/>
          <w:sz w:val="30"/>
          <w:szCs w:val="30"/>
          <w:rtl/>
        </w:rPr>
        <w:t xml:space="preserve">راجع: </w:t>
      </w:r>
      <w:r w:rsidRPr="00486D1E">
        <w:rPr>
          <w:rFonts w:ascii="Traditional Arabic" w:hAnsi="Traditional Arabic"/>
          <w:sz w:val="30"/>
          <w:szCs w:val="30"/>
          <w:rtl/>
        </w:rPr>
        <w:t>الملل والنحل</w:t>
      </w:r>
      <w:r w:rsidRPr="00486D1E">
        <w:rPr>
          <w:rFonts w:ascii="Traditional Arabic" w:hAnsi="Traditional Arabic" w:hint="cs"/>
          <w:sz w:val="30"/>
          <w:szCs w:val="30"/>
          <w:rtl/>
        </w:rPr>
        <w:t xml:space="preserve"> لمح</w:t>
      </w:r>
      <w:r w:rsidRPr="00486D1E">
        <w:rPr>
          <w:rFonts w:ascii="Traditional Arabic" w:hAnsi="Traditional Arabic"/>
          <w:sz w:val="30"/>
          <w:szCs w:val="30"/>
          <w:rtl/>
        </w:rPr>
        <w:t>مد بن عبد الكريم بن أبي بكر أحمد الشهرستاني</w:t>
      </w:r>
      <w:r w:rsidRPr="00486D1E">
        <w:rPr>
          <w:rFonts w:ascii="Traditional Arabic" w:hAnsi="Traditional Arabic" w:hint="cs"/>
          <w:sz w:val="30"/>
          <w:szCs w:val="30"/>
          <w:rtl/>
        </w:rPr>
        <w:t xml:space="preserve">، </w:t>
      </w:r>
      <w:r w:rsidRPr="00486D1E">
        <w:rPr>
          <w:rFonts w:ascii="Traditional Arabic" w:hAnsi="Traditional Arabic"/>
          <w:sz w:val="30"/>
          <w:szCs w:val="30"/>
          <w:rtl/>
        </w:rPr>
        <w:t>تحقيق محمد سيد كيلاني</w:t>
      </w:r>
      <w:r w:rsidRPr="00486D1E">
        <w:rPr>
          <w:rFonts w:ascii="Traditional Arabic" w:hAnsi="Traditional Arabic" w:hint="cs"/>
          <w:sz w:val="30"/>
          <w:szCs w:val="30"/>
          <w:rtl/>
        </w:rPr>
        <w:t>،</w:t>
      </w:r>
      <w:r>
        <w:rPr>
          <w:rFonts w:ascii="Traditional Arabic" w:hAnsi="Traditional Arabic"/>
          <w:sz w:val="30"/>
          <w:szCs w:val="30"/>
          <w:rtl/>
        </w:rPr>
        <w:t xml:space="preserve"> دار المعرفة</w:t>
      </w:r>
      <w:r>
        <w:rPr>
          <w:rFonts w:ascii="Traditional Arabic" w:hAnsi="Traditional Arabic" w:hint="cs"/>
          <w:sz w:val="30"/>
          <w:szCs w:val="30"/>
          <w:rtl/>
        </w:rPr>
        <w:t>،</w:t>
      </w:r>
      <w:r>
        <w:rPr>
          <w:rFonts w:ascii="Traditional Arabic" w:hAnsi="Traditional Arabic"/>
          <w:sz w:val="30"/>
          <w:szCs w:val="30"/>
          <w:rtl/>
        </w:rPr>
        <w:t xml:space="preserve"> بيروت</w:t>
      </w:r>
      <w:r w:rsidRPr="00486D1E">
        <w:rPr>
          <w:rFonts w:ascii="Traditional Arabic" w:hAnsi="Traditional Arabic"/>
          <w:sz w:val="30"/>
          <w:szCs w:val="30"/>
          <w:rtl/>
        </w:rPr>
        <w:t>، 1404</w:t>
      </w:r>
      <w:r w:rsidRPr="00486D1E">
        <w:rPr>
          <w:rFonts w:ascii="Traditional Arabic" w:hAnsi="Traditional Arabic" w:hint="cs"/>
          <w:sz w:val="30"/>
          <w:szCs w:val="30"/>
          <w:rtl/>
        </w:rPr>
        <w:t>هـ، (1/45)</w:t>
      </w:r>
      <w:r>
        <w:rPr>
          <w:rFonts w:ascii="Traditional Arabic" w:hAnsi="Traditional Arabic" w:hint="cs"/>
          <w:sz w:val="30"/>
          <w:szCs w:val="30"/>
          <w:rtl/>
        </w:rPr>
        <w:t xml:space="preserve"> و</w:t>
      </w:r>
      <w:r w:rsidRPr="00486D1E">
        <w:rPr>
          <w:rFonts w:ascii="Traditional Arabic" w:hAnsi="Traditional Arabic"/>
          <w:sz w:val="30"/>
          <w:szCs w:val="30"/>
          <w:rtl/>
        </w:rPr>
        <w:t>كتاب المواقف</w:t>
      </w:r>
      <w:r w:rsidRPr="00486D1E">
        <w:rPr>
          <w:rFonts w:ascii="Traditional Arabic" w:hAnsi="Traditional Arabic" w:hint="cs"/>
          <w:sz w:val="30"/>
          <w:szCs w:val="30"/>
          <w:rtl/>
        </w:rPr>
        <w:t xml:space="preserve"> ل</w:t>
      </w:r>
      <w:r w:rsidRPr="00486D1E">
        <w:rPr>
          <w:rFonts w:ascii="Traditional Arabic" w:hAnsi="Traditional Arabic"/>
          <w:sz w:val="30"/>
          <w:szCs w:val="30"/>
          <w:rtl/>
        </w:rPr>
        <w:t>عضد الدين عبد الرحمن بن أحمد الإيجي</w:t>
      </w:r>
      <w:r w:rsidRPr="00486D1E">
        <w:rPr>
          <w:rFonts w:ascii="Traditional Arabic" w:hAnsi="Traditional Arabic" w:hint="cs"/>
          <w:sz w:val="30"/>
          <w:szCs w:val="30"/>
          <w:rtl/>
        </w:rPr>
        <w:t xml:space="preserve">، </w:t>
      </w:r>
      <w:r w:rsidRPr="00486D1E">
        <w:rPr>
          <w:rFonts w:ascii="Traditional Arabic" w:hAnsi="Traditional Arabic"/>
          <w:sz w:val="30"/>
          <w:szCs w:val="30"/>
          <w:rtl/>
        </w:rPr>
        <w:t>تحقيق د.</w:t>
      </w:r>
      <w:r w:rsidRPr="00486D1E">
        <w:rPr>
          <w:rFonts w:ascii="Traditional Arabic" w:hAnsi="Traditional Arabic" w:hint="cs"/>
          <w:sz w:val="30"/>
          <w:szCs w:val="30"/>
          <w:rtl/>
        </w:rPr>
        <w:t xml:space="preserve"> </w:t>
      </w:r>
      <w:r w:rsidRPr="00486D1E">
        <w:rPr>
          <w:rFonts w:ascii="Traditional Arabic" w:hAnsi="Traditional Arabic"/>
          <w:sz w:val="30"/>
          <w:szCs w:val="30"/>
          <w:rtl/>
        </w:rPr>
        <w:t>عبد الرحمن عميرة</w:t>
      </w:r>
      <w:r w:rsidRPr="00486D1E">
        <w:rPr>
          <w:rFonts w:ascii="Traditional Arabic" w:hAnsi="Traditional Arabic" w:hint="cs"/>
          <w:sz w:val="30"/>
          <w:szCs w:val="30"/>
          <w:rtl/>
        </w:rPr>
        <w:t>،</w:t>
      </w:r>
      <w:r w:rsidRPr="00486D1E">
        <w:rPr>
          <w:rFonts w:ascii="Traditional Arabic" w:hAnsi="Traditional Arabic"/>
          <w:sz w:val="30"/>
          <w:szCs w:val="30"/>
          <w:rtl/>
        </w:rPr>
        <w:t xml:space="preserve"> دار الجيل</w:t>
      </w:r>
      <w:r w:rsidRPr="00486D1E">
        <w:rPr>
          <w:rFonts w:ascii="Traditional Arabic" w:hAnsi="Traditional Arabic" w:hint="cs"/>
          <w:sz w:val="30"/>
          <w:szCs w:val="30"/>
          <w:rtl/>
        </w:rPr>
        <w:t>،</w:t>
      </w:r>
      <w:r w:rsidRPr="00486D1E">
        <w:rPr>
          <w:rFonts w:ascii="Traditional Arabic" w:hAnsi="Traditional Arabic"/>
          <w:sz w:val="30"/>
          <w:szCs w:val="30"/>
          <w:rtl/>
        </w:rPr>
        <w:t xml:space="preserve"> بيروت</w:t>
      </w:r>
      <w:r w:rsidRPr="00486D1E">
        <w:rPr>
          <w:rFonts w:ascii="Traditional Arabic" w:hAnsi="Traditional Arabic" w:hint="cs"/>
          <w:sz w:val="30"/>
          <w:szCs w:val="30"/>
          <w:rtl/>
        </w:rPr>
        <w:t xml:space="preserve">، </w:t>
      </w:r>
      <w:r w:rsidRPr="00486D1E">
        <w:rPr>
          <w:rFonts w:ascii="Traditional Arabic" w:hAnsi="Traditional Arabic"/>
          <w:sz w:val="30"/>
          <w:szCs w:val="30"/>
          <w:rtl/>
        </w:rPr>
        <w:t>ط</w:t>
      </w:r>
      <w:r w:rsidRPr="00486D1E">
        <w:rPr>
          <w:rFonts w:ascii="Traditional Arabic" w:hAnsi="Traditional Arabic" w:hint="cs"/>
          <w:sz w:val="30"/>
          <w:szCs w:val="30"/>
          <w:rtl/>
        </w:rPr>
        <w:t>.</w:t>
      </w:r>
      <w:r w:rsidRPr="00486D1E">
        <w:rPr>
          <w:rFonts w:ascii="Traditional Arabic" w:hAnsi="Traditional Arabic"/>
          <w:sz w:val="30"/>
          <w:szCs w:val="30"/>
          <w:rtl/>
        </w:rPr>
        <w:t xml:space="preserve"> الأولى، 1997</w:t>
      </w:r>
      <w:r w:rsidRPr="00486D1E">
        <w:rPr>
          <w:rFonts w:ascii="Traditional Arabic" w:hAnsi="Traditional Arabic" w:hint="cs"/>
          <w:sz w:val="30"/>
          <w:szCs w:val="30"/>
          <w:rtl/>
        </w:rPr>
        <w:t>م (1/161)</w:t>
      </w:r>
      <w:r>
        <w:rPr>
          <w:rFonts w:ascii="Traditional Arabic" w:hAnsi="Traditional Arabic" w:hint="cs"/>
          <w:sz w:val="30"/>
          <w:szCs w:val="30"/>
          <w:rtl/>
        </w:rPr>
        <w:t xml:space="preserve"> و</w:t>
      </w:r>
      <w:r w:rsidRPr="00486D1E">
        <w:rPr>
          <w:rFonts w:ascii="Traditional Arabic" w:hAnsi="Traditional Arabic"/>
          <w:sz w:val="30"/>
          <w:szCs w:val="30"/>
          <w:rtl/>
        </w:rPr>
        <w:t>قواعد العقائد</w:t>
      </w:r>
      <w:r w:rsidRPr="00486D1E">
        <w:rPr>
          <w:rFonts w:ascii="Traditional Arabic" w:hAnsi="Traditional Arabic" w:hint="cs"/>
          <w:sz w:val="30"/>
          <w:szCs w:val="30"/>
          <w:rtl/>
        </w:rPr>
        <w:t xml:space="preserve"> لأبي</w:t>
      </w:r>
      <w:r w:rsidRPr="00486D1E">
        <w:rPr>
          <w:rFonts w:ascii="Traditional Arabic" w:hAnsi="Traditional Arabic"/>
          <w:sz w:val="30"/>
          <w:szCs w:val="30"/>
          <w:rtl/>
        </w:rPr>
        <w:t xml:space="preserve"> حامد الغزالي</w:t>
      </w:r>
      <w:r w:rsidRPr="00486D1E">
        <w:rPr>
          <w:rFonts w:ascii="Traditional Arabic" w:hAnsi="Traditional Arabic" w:hint="cs"/>
          <w:sz w:val="30"/>
          <w:szCs w:val="30"/>
          <w:rtl/>
        </w:rPr>
        <w:t xml:space="preserve"> (1/119)</w:t>
      </w:r>
      <w:r>
        <w:rPr>
          <w:rFonts w:ascii="Traditional Arabic" w:hAnsi="Traditional Arabic" w:hint="cs"/>
          <w:sz w:val="30"/>
          <w:szCs w:val="30"/>
          <w:rtl/>
        </w:rPr>
        <w:t xml:space="preserve"> و</w:t>
      </w:r>
      <w:r w:rsidRPr="00486D1E">
        <w:rPr>
          <w:rFonts w:ascii="Traditional Arabic" w:hAnsi="Traditional Arabic"/>
          <w:sz w:val="30"/>
          <w:szCs w:val="30"/>
          <w:rtl/>
        </w:rPr>
        <w:t>مقالات الإسلاميين واختلاف المصلين</w:t>
      </w:r>
      <w:r w:rsidRPr="00486D1E">
        <w:rPr>
          <w:rFonts w:ascii="Traditional Arabic" w:hAnsi="Traditional Arabic" w:hint="cs"/>
          <w:sz w:val="30"/>
          <w:szCs w:val="30"/>
          <w:rtl/>
        </w:rPr>
        <w:t xml:space="preserve">، للعلامة أبي الحسن </w:t>
      </w:r>
      <w:r w:rsidRPr="00486D1E">
        <w:rPr>
          <w:rFonts w:ascii="Traditional Arabic" w:hAnsi="Traditional Arabic"/>
          <w:sz w:val="30"/>
          <w:szCs w:val="30"/>
          <w:rtl/>
        </w:rPr>
        <w:t>علي بن إسماعيل الأشعري</w:t>
      </w:r>
      <w:r w:rsidRPr="00486D1E">
        <w:rPr>
          <w:rFonts w:ascii="Traditional Arabic" w:hAnsi="Traditional Arabic" w:hint="cs"/>
          <w:sz w:val="30"/>
          <w:szCs w:val="30"/>
          <w:rtl/>
        </w:rPr>
        <w:t>،</w:t>
      </w:r>
      <w:r w:rsidRPr="00486D1E">
        <w:rPr>
          <w:rFonts w:ascii="Traditional Arabic" w:hAnsi="Traditional Arabic"/>
          <w:sz w:val="30"/>
          <w:szCs w:val="30"/>
          <w:rtl/>
        </w:rPr>
        <w:t xml:space="preserve"> تحقيق هلموت ريتر</w:t>
      </w:r>
      <w:r w:rsidRPr="00486D1E">
        <w:rPr>
          <w:rFonts w:ascii="Traditional Arabic" w:hAnsi="Traditional Arabic" w:hint="cs"/>
          <w:sz w:val="30"/>
          <w:szCs w:val="30"/>
          <w:rtl/>
        </w:rPr>
        <w:t xml:space="preserve">، </w:t>
      </w:r>
      <w:r w:rsidRPr="00486D1E">
        <w:rPr>
          <w:rFonts w:ascii="Traditional Arabic" w:hAnsi="Traditional Arabic"/>
          <w:sz w:val="30"/>
          <w:szCs w:val="30"/>
          <w:rtl/>
        </w:rPr>
        <w:t>دار إحياء التراث العربي</w:t>
      </w:r>
      <w:r w:rsidRPr="00486D1E">
        <w:rPr>
          <w:rFonts w:ascii="Traditional Arabic" w:hAnsi="Traditional Arabic" w:hint="cs"/>
          <w:sz w:val="30"/>
          <w:szCs w:val="30"/>
          <w:rtl/>
        </w:rPr>
        <w:t>،</w:t>
      </w:r>
      <w:r w:rsidRPr="00486D1E">
        <w:rPr>
          <w:rFonts w:ascii="Traditional Arabic" w:hAnsi="Traditional Arabic"/>
          <w:sz w:val="30"/>
          <w:szCs w:val="30"/>
          <w:rtl/>
        </w:rPr>
        <w:t xml:space="preserve"> بيروت</w:t>
      </w:r>
      <w:r w:rsidRPr="00486D1E">
        <w:rPr>
          <w:rFonts w:ascii="Traditional Arabic" w:hAnsi="Traditional Arabic" w:hint="cs"/>
          <w:sz w:val="30"/>
          <w:szCs w:val="30"/>
          <w:rtl/>
        </w:rPr>
        <w:t xml:space="preserve">، </w:t>
      </w:r>
      <w:r w:rsidRPr="00486D1E">
        <w:rPr>
          <w:rFonts w:ascii="Traditional Arabic" w:hAnsi="Traditional Arabic"/>
          <w:sz w:val="30"/>
          <w:szCs w:val="30"/>
          <w:rtl/>
        </w:rPr>
        <w:t>ط</w:t>
      </w:r>
      <w:r w:rsidRPr="00486D1E">
        <w:rPr>
          <w:rFonts w:ascii="Traditional Arabic" w:hAnsi="Traditional Arabic" w:hint="cs"/>
          <w:sz w:val="30"/>
          <w:szCs w:val="30"/>
          <w:rtl/>
        </w:rPr>
        <w:t>.</w:t>
      </w:r>
      <w:r w:rsidRPr="00486D1E">
        <w:rPr>
          <w:rFonts w:ascii="Traditional Arabic" w:hAnsi="Traditional Arabic"/>
          <w:sz w:val="30"/>
          <w:szCs w:val="30"/>
          <w:rtl/>
        </w:rPr>
        <w:t xml:space="preserve"> الثالثة</w:t>
      </w:r>
      <w:r w:rsidRPr="00486D1E">
        <w:rPr>
          <w:rFonts w:ascii="Traditional Arabic" w:hAnsi="Traditional Arabic" w:hint="cs"/>
          <w:sz w:val="30"/>
          <w:szCs w:val="30"/>
          <w:rtl/>
        </w:rPr>
        <w:t>، (1/270).</w:t>
      </w:r>
    </w:p>
  </w:footnote>
  <w:footnote w:id="40">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hint="cs"/>
          <w:sz w:val="30"/>
          <w:szCs w:val="30"/>
          <w:rtl/>
        </w:rPr>
        <w:t>راجع: العقيدة الواسطية ص 11.</w:t>
      </w:r>
    </w:p>
  </w:footnote>
  <w:footnote w:id="41">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hint="cs"/>
          <w:sz w:val="30"/>
          <w:szCs w:val="30"/>
          <w:rtl/>
        </w:rPr>
        <w:t>صحيح البخاري (9/18-19).</w:t>
      </w:r>
    </w:p>
  </w:footnote>
  <w:footnote w:id="42">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hint="cs"/>
          <w:sz w:val="30"/>
          <w:szCs w:val="30"/>
          <w:rtl/>
        </w:rPr>
        <w:t xml:space="preserve">رواه البخاري في أول كتاب الزكاة: 1399-1340 وفي أول كتاب الاعتصام بالسنة 7285-7285 ومسلم في كتاب الإيمان، </w:t>
      </w:r>
      <w:r w:rsidRPr="005167A2">
        <w:rPr>
          <w:rFonts w:ascii="Traditional Arabic" w:hAnsi="Traditional Arabic"/>
          <w:sz w:val="30"/>
          <w:szCs w:val="30"/>
          <w:rtl/>
        </w:rPr>
        <w:t>باب الأمر بقتال الناس حتى يقولوا لا إله إلا الله محمد رسول الله</w:t>
      </w:r>
      <w:r w:rsidRPr="005167A2">
        <w:rPr>
          <w:rFonts w:ascii="Traditional Arabic" w:hAnsi="Traditional Arabic" w:hint="cs"/>
          <w:sz w:val="30"/>
          <w:szCs w:val="30"/>
          <w:rtl/>
        </w:rPr>
        <w:t>، 133.</w:t>
      </w:r>
    </w:p>
  </w:footnote>
  <w:footnote w:id="43">
    <w:p w:rsidR="009465AC" w:rsidRPr="001C30AF" w:rsidRDefault="009465AC" w:rsidP="00D712F0">
      <w:pPr>
        <w:pStyle w:val="FootnoteText"/>
        <w:ind w:right="-1418"/>
        <w:rPr>
          <w:rFonts w:ascii="Traditional Arabic" w:hAnsi="Traditional Arabic"/>
        </w:rPr>
      </w:pPr>
      <w:r w:rsidRPr="001C30AF">
        <w:rPr>
          <w:rStyle w:val="FootnoteReference"/>
          <w:rFonts w:ascii="Traditional Arabic" w:hAnsi="Traditional Arabic"/>
          <w:sz w:val="30"/>
          <w:szCs w:val="30"/>
        </w:rPr>
        <w:footnoteRef/>
      </w:r>
      <w:r w:rsidRPr="001C30AF">
        <w:rPr>
          <w:rFonts w:ascii="Traditional Arabic" w:hAnsi="Traditional Arabic"/>
          <w:sz w:val="30"/>
          <w:szCs w:val="30"/>
          <w:rtl/>
        </w:rPr>
        <w:t xml:space="preserve">  بداية المجتهد ونهاية المقتصد لابن رشد (2/354).</w:t>
      </w:r>
    </w:p>
  </w:footnote>
  <w:footnote w:id="44">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hint="cs"/>
          <w:sz w:val="30"/>
          <w:szCs w:val="30"/>
          <w:rtl/>
        </w:rPr>
        <w:t>الفتاوى الكبرى لابن تيمية (3/514-515).</w:t>
      </w:r>
    </w:p>
  </w:footnote>
  <w:footnote w:id="45">
    <w:p w:rsidR="009465AC" w:rsidRPr="005167A2" w:rsidRDefault="009465AC" w:rsidP="00D712F0">
      <w:pPr>
        <w:pStyle w:val="FootnoteText"/>
        <w:ind w:right="-1418"/>
        <w:jc w:val="both"/>
        <w:rPr>
          <w:rFonts w:ascii="Traditional Arabic" w:hAnsi="Traditional Arabic"/>
          <w:sz w:val="30"/>
          <w:szCs w:val="30"/>
          <w:rtl/>
        </w:rPr>
      </w:pPr>
      <w:r w:rsidRPr="005167A2">
        <w:rPr>
          <w:rStyle w:val="FootnoteReference"/>
          <w:rFonts w:ascii="Traditional Arabic" w:hAnsi="Traditional Arabic"/>
          <w:sz w:val="30"/>
          <w:szCs w:val="30"/>
        </w:rPr>
        <w:footnoteRef/>
      </w:r>
      <w:r w:rsidRPr="005167A2">
        <w:rPr>
          <w:rFonts w:ascii="Traditional Arabic" w:hAnsi="Traditional Arabic"/>
          <w:sz w:val="30"/>
          <w:szCs w:val="30"/>
          <w:rtl/>
        </w:rPr>
        <w:t>لعله: رقيق</w:t>
      </w:r>
    </w:p>
  </w:footnote>
  <w:footnote w:id="46">
    <w:p w:rsidR="009465AC" w:rsidRPr="005167A2" w:rsidRDefault="009465AC" w:rsidP="00D712F0">
      <w:pPr>
        <w:pStyle w:val="FootnoteText"/>
        <w:ind w:right="-1418"/>
        <w:jc w:val="both"/>
        <w:rPr>
          <w:sz w:val="30"/>
          <w:szCs w:val="30"/>
          <w:rtl/>
        </w:rPr>
      </w:pPr>
      <w:r w:rsidRPr="005167A2">
        <w:rPr>
          <w:rStyle w:val="FootnoteReference"/>
          <w:sz w:val="30"/>
          <w:szCs w:val="30"/>
        </w:rPr>
        <w:footnoteRef/>
      </w:r>
      <w:r w:rsidRPr="005167A2">
        <w:rPr>
          <w:rFonts w:ascii="Traditional Arabic" w:hAnsi="Traditional Arabic" w:hint="cs"/>
          <w:sz w:val="30"/>
          <w:szCs w:val="30"/>
          <w:rtl/>
        </w:rPr>
        <w:t xml:space="preserve">أكرم ضياء العمري في </w:t>
      </w:r>
      <w:r w:rsidRPr="005167A2">
        <w:rPr>
          <w:rFonts w:ascii="Traditional Arabic" w:hAnsi="Traditional Arabic"/>
          <w:sz w:val="30"/>
          <w:szCs w:val="30"/>
          <w:rtl/>
        </w:rPr>
        <w:t>عصر الخلافة الراشدة</w:t>
      </w:r>
      <w:r w:rsidRPr="005167A2">
        <w:rPr>
          <w:rFonts w:ascii="Traditional Arabic" w:hAnsi="Traditional Arabic" w:hint="cs"/>
          <w:sz w:val="30"/>
          <w:szCs w:val="30"/>
          <w:rtl/>
        </w:rPr>
        <w:t xml:space="preserve">: </w:t>
      </w:r>
      <w:r w:rsidRPr="005167A2">
        <w:rPr>
          <w:rFonts w:ascii="Traditional Arabic" w:hAnsi="Traditional Arabic"/>
          <w:sz w:val="30"/>
          <w:szCs w:val="30"/>
          <w:rtl/>
        </w:rPr>
        <w:t>محاولة لنقد الرواي</w:t>
      </w:r>
      <w:r w:rsidRPr="005167A2">
        <w:rPr>
          <w:rFonts w:ascii="Traditional Arabic" w:hAnsi="Traditional Arabic" w:hint="cs"/>
          <w:sz w:val="30"/>
          <w:szCs w:val="30"/>
          <w:rtl/>
        </w:rPr>
        <w:t>ات</w:t>
      </w:r>
      <w:r w:rsidRPr="005167A2">
        <w:rPr>
          <w:rFonts w:ascii="Traditional Arabic" w:hAnsi="Traditional Arabic"/>
          <w:sz w:val="30"/>
          <w:szCs w:val="30"/>
          <w:rtl/>
        </w:rPr>
        <w:t xml:space="preserve"> التاريخية وفق منهج المحدثين</w:t>
      </w:r>
      <w:r w:rsidRPr="005167A2">
        <w:rPr>
          <w:rFonts w:ascii="Traditional Arabic" w:hAnsi="Traditional Arabic" w:hint="cs"/>
          <w:sz w:val="30"/>
          <w:szCs w:val="30"/>
          <w:rtl/>
        </w:rPr>
        <w:t xml:space="preserve">، مكتبة العبيكان (1/127) نقلا عن </w:t>
      </w:r>
      <w:r w:rsidRPr="005167A2">
        <w:rPr>
          <w:rFonts w:ascii="Traditional Arabic" w:hAnsi="Traditional Arabic" w:hint="eastAsia"/>
          <w:sz w:val="30"/>
          <w:szCs w:val="30"/>
          <w:rtl/>
        </w:rPr>
        <w:t>ابن</w:t>
      </w:r>
      <w:r>
        <w:rPr>
          <w:rFonts w:ascii="Traditional Arabic" w:hAnsi="Traditional Arabic" w:hint="cs"/>
          <w:sz w:val="30"/>
          <w:szCs w:val="30"/>
          <w:rtl/>
        </w:rPr>
        <w:t xml:space="preserve"> </w:t>
      </w:r>
      <w:r w:rsidRPr="005167A2">
        <w:rPr>
          <w:rFonts w:ascii="Traditional Arabic" w:hAnsi="Traditional Arabic" w:hint="eastAsia"/>
          <w:sz w:val="30"/>
          <w:szCs w:val="30"/>
          <w:rtl/>
        </w:rPr>
        <w:t>أعثم</w:t>
      </w:r>
      <w:r>
        <w:rPr>
          <w:rFonts w:ascii="Traditional Arabic" w:hAnsi="Traditional Arabic" w:hint="cs"/>
          <w:sz w:val="30"/>
          <w:szCs w:val="30"/>
          <w:rtl/>
        </w:rPr>
        <w:t xml:space="preserve"> </w:t>
      </w:r>
      <w:r w:rsidRPr="005167A2">
        <w:rPr>
          <w:rFonts w:ascii="Traditional Arabic" w:hAnsi="Traditional Arabic" w:hint="eastAsia"/>
          <w:sz w:val="30"/>
          <w:szCs w:val="30"/>
          <w:rtl/>
        </w:rPr>
        <w:t>الكوفي</w:t>
      </w:r>
      <w:r w:rsidRPr="005167A2">
        <w:rPr>
          <w:rFonts w:ascii="Traditional Arabic" w:hAnsi="Traditional Arabic"/>
          <w:sz w:val="30"/>
          <w:szCs w:val="30"/>
          <w:rtl/>
        </w:rPr>
        <w:t xml:space="preserve">: </w:t>
      </w:r>
      <w:r w:rsidRPr="005167A2">
        <w:rPr>
          <w:rFonts w:ascii="Traditional Arabic" w:hAnsi="Traditional Arabic" w:hint="eastAsia"/>
          <w:sz w:val="30"/>
          <w:szCs w:val="30"/>
          <w:rtl/>
        </w:rPr>
        <w:t>الفتوح</w:t>
      </w:r>
      <w:r w:rsidRPr="005167A2">
        <w:rPr>
          <w:rFonts w:ascii="Traditional Arabic" w:hAnsi="Traditional Arabic"/>
          <w:sz w:val="30"/>
          <w:szCs w:val="30"/>
          <w:rtl/>
        </w:rPr>
        <w:t xml:space="preserve"> 2: 82</w:t>
      </w:r>
      <w:r w:rsidRPr="005167A2">
        <w:rPr>
          <w:rFonts w:ascii="Traditional Arabic" w:hAnsi="Traditional Arabic" w:hint="eastAsia"/>
          <w:sz w:val="30"/>
          <w:szCs w:val="30"/>
          <w:rtl/>
        </w:rPr>
        <w:t>،</w:t>
      </w:r>
      <w:r>
        <w:rPr>
          <w:rFonts w:ascii="Traditional Arabic" w:hAnsi="Traditional Arabic" w:hint="cs"/>
          <w:sz w:val="30"/>
          <w:szCs w:val="30"/>
          <w:rtl/>
        </w:rPr>
        <w:t xml:space="preserve"> </w:t>
      </w:r>
      <w:r w:rsidRPr="005167A2">
        <w:rPr>
          <w:rFonts w:ascii="Traditional Arabic" w:hAnsi="Traditional Arabic" w:hint="eastAsia"/>
          <w:sz w:val="30"/>
          <w:szCs w:val="30"/>
          <w:rtl/>
        </w:rPr>
        <w:t>وابن</w:t>
      </w:r>
      <w:r>
        <w:rPr>
          <w:rFonts w:ascii="Traditional Arabic" w:hAnsi="Traditional Arabic" w:hint="cs"/>
          <w:sz w:val="30"/>
          <w:szCs w:val="30"/>
          <w:rtl/>
        </w:rPr>
        <w:t xml:space="preserve"> </w:t>
      </w:r>
      <w:r w:rsidRPr="005167A2">
        <w:rPr>
          <w:rFonts w:ascii="Traditional Arabic" w:hAnsi="Traditional Arabic" w:hint="eastAsia"/>
          <w:sz w:val="30"/>
          <w:szCs w:val="30"/>
          <w:rtl/>
        </w:rPr>
        <w:t>الجوزي</w:t>
      </w:r>
      <w:r w:rsidRPr="005167A2">
        <w:rPr>
          <w:rFonts w:ascii="Traditional Arabic" w:hAnsi="Traditional Arabic"/>
          <w:sz w:val="30"/>
          <w:szCs w:val="30"/>
          <w:rtl/>
        </w:rPr>
        <w:t xml:space="preserve">: </w:t>
      </w:r>
      <w:r w:rsidRPr="005167A2">
        <w:rPr>
          <w:rFonts w:ascii="Traditional Arabic" w:hAnsi="Traditional Arabic" w:hint="eastAsia"/>
          <w:sz w:val="30"/>
          <w:szCs w:val="30"/>
          <w:rtl/>
        </w:rPr>
        <w:t>مناقب</w:t>
      </w:r>
      <w:r>
        <w:rPr>
          <w:rFonts w:ascii="Traditional Arabic" w:hAnsi="Traditional Arabic" w:hint="cs"/>
          <w:sz w:val="30"/>
          <w:szCs w:val="30"/>
          <w:rtl/>
        </w:rPr>
        <w:t xml:space="preserve"> </w:t>
      </w:r>
      <w:r w:rsidRPr="005167A2">
        <w:rPr>
          <w:rFonts w:ascii="Traditional Arabic" w:hAnsi="Traditional Arabic" w:hint="eastAsia"/>
          <w:sz w:val="30"/>
          <w:szCs w:val="30"/>
          <w:rtl/>
        </w:rPr>
        <w:t>عمر</w:t>
      </w:r>
      <w:r>
        <w:rPr>
          <w:rFonts w:ascii="Traditional Arabic" w:hAnsi="Traditional Arabic" w:hint="cs"/>
          <w:sz w:val="30"/>
          <w:szCs w:val="30"/>
          <w:rtl/>
        </w:rPr>
        <w:t xml:space="preserve"> ا</w:t>
      </w:r>
      <w:r w:rsidRPr="005167A2">
        <w:rPr>
          <w:rFonts w:ascii="Traditional Arabic" w:hAnsi="Traditional Arabic" w:hint="eastAsia"/>
          <w:sz w:val="30"/>
          <w:szCs w:val="30"/>
          <w:rtl/>
        </w:rPr>
        <w:t>بن</w:t>
      </w:r>
      <w:r>
        <w:rPr>
          <w:rFonts w:ascii="Traditional Arabic" w:hAnsi="Traditional Arabic" w:hint="cs"/>
          <w:sz w:val="30"/>
          <w:szCs w:val="30"/>
          <w:rtl/>
        </w:rPr>
        <w:t xml:space="preserve"> </w:t>
      </w:r>
      <w:r w:rsidRPr="005167A2">
        <w:rPr>
          <w:rFonts w:ascii="Traditional Arabic" w:hAnsi="Traditional Arabic" w:hint="eastAsia"/>
          <w:sz w:val="30"/>
          <w:szCs w:val="30"/>
          <w:rtl/>
        </w:rPr>
        <w:t>الخطاب</w:t>
      </w:r>
      <w:r w:rsidRPr="005167A2">
        <w:rPr>
          <w:rFonts w:ascii="Traditional Arabic" w:hAnsi="Traditional Arabic"/>
          <w:sz w:val="30"/>
          <w:szCs w:val="30"/>
          <w:rtl/>
        </w:rPr>
        <w:t xml:space="preserve"> 99.</w:t>
      </w:r>
    </w:p>
  </w:footnote>
  <w:footnote w:id="47">
    <w:p w:rsidR="009465AC" w:rsidRPr="005167A2" w:rsidRDefault="009465AC" w:rsidP="00D712F0">
      <w:pPr>
        <w:pStyle w:val="FootnoteText"/>
        <w:ind w:right="-1418"/>
        <w:jc w:val="both"/>
        <w:rPr>
          <w:rFonts w:ascii="Traditional Arabic" w:hAnsi="Traditional Arabic"/>
          <w:sz w:val="30"/>
          <w:szCs w:val="30"/>
          <w:rtl/>
        </w:rPr>
      </w:pPr>
      <w:r w:rsidRPr="005167A2">
        <w:rPr>
          <w:rStyle w:val="FootnoteReference"/>
          <w:rFonts w:ascii="Traditional Arabic" w:hAnsi="Traditional Arabic"/>
          <w:sz w:val="30"/>
          <w:szCs w:val="30"/>
        </w:rPr>
        <w:footnoteRef/>
      </w:r>
      <w:r w:rsidRPr="005167A2">
        <w:rPr>
          <w:rFonts w:ascii="Traditional Arabic" w:hAnsi="Traditional Arabic"/>
          <w:sz w:val="30"/>
          <w:szCs w:val="30"/>
          <w:rtl/>
        </w:rPr>
        <w:t>صحيح، رواه البخاري (893) ومسلم (8428) عن ابن عمر رضي الله عنهما.</w:t>
      </w:r>
    </w:p>
  </w:footnote>
  <w:footnote w:id="48">
    <w:p w:rsidR="009465AC" w:rsidRPr="005167A2" w:rsidRDefault="009465AC" w:rsidP="00D712F0">
      <w:pPr>
        <w:autoSpaceDE w:val="0"/>
        <w:autoSpaceDN w:val="0"/>
        <w:adjustRightInd w:val="0"/>
        <w:ind w:right="-1418"/>
        <w:jc w:val="both"/>
        <w:rPr>
          <w:rFonts w:ascii="Traditional Arabic" w:hAnsi="Traditional Arabic"/>
          <w:sz w:val="30"/>
          <w:szCs w:val="30"/>
          <w:rtl/>
        </w:rPr>
      </w:pPr>
      <w:r w:rsidRPr="005167A2">
        <w:rPr>
          <w:sz w:val="30"/>
          <w:szCs w:val="30"/>
        </w:rPr>
        <w:footnoteRef/>
      </w:r>
      <w:r w:rsidRPr="005167A2">
        <w:rPr>
          <w:rFonts w:ascii="Traditional Arabic" w:hAnsi="Traditional Arabic"/>
          <w:sz w:val="30"/>
          <w:szCs w:val="30"/>
          <w:rtl/>
        </w:rPr>
        <w:t xml:space="preserve">حديث ضعيف جدا يكاد يكون موضوعا. وقد ورد بألفاظ مختلفة، لم أجد من بينها هذا اللفظ، وأقربها إليه رواية البيهقي </w:t>
      </w:r>
      <w:r w:rsidRPr="005167A2">
        <w:rPr>
          <w:rFonts w:ascii="Traditional Arabic" w:hAnsi="Traditional Arabic" w:hint="cs"/>
          <w:sz w:val="30"/>
          <w:szCs w:val="30"/>
          <w:rtl/>
        </w:rPr>
        <w:t>في السنن ب</w:t>
      </w:r>
      <w:r w:rsidRPr="005167A2">
        <w:rPr>
          <w:rFonts w:ascii="Traditional Arabic" w:hAnsi="Traditional Arabic"/>
          <w:sz w:val="30"/>
          <w:szCs w:val="30"/>
          <w:rtl/>
        </w:rPr>
        <w:t>تحقيق محمد عبد القادر عطا</w:t>
      </w:r>
      <w:r w:rsidRPr="005167A2">
        <w:rPr>
          <w:rFonts w:ascii="Traditional Arabic" w:hAnsi="Traditional Arabic" w:hint="cs"/>
          <w:sz w:val="30"/>
          <w:szCs w:val="30"/>
          <w:rtl/>
        </w:rPr>
        <w:t xml:space="preserve">، </w:t>
      </w:r>
      <w:r w:rsidRPr="005167A2">
        <w:rPr>
          <w:rFonts w:ascii="Traditional Arabic" w:hAnsi="Traditional Arabic"/>
          <w:sz w:val="30"/>
          <w:szCs w:val="30"/>
          <w:rtl/>
        </w:rPr>
        <w:t>مكتبة دار الباز</w:t>
      </w:r>
      <w:r w:rsidRPr="005167A2">
        <w:rPr>
          <w:rFonts w:ascii="Traditional Arabic" w:hAnsi="Traditional Arabic" w:hint="cs"/>
          <w:sz w:val="30"/>
          <w:szCs w:val="30"/>
          <w:rtl/>
        </w:rPr>
        <w:t xml:space="preserve">، </w:t>
      </w:r>
      <w:r w:rsidRPr="005167A2">
        <w:rPr>
          <w:rFonts w:ascii="Traditional Arabic" w:hAnsi="Traditional Arabic"/>
          <w:sz w:val="30"/>
          <w:szCs w:val="30"/>
          <w:rtl/>
        </w:rPr>
        <w:t>مكة المكرمة، 1414 – 1994</w:t>
      </w:r>
      <w:r w:rsidRPr="005167A2">
        <w:rPr>
          <w:rFonts w:ascii="Traditional Arabic" w:hAnsi="Traditional Arabic" w:hint="cs"/>
          <w:sz w:val="30"/>
          <w:szCs w:val="30"/>
          <w:rtl/>
        </w:rPr>
        <w:t>م (10/15) و</w:t>
      </w:r>
      <w:r w:rsidRPr="005167A2">
        <w:rPr>
          <w:rFonts w:ascii="Traditional Arabic" w:hAnsi="Traditional Arabic"/>
          <w:sz w:val="30"/>
          <w:szCs w:val="30"/>
          <w:rtl/>
        </w:rPr>
        <w:t xml:space="preserve">الحكيم </w:t>
      </w:r>
      <w:r w:rsidRPr="005167A2">
        <w:rPr>
          <w:rFonts w:ascii="Traditional Arabic" w:hAnsi="Traditional Arabic" w:hint="cs"/>
          <w:sz w:val="30"/>
          <w:szCs w:val="30"/>
          <w:rtl/>
        </w:rPr>
        <w:t>الترمذي في نوادر الأصول، ب</w:t>
      </w:r>
      <w:r w:rsidRPr="005167A2">
        <w:rPr>
          <w:rFonts w:ascii="Traditional Arabic" w:hAnsi="Traditional Arabic"/>
          <w:sz w:val="30"/>
          <w:szCs w:val="30"/>
          <w:rtl/>
        </w:rPr>
        <w:t>تحقيق عبد الرحمن عميرة</w:t>
      </w:r>
      <w:r w:rsidRPr="005167A2">
        <w:rPr>
          <w:rFonts w:ascii="Traditional Arabic" w:hAnsi="Traditional Arabic" w:hint="cs"/>
          <w:sz w:val="30"/>
          <w:szCs w:val="30"/>
          <w:rtl/>
        </w:rPr>
        <w:t xml:space="preserve">، طبعة </w:t>
      </w:r>
      <w:r w:rsidRPr="005167A2">
        <w:rPr>
          <w:rFonts w:ascii="Traditional Arabic" w:hAnsi="Traditional Arabic"/>
          <w:sz w:val="30"/>
          <w:szCs w:val="30"/>
          <w:rtl/>
        </w:rPr>
        <w:t>دار الجيل</w:t>
      </w:r>
      <w:r w:rsidRPr="005167A2">
        <w:rPr>
          <w:rFonts w:ascii="Traditional Arabic" w:hAnsi="Traditional Arabic" w:hint="cs"/>
          <w:sz w:val="30"/>
          <w:szCs w:val="30"/>
          <w:rtl/>
        </w:rPr>
        <w:t xml:space="preserve">، </w:t>
      </w:r>
      <w:r w:rsidRPr="005167A2">
        <w:rPr>
          <w:rFonts w:ascii="Traditional Arabic" w:hAnsi="Traditional Arabic"/>
          <w:sz w:val="30"/>
          <w:szCs w:val="30"/>
          <w:rtl/>
        </w:rPr>
        <w:t>بيروت</w:t>
      </w:r>
      <w:r w:rsidRPr="005167A2">
        <w:rPr>
          <w:rFonts w:ascii="Traditional Arabic" w:hAnsi="Traditional Arabic" w:hint="cs"/>
          <w:sz w:val="30"/>
          <w:szCs w:val="30"/>
          <w:rtl/>
        </w:rPr>
        <w:t>،</w:t>
      </w:r>
      <w:r w:rsidRPr="005167A2">
        <w:rPr>
          <w:rFonts w:ascii="Traditional Arabic" w:hAnsi="Traditional Arabic"/>
          <w:sz w:val="30"/>
          <w:szCs w:val="30"/>
          <w:rtl/>
        </w:rPr>
        <w:t xml:space="preserve"> 1992م</w:t>
      </w:r>
      <w:r w:rsidRPr="005167A2">
        <w:rPr>
          <w:rFonts w:ascii="Traditional Arabic" w:hAnsi="Traditional Arabic" w:hint="cs"/>
          <w:sz w:val="30"/>
          <w:szCs w:val="30"/>
          <w:rtl/>
        </w:rPr>
        <w:t xml:space="preserve"> (2/348) </w:t>
      </w:r>
      <w:r w:rsidRPr="005167A2">
        <w:rPr>
          <w:rFonts w:ascii="Traditional Arabic" w:hAnsi="Traditional Arabic"/>
          <w:sz w:val="30"/>
          <w:szCs w:val="30"/>
          <w:rtl/>
        </w:rPr>
        <w:t>عن أبي رافع قال قلت: يا رسول الله</w:t>
      </w:r>
      <w:r w:rsidRPr="005167A2">
        <w:rPr>
          <w:rFonts w:ascii="Traditional Arabic" w:hAnsi="Traditional Arabic" w:hint="cs"/>
          <w:sz w:val="30"/>
          <w:szCs w:val="30"/>
          <w:rtl/>
        </w:rPr>
        <w:t>،</w:t>
      </w:r>
      <w:r w:rsidRPr="005167A2">
        <w:rPr>
          <w:rFonts w:ascii="Traditional Arabic" w:hAnsi="Traditional Arabic"/>
          <w:sz w:val="30"/>
          <w:szCs w:val="30"/>
          <w:rtl/>
        </w:rPr>
        <w:t xml:space="preserve"> أللولد علينا حق كحقنا عليهم</w:t>
      </w:r>
      <w:r w:rsidRPr="005167A2">
        <w:rPr>
          <w:rFonts w:ascii="Traditional Arabic" w:hAnsi="Traditional Arabic" w:hint="cs"/>
          <w:sz w:val="30"/>
          <w:szCs w:val="30"/>
          <w:rtl/>
        </w:rPr>
        <w:t>؟</w:t>
      </w:r>
      <w:r w:rsidRPr="005167A2">
        <w:rPr>
          <w:rFonts w:ascii="Traditional Arabic" w:hAnsi="Traditional Arabic"/>
          <w:sz w:val="30"/>
          <w:szCs w:val="30"/>
          <w:rtl/>
        </w:rPr>
        <w:t xml:space="preserve"> قال</w:t>
      </w:r>
      <w:r w:rsidRPr="005167A2">
        <w:rPr>
          <w:rFonts w:ascii="Traditional Arabic" w:hAnsi="Traditional Arabic" w:hint="cs"/>
          <w:sz w:val="30"/>
          <w:szCs w:val="30"/>
          <w:rtl/>
        </w:rPr>
        <w:t>:</w:t>
      </w:r>
      <w:r w:rsidRPr="005167A2">
        <w:rPr>
          <w:rFonts w:ascii="Traditional Arabic" w:hAnsi="Traditional Arabic"/>
          <w:sz w:val="30"/>
          <w:szCs w:val="30"/>
          <w:rtl/>
        </w:rPr>
        <w:t xml:space="preserve"> نعم</w:t>
      </w:r>
      <w:r w:rsidRPr="005167A2">
        <w:rPr>
          <w:rFonts w:ascii="Traditional Arabic" w:hAnsi="Traditional Arabic" w:hint="cs"/>
          <w:sz w:val="30"/>
          <w:szCs w:val="30"/>
          <w:rtl/>
        </w:rPr>
        <w:t>،</w:t>
      </w:r>
      <w:r w:rsidRPr="005167A2">
        <w:rPr>
          <w:rFonts w:ascii="Traditional Arabic" w:hAnsi="Traditional Arabic"/>
          <w:sz w:val="30"/>
          <w:szCs w:val="30"/>
          <w:rtl/>
        </w:rPr>
        <w:t xml:space="preserve"> حق الولد على الوالد أن يعلمه الكتابة والسباحة والرمي وأن يورثه طيبا</w:t>
      </w:r>
      <w:r w:rsidRPr="005167A2">
        <w:rPr>
          <w:rFonts w:ascii="Traditional Arabic" w:hAnsi="Traditional Arabic" w:hint="cs"/>
          <w:sz w:val="30"/>
          <w:szCs w:val="30"/>
          <w:rtl/>
        </w:rPr>
        <w:t>"</w:t>
      </w:r>
      <w:r w:rsidRPr="005167A2">
        <w:rPr>
          <w:rFonts w:ascii="Traditional Arabic" w:hAnsi="Traditional Arabic"/>
          <w:sz w:val="30"/>
          <w:szCs w:val="30"/>
          <w:rtl/>
        </w:rPr>
        <w:t>.</w:t>
      </w:r>
      <w:r w:rsidRPr="005167A2">
        <w:rPr>
          <w:rFonts w:ascii="Traditional Arabic" w:hAnsi="Traditional Arabic" w:hint="cs"/>
          <w:sz w:val="30"/>
          <w:szCs w:val="30"/>
          <w:rtl/>
        </w:rPr>
        <w:t xml:space="preserve"> قال البيهقي: </w:t>
      </w:r>
      <w:r w:rsidRPr="005167A2">
        <w:rPr>
          <w:rFonts w:ascii="Traditional Arabic" w:hAnsi="Traditional Arabic"/>
          <w:sz w:val="30"/>
          <w:szCs w:val="30"/>
          <w:rtl/>
        </w:rPr>
        <w:t>هذا حديث ضعيف عيسى بن إبراهيم الهاشمي هذا من شيوخ بقية منكر الحديث ضعفه يحيى بن معين والبخاري وغيرهما</w:t>
      </w:r>
      <w:r w:rsidRPr="005167A2">
        <w:rPr>
          <w:rFonts w:ascii="Traditional Arabic" w:hAnsi="Traditional Arabic" w:hint="cs"/>
          <w:sz w:val="30"/>
          <w:szCs w:val="30"/>
          <w:rtl/>
        </w:rPr>
        <w:t>.</w:t>
      </w:r>
      <w:r>
        <w:rPr>
          <w:rFonts w:ascii="Traditional Arabic" w:hAnsi="Traditional Arabic" w:hint="cs"/>
          <w:sz w:val="30"/>
          <w:szCs w:val="30"/>
          <w:rtl/>
        </w:rPr>
        <w:t xml:space="preserve"> </w:t>
      </w:r>
      <w:r w:rsidRPr="005167A2">
        <w:rPr>
          <w:rFonts w:ascii="Traditional Arabic" w:hAnsi="Traditional Arabic" w:hint="cs"/>
          <w:sz w:val="30"/>
          <w:szCs w:val="30"/>
          <w:rtl/>
        </w:rPr>
        <w:t>و</w:t>
      </w:r>
      <w:r w:rsidRPr="005167A2">
        <w:rPr>
          <w:rFonts w:ascii="Traditional Arabic" w:hAnsi="Traditional Arabic"/>
          <w:sz w:val="30"/>
          <w:szCs w:val="30"/>
          <w:rtl/>
        </w:rPr>
        <w:t>راجع تخريجه مفصلا في: سلسلة الأحاديث الضعيفة 199 و3494 وضعيف الجامع 2731 و2732.</w:t>
      </w:r>
    </w:p>
  </w:footnote>
  <w:footnote w:id="49">
    <w:p w:rsidR="009465AC" w:rsidRPr="005167A2" w:rsidRDefault="009465AC" w:rsidP="00D712F0">
      <w:pPr>
        <w:autoSpaceDE w:val="0"/>
        <w:autoSpaceDN w:val="0"/>
        <w:adjustRightInd w:val="0"/>
        <w:ind w:right="-1418"/>
        <w:jc w:val="both"/>
        <w:rPr>
          <w:rFonts w:ascii="Traditional Arabic" w:hAnsi="Traditional Arabic"/>
          <w:sz w:val="30"/>
          <w:szCs w:val="30"/>
          <w:rtl/>
        </w:rPr>
      </w:pPr>
      <w:r w:rsidRPr="005167A2">
        <w:rPr>
          <w:rStyle w:val="FootnoteReference"/>
          <w:rFonts w:ascii="Traditional Arabic" w:hAnsi="Traditional Arabic"/>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ضعيف، </w:t>
      </w:r>
      <w:r w:rsidRPr="005167A2">
        <w:rPr>
          <w:rFonts w:ascii="Traditional Arabic" w:hAnsi="Traditional Arabic"/>
          <w:sz w:val="30"/>
          <w:szCs w:val="30"/>
          <w:rtl/>
        </w:rPr>
        <w:t>رواه الترمذي 1952 وقال: هذا حديث غريب لا نعرف</w:t>
      </w:r>
      <w:r>
        <w:rPr>
          <w:rFonts w:ascii="Traditional Arabic" w:hAnsi="Traditional Arabic" w:hint="cs"/>
          <w:sz w:val="30"/>
          <w:szCs w:val="30"/>
          <w:rtl/>
        </w:rPr>
        <w:t>ه</w:t>
      </w:r>
      <w:r w:rsidRPr="005167A2">
        <w:rPr>
          <w:rFonts w:ascii="Traditional Arabic" w:hAnsi="Traditional Arabic"/>
          <w:sz w:val="30"/>
          <w:szCs w:val="30"/>
          <w:rtl/>
        </w:rPr>
        <w:t xml:space="preserve"> إلا من حديث عامر بن أبي عامر الخزاز وهو عامر بن صالح بن رستم الخزاز وأيوب بن موسى هو ابن عمرو بن سعيد بن العاصي وهذا عندي حديث مرسل. وقال الشيخ الألباني : ضعيف. راجع: ضعيف الجامع الصغير 5227.</w:t>
      </w:r>
    </w:p>
  </w:footnote>
  <w:footnote w:id="50">
    <w:p w:rsidR="009465AC" w:rsidRPr="005167A2" w:rsidRDefault="009465AC" w:rsidP="00D712F0">
      <w:pPr>
        <w:pStyle w:val="FootnoteText"/>
        <w:ind w:right="-1418"/>
        <w:jc w:val="both"/>
        <w:rPr>
          <w:rFonts w:ascii="Traditional Arabic" w:hAnsi="Traditional Arabic"/>
          <w:sz w:val="30"/>
          <w:szCs w:val="30"/>
        </w:rPr>
      </w:pPr>
      <w:r w:rsidRPr="005167A2">
        <w:rPr>
          <w:rStyle w:val="FootnoteReference"/>
          <w:rFonts w:ascii="Traditional Arabic" w:hAnsi="Traditional Arabic"/>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وهو حديث صحيح كما في إرواء الغليل 247 و298.</w:t>
      </w:r>
    </w:p>
  </w:footnote>
  <w:footnote w:id="51">
    <w:p w:rsidR="009465AC" w:rsidRPr="005167A2" w:rsidRDefault="009465AC" w:rsidP="00D712F0">
      <w:pPr>
        <w:pStyle w:val="FootnoteText"/>
        <w:ind w:right="-1418"/>
        <w:jc w:val="both"/>
        <w:rPr>
          <w:rFonts w:ascii="Traditional Arabic" w:hAnsi="Traditional Arabic"/>
          <w:sz w:val="30"/>
          <w:szCs w:val="30"/>
          <w:rtl/>
        </w:rPr>
      </w:pPr>
      <w:r w:rsidRPr="005167A2">
        <w:rPr>
          <w:rStyle w:val="FootnoteReference"/>
          <w:rFonts w:ascii="Traditional Arabic" w:hAnsi="Traditional Arabic"/>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هو في صحيح سنن أبي داود برقم 508.</w:t>
      </w:r>
    </w:p>
  </w:footnote>
  <w:footnote w:id="52">
    <w:p w:rsidR="009465AC" w:rsidRPr="005167A2" w:rsidRDefault="009465AC" w:rsidP="00D712F0">
      <w:pPr>
        <w:pStyle w:val="FootnoteText"/>
        <w:ind w:right="-1418"/>
        <w:jc w:val="both"/>
        <w:rPr>
          <w:rFonts w:ascii="Traditional Arabic" w:hAnsi="Traditional Arabic"/>
          <w:sz w:val="30"/>
          <w:szCs w:val="30"/>
          <w:rtl/>
        </w:rPr>
      </w:pPr>
      <w:r w:rsidRPr="005167A2">
        <w:rPr>
          <w:rStyle w:val="FootnoteReference"/>
          <w:rFonts w:ascii="Traditional Arabic" w:hAnsi="Traditional Arabic"/>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صحيح مسلم، باب صلاة الليل وعدد ركعات النبى صلى الله عليه وسلم فى الليل وأن الوتر ركعة وأن الركعة صلاة صحيحة 1768.</w:t>
      </w:r>
    </w:p>
  </w:footnote>
  <w:footnote w:id="53">
    <w:p w:rsidR="009465AC" w:rsidRPr="005167A2" w:rsidRDefault="009465AC" w:rsidP="00D712F0">
      <w:pPr>
        <w:pStyle w:val="FootnoteText"/>
        <w:ind w:right="-1418"/>
        <w:jc w:val="both"/>
        <w:rPr>
          <w:rFonts w:ascii="Traditional Arabic" w:hAnsi="Traditional Arabic"/>
          <w:sz w:val="30"/>
          <w:szCs w:val="30"/>
        </w:rPr>
      </w:pPr>
      <w:r w:rsidRPr="005167A2">
        <w:rPr>
          <w:rStyle w:val="FootnoteReference"/>
          <w:rFonts w:ascii="Traditional Arabic" w:hAnsi="Traditional Arabic"/>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 xml:space="preserve">حديث صحيح، </w:t>
      </w:r>
      <w:r w:rsidRPr="005167A2">
        <w:rPr>
          <w:rFonts w:ascii="Traditional Arabic" w:hAnsi="Traditional Arabic" w:hint="cs"/>
          <w:sz w:val="30"/>
          <w:szCs w:val="30"/>
          <w:rtl/>
        </w:rPr>
        <w:t>فحقه</w:t>
      </w:r>
      <w:r w:rsidRPr="005167A2">
        <w:rPr>
          <w:rFonts w:ascii="Traditional Arabic" w:hAnsi="Traditional Arabic"/>
          <w:sz w:val="30"/>
          <w:szCs w:val="30"/>
          <w:rtl/>
        </w:rPr>
        <w:t xml:space="preserve"> أن</w:t>
      </w:r>
      <w:r w:rsidRPr="005167A2">
        <w:rPr>
          <w:rFonts w:ascii="Traditional Arabic" w:hAnsi="Traditional Arabic" w:hint="cs"/>
          <w:sz w:val="30"/>
          <w:szCs w:val="30"/>
          <w:rtl/>
        </w:rPr>
        <w:t xml:space="preserve"> لا</w:t>
      </w:r>
      <w:r w:rsidRPr="005167A2">
        <w:rPr>
          <w:rFonts w:ascii="Traditional Arabic" w:hAnsi="Traditional Arabic"/>
          <w:sz w:val="30"/>
          <w:szCs w:val="30"/>
          <w:rtl/>
        </w:rPr>
        <w:t xml:space="preserve"> يصدر بصيغة التمريض. رواه الإمام أحمد في المسند 7404 وأبو داود 1310 والنسائي 1610 عن أبي هريرة رضي الله عنه. قال الشيخ شعيب الأرناؤوط في مطبوعة المسند لمؤسسة قرطبة، القاهرة: إسناده قوي. وكذلك صححه الألباني في صحيح الجامع 3494.</w:t>
      </w:r>
    </w:p>
  </w:footnote>
  <w:footnote w:id="54">
    <w:p w:rsidR="009465AC" w:rsidRPr="005167A2" w:rsidRDefault="009465AC" w:rsidP="00D712F0">
      <w:pPr>
        <w:pStyle w:val="FootnoteText"/>
        <w:ind w:right="-1418"/>
        <w:jc w:val="both"/>
        <w:rPr>
          <w:rFonts w:ascii="Traditional Arabic" w:hAnsi="Traditional Arabic"/>
          <w:sz w:val="30"/>
          <w:szCs w:val="30"/>
        </w:rPr>
      </w:pPr>
      <w:r w:rsidRPr="005167A2">
        <w:rPr>
          <w:rStyle w:val="FootnoteReference"/>
          <w:rFonts w:ascii="Traditional Arabic" w:hAnsi="Traditional Arabic"/>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رواه الإمام مالك في الموطأ 1627 عن الزهري مرسلا، ووصله البخاري في الصحيح (باب التكبير والتسبيح عند التعجب، 6218) من طريقه عن هند بنت الحارث أن أم سلمة رضي الله عنها قالت: استيقظ النبي صلى الله عليه وسلم فقال سبحان الله، ماذا أنزل من الخزائن وماذا أنزل من الفتن من يوقظ صواحب الحجر - يريد أزواجه - حتى يصلين، رب كاسية في الدنيا عارية في الآخرة.</w:t>
      </w:r>
    </w:p>
  </w:footnote>
  <w:footnote w:id="55">
    <w:p w:rsidR="009465AC" w:rsidRPr="005167A2" w:rsidRDefault="009465AC" w:rsidP="00D712F0">
      <w:pPr>
        <w:autoSpaceDE w:val="0"/>
        <w:autoSpaceDN w:val="0"/>
        <w:adjustRightInd w:val="0"/>
        <w:ind w:right="-1418"/>
        <w:jc w:val="both"/>
        <w:rPr>
          <w:rFonts w:ascii="Traditional Arabic" w:hAnsi="Traditional Arabic"/>
          <w:sz w:val="30"/>
          <w:szCs w:val="30"/>
          <w:rtl/>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جامع البيان في تأويل القرآن</w:t>
      </w:r>
      <w:r w:rsidRPr="005167A2">
        <w:rPr>
          <w:rFonts w:ascii="Traditional Arabic" w:hAnsi="Traditional Arabic" w:hint="cs"/>
          <w:sz w:val="30"/>
          <w:szCs w:val="30"/>
          <w:rtl/>
        </w:rPr>
        <w:t>، للحافظ</w:t>
      </w:r>
      <w:r w:rsidRPr="005167A2">
        <w:rPr>
          <w:rFonts w:ascii="Traditional Arabic" w:hAnsi="Traditional Arabic"/>
          <w:sz w:val="30"/>
          <w:szCs w:val="30"/>
          <w:rtl/>
        </w:rPr>
        <w:t xml:space="preserve"> أب</w:t>
      </w:r>
      <w:r w:rsidRPr="005167A2">
        <w:rPr>
          <w:rFonts w:ascii="Traditional Arabic" w:hAnsi="Traditional Arabic" w:hint="cs"/>
          <w:sz w:val="30"/>
          <w:szCs w:val="30"/>
          <w:rtl/>
        </w:rPr>
        <w:t>ي</w:t>
      </w:r>
      <w:r w:rsidRPr="005167A2">
        <w:rPr>
          <w:rFonts w:ascii="Traditional Arabic" w:hAnsi="Traditional Arabic"/>
          <w:sz w:val="30"/>
          <w:szCs w:val="30"/>
          <w:rtl/>
        </w:rPr>
        <w:t xml:space="preserve"> جعفر</w:t>
      </w:r>
      <w:r>
        <w:rPr>
          <w:rFonts w:ascii="Traditional Arabic" w:hAnsi="Traditional Arabic" w:hint="cs"/>
          <w:sz w:val="30"/>
          <w:szCs w:val="30"/>
          <w:rtl/>
        </w:rPr>
        <w:t xml:space="preserve"> </w:t>
      </w:r>
      <w:r w:rsidRPr="005167A2">
        <w:rPr>
          <w:rFonts w:ascii="Traditional Arabic" w:hAnsi="Traditional Arabic"/>
          <w:sz w:val="30"/>
          <w:szCs w:val="30"/>
          <w:rtl/>
        </w:rPr>
        <w:t>محمد بن جرير الطبري</w:t>
      </w:r>
      <w:r w:rsidRPr="005167A2">
        <w:rPr>
          <w:rFonts w:ascii="Traditional Arabic" w:hAnsi="Traditional Arabic" w:hint="cs"/>
          <w:sz w:val="30"/>
          <w:szCs w:val="30"/>
          <w:rtl/>
        </w:rPr>
        <w:t xml:space="preserve">، </w:t>
      </w:r>
      <w:r w:rsidRPr="005167A2">
        <w:rPr>
          <w:rFonts w:hint="cs"/>
          <w:sz w:val="30"/>
          <w:szCs w:val="30"/>
          <w:rtl/>
        </w:rPr>
        <w:t>ب</w:t>
      </w:r>
      <w:r w:rsidRPr="005167A2">
        <w:rPr>
          <w:sz w:val="30"/>
          <w:szCs w:val="30"/>
          <w:rtl/>
        </w:rPr>
        <w:t xml:space="preserve">تحقيق </w:t>
      </w:r>
      <w:r w:rsidRPr="005167A2">
        <w:rPr>
          <w:rFonts w:hint="cs"/>
          <w:sz w:val="30"/>
          <w:szCs w:val="30"/>
          <w:rtl/>
        </w:rPr>
        <w:t>الشيخ</w:t>
      </w:r>
      <w:r w:rsidRPr="005167A2">
        <w:rPr>
          <w:sz w:val="30"/>
          <w:szCs w:val="30"/>
          <w:rtl/>
        </w:rPr>
        <w:t xml:space="preserve"> أحمد محمد شاكر</w:t>
      </w:r>
      <w:r w:rsidRPr="005167A2">
        <w:rPr>
          <w:rFonts w:hint="cs"/>
          <w:sz w:val="30"/>
          <w:szCs w:val="30"/>
          <w:rtl/>
        </w:rPr>
        <w:t xml:space="preserve">، </w:t>
      </w:r>
      <w:r w:rsidRPr="005167A2">
        <w:rPr>
          <w:sz w:val="30"/>
          <w:szCs w:val="30"/>
          <w:rtl/>
        </w:rPr>
        <w:t>مؤسسة الرسالة</w:t>
      </w:r>
      <w:r w:rsidRPr="005167A2">
        <w:rPr>
          <w:rFonts w:hint="cs"/>
          <w:sz w:val="30"/>
          <w:szCs w:val="30"/>
          <w:rtl/>
        </w:rPr>
        <w:t xml:space="preserve">، </w:t>
      </w:r>
      <w:r w:rsidRPr="005167A2">
        <w:rPr>
          <w:sz w:val="30"/>
          <w:szCs w:val="30"/>
          <w:rtl/>
        </w:rPr>
        <w:t>الطبعة الأولى، 1420 هـ - 2000م</w:t>
      </w:r>
      <w:r w:rsidRPr="005167A2">
        <w:rPr>
          <w:rFonts w:hint="cs"/>
          <w:sz w:val="30"/>
          <w:szCs w:val="30"/>
          <w:rtl/>
        </w:rPr>
        <w:t>، (7/461).</w:t>
      </w:r>
    </w:p>
  </w:footnote>
  <w:footnote w:id="56">
    <w:p w:rsidR="009465AC" w:rsidRPr="005167A2" w:rsidRDefault="009465AC" w:rsidP="00D712F0">
      <w:pPr>
        <w:pStyle w:val="FootnoteText"/>
        <w:ind w:right="-1418"/>
        <w:jc w:val="both"/>
        <w:rPr>
          <w:sz w:val="30"/>
          <w:szCs w:val="30"/>
          <w:rtl/>
        </w:rPr>
      </w:pPr>
      <w:r w:rsidRPr="005167A2">
        <w:rPr>
          <w:rStyle w:val="FootnoteReference"/>
          <w:sz w:val="30"/>
          <w:szCs w:val="30"/>
        </w:rPr>
        <w:footnoteRef/>
      </w:r>
      <w:r w:rsidRPr="005167A2">
        <w:rPr>
          <w:rFonts w:hint="cs"/>
          <w:sz w:val="30"/>
          <w:szCs w:val="30"/>
          <w:rtl/>
        </w:rPr>
        <w:t>صحيح البخاري، حديث رقم 3461</w:t>
      </w:r>
    </w:p>
  </w:footnote>
  <w:footnote w:id="57">
    <w:p w:rsidR="009465AC" w:rsidRPr="005167A2" w:rsidRDefault="009465AC" w:rsidP="00D712F0">
      <w:pPr>
        <w:autoSpaceDE w:val="0"/>
        <w:autoSpaceDN w:val="0"/>
        <w:adjustRightInd w:val="0"/>
        <w:ind w:right="-1418"/>
        <w:jc w:val="both"/>
        <w:rPr>
          <w:rFonts w:ascii="Traditional Arabic" w:hAnsi="Traditional Arabic"/>
          <w:sz w:val="30"/>
          <w:szCs w:val="30"/>
          <w:rtl/>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رواه الإمام أحمد (1095) عن علي و</w:t>
      </w:r>
      <w:r w:rsidRPr="005167A2">
        <w:rPr>
          <w:rFonts w:ascii="Traditional Arabic" w:hAnsi="Traditional Arabic"/>
          <w:sz w:val="30"/>
          <w:szCs w:val="30"/>
          <w:rtl/>
        </w:rPr>
        <w:t>عمران</w:t>
      </w:r>
      <w:r w:rsidRPr="005167A2">
        <w:rPr>
          <w:rFonts w:ascii="Traditional Arabic" w:hAnsi="Traditional Arabic" w:hint="cs"/>
          <w:sz w:val="30"/>
          <w:szCs w:val="30"/>
          <w:rtl/>
        </w:rPr>
        <w:t>، ورواه البغوي في شرح السنة</w:t>
      </w:r>
      <w:r w:rsidRPr="005167A2">
        <w:rPr>
          <w:rFonts w:ascii="Traditional Arabic" w:hAnsi="Traditional Arabic" w:hint="cs"/>
          <w:b/>
          <w:bCs/>
          <w:sz w:val="30"/>
          <w:szCs w:val="30"/>
          <w:rtl/>
        </w:rPr>
        <w:t xml:space="preserve">، </w:t>
      </w:r>
      <w:r w:rsidRPr="005167A2">
        <w:rPr>
          <w:rFonts w:ascii="Traditional Arabic" w:hAnsi="Traditional Arabic"/>
          <w:sz w:val="30"/>
          <w:szCs w:val="30"/>
          <w:rtl/>
        </w:rPr>
        <w:t>عن النواس بن سمعان</w:t>
      </w:r>
      <w:r w:rsidRPr="005167A2">
        <w:rPr>
          <w:rFonts w:ascii="Traditional Arabic" w:hAnsi="Traditional Arabic" w:hint="cs"/>
          <w:sz w:val="30"/>
          <w:szCs w:val="30"/>
          <w:rtl/>
        </w:rPr>
        <w:t xml:space="preserve"> رضي الله عنه. وصحح الشيخ شعيب الأرناؤوط إسناده عن علي وعمران رضي الله عنهما. وهو في السلسلة الصحيحة 179 و</w:t>
      </w:r>
      <w:r w:rsidRPr="005167A2">
        <w:rPr>
          <w:rFonts w:hint="cs"/>
          <w:sz w:val="30"/>
          <w:szCs w:val="30"/>
          <w:rtl/>
        </w:rPr>
        <w:t>شرح السنة ل</w:t>
      </w:r>
      <w:r w:rsidRPr="005167A2">
        <w:rPr>
          <w:sz w:val="30"/>
          <w:szCs w:val="30"/>
          <w:rtl/>
        </w:rPr>
        <w:t>لحسين بن مسعود البغوي</w:t>
      </w:r>
      <w:r w:rsidRPr="005167A2">
        <w:rPr>
          <w:rFonts w:hint="cs"/>
          <w:sz w:val="30"/>
          <w:szCs w:val="30"/>
          <w:rtl/>
        </w:rPr>
        <w:t>، ب</w:t>
      </w:r>
      <w:r w:rsidRPr="005167A2">
        <w:rPr>
          <w:sz w:val="30"/>
          <w:szCs w:val="30"/>
          <w:rtl/>
        </w:rPr>
        <w:t>تحقيق شعيب الأرناؤوط - محمد زهير الشاويش</w:t>
      </w:r>
      <w:r w:rsidRPr="005167A2">
        <w:rPr>
          <w:rFonts w:hint="cs"/>
          <w:sz w:val="30"/>
          <w:szCs w:val="30"/>
          <w:rtl/>
        </w:rPr>
        <w:t>، طبعة</w:t>
      </w:r>
      <w:r w:rsidRPr="005167A2">
        <w:rPr>
          <w:sz w:val="30"/>
          <w:szCs w:val="30"/>
          <w:rtl/>
        </w:rPr>
        <w:t xml:space="preserve"> المكتب الإسلامي</w:t>
      </w:r>
      <w:r w:rsidRPr="005167A2">
        <w:rPr>
          <w:rFonts w:hint="cs"/>
          <w:sz w:val="30"/>
          <w:szCs w:val="30"/>
          <w:rtl/>
        </w:rPr>
        <w:t>،</w:t>
      </w:r>
      <w:r w:rsidRPr="005167A2">
        <w:rPr>
          <w:sz w:val="30"/>
          <w:szCs w:val="30"/>
          <w:rtl/>
        </w:rPr>
        <w:t xml:space="preserve"> دمشق</w:t>
      </w:r>
      <w:r w:rsidRPr="005167A2">
        <w:rPr>
          <w:rFonts w:hint="cs"/>
          <w:sz w:val="30"/>
          <w:szCs w:val="30"/>
          <w:rtl/>
        </w:rPr>
        <w:t xml:space="preserve"> و</w:t>
      </w:r>
      <w:r w:rsidRPr="005167A2">
        <w:rPr>
          <w:sz w:val="30"/>
          <w:szCs w:val="30"/>
          <w:rtl/>
        </w:rPr>
        <w:t>بيروت</w:t>
      </w:r>
      <w:r w:rsidRPr="005167A2">
        <w:rPr>
          <w:rFonts w:hint="cs"/>
          <w:sz w:val="30"/>
          <w:szCs w:val="30"/>
          <w:rtl/>
        </w:rPr>
        <w:t xml:space="preserve">، </w:t>
      </w:r>
      <w:r w:rsidRPr="005167A2">
        <w:rPr>
          <w:sz w:val="30"/>
          <w:szCs w:val="30"/>
          <w:rtl/>
        </w:rPr>
        <w:t>1403هـ - 1983م</w:t>
      </w:r>
      <w:r w:rsidRPr="005167A2">
        <w:rPr>
          <w:rFonts w:hint="cs"/>
          <w:sz w:val="30"/>
          <w:szCs w:val="30"/>
          <w:rtl/>
        </w:rPr>
        <w:t>، (10/44 رقم 2455).</w:t>
      </w:r>
    </w:p>
  </w:footnote>
  <w:footnote w:id="58">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صحيح البخاري، ك فرض الخمس، </w:t>
      </w:r>
      <w:r w:rsidRPr="005167A2">
        <w:rPr>
          <w:rFonts w:ascii="Traditional Arabic" w:hAnsi="Traditional Arabic"/>
          <w:sz w:val="30"/>
          <w:szCs w:val="30"/>
          <w:rtl/>
        </w:rPr>
        <w:t>باب الدليل على أن الخمس لنوائب رسول الله صلى الله عليه وسلم والمساكين</w:t>
      </w:r>
      <w:r w:rsidRPr="005167A2">
        <w:rPr>
          <w:rFonts w:ascii="Traditional Arabic" w:hAnsi="Traditional Arabic" w:hint="cs"/>
          <w:sz w:val="30"/>
          <w:szCs w:val="30"/>
          <w:rtl/>
        </w:rPr>
        <w:t>، ح 3113.</w:t>
      </w:r>
    </w:p>
  </w:footnote>
  <w:footnote w:id="59">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hint="cs"/>
          <w:sz w:val="30"/>
          <w:szCs w:val="30"/>
          <w:rtl/>
        </w:rPr>
        <w:t xml:space="preserve"> </w:t>
      </w:r>
      <w:r w:rsidRPr="005167A2">
        <w:rPr>
          <w:rFonts w:hint="cs"/>
          <w:sz w:val="30"/>
          <w:szCs w:val="30"/>
          <w:rtl/>
        </w:rPr>
        <w:t>صحيح البخاري، ك النكاح، باب الغيرة، ح 5224.</w:t>
      </w:r>
    </w:p>
  </w:footnote>
  <w:footnote w:id="60">
    <w:p w:rsidR="009465AC" w:rsidRPr="005167A2" w:rsidRDefault="009465AC" w:rsidP="00D712F0">
      <w:pPr>
        <w:pStyle w:val="FootnoteText"/>
        <w:ind w:right="-1418"/>
        <w:jc w:val="both"/>
        <w:rPr>
          <w:rFonts w:ascii="Traditional Arabic" w:hAnsi="Traditional Arabic"/>
          <w:sz w:val="30"/>
          <w:szCs w:val="30"/>
        </w:rPr>
      </w:pPr>
      <w:r w:rsidRPr="005167A2">
        <w:rPr>
          <w:rStyle w:val="FootnoteReference"/>
          <w:rFonts w:ascii="Traditional Arabic" w:hAnsi="Traditional Arabic"/>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هو رئيس رابطة العلماء العالمية، وله ما يربو على 130 مؤلفا، وهذا الكتاب طبع بدون بيانات مطبعية، وأهدى لي نسخة منه خلال لقائنا في المؤتمر التأسيسي لاتحاد علماء إفريقيا بباماكو عاصمة جمهورية مالي بتاريخ 9 شعبان 1432هـ، وفقه الله وزاده صحة وعزما. وقد استوفى هذا المبحث وأعطاه حقه من ص 16 حتى 25. وراجع للمزيد في هذه المسألة</w:t>
      </w:r>
      <w:r w:rsidRPr="005167A2">
        <w:rPr>
          <w:rFonts w:ascii="Traditional Arabic" w:hAnsi="Traditional Arabic" w:hint="cs"/>
          <w:sz w:val="30"/>
          <w:szCs w:val="30"/>
          <w:rtl/>
        </w:rPr>
        <w:t xml:space="preserve"> أيضا </w:t>
      </w:r>
      <w:r w:rsidRPr="005167A2">
        <w:rPr>
          <w:rFonts w:ascii="Traditional Arabic" w:hAnsi="Traditional Arabic"/>
          <w:sz w:val="30"/>
          <w:szCs w:val="30"/>
          <w:rtl/>
        </w:rPr>
        <w:t>المصادر التالية: تفسير القرطبي (3/154) وفتح الباري لابن حجر (9/251) وزاد المعاد لابن القيم (5/186-187) وآداب الزفاف للألباني ص 181-183.</w:t>
      </w:r>
    </w:p>
  </w:footnote>
  <w:footnote w:id="61">
    <w:p w:rsidR="009465AC" w:rsidRPr="005167A2" w:rsidRDefault="009465AC" w:rsidP="00D712F0">
      <w:pPr>
        <w:autoSpaceDE w:val="0"/>
        <w:autoSpaceDN w:val="0"/>
        <w:adjustRightInd w:val="0"/>
        <w:ind w:right="-1418"/>
        <w:jc w:val="both"/>
        <w:rPr>
          <w:rFonts w:ascii="Traditional Arabic" w:hAnsi="Traditional Arabic"/>
          <w:sz w:val="30"/>
          <w:szCs w:val="30"/>
          <w:rtl/>
        </w:rPr>
      </w:pPr>
      <w:r w:rsidRPr="005167A2">
        <w:rPr>
          <w:rStyle w:val="FootnoteReference"/>
          <w:sz w:val="30"/>
          <w:szCs w:val="30"/>
        </w:rPr>
        <w:footnoteRef/>
      </w:r>
      <w:r>
        <w:rPr>
          <w:rFonts w:ascii="Traditional Arabic" w:hAnsi="Traditional Arabic" w:hint="cs"/>
          <w:sz w:val="30"/>
          <w:szCs w:val="30"/>
          <w:rtl/>
        </w:rPr>
        <w:t xml:space="preserve"> سبق تخريجه قريبا</w:t>
      </w:r>
      <w:r w:rsidRPr="005167A2">
        <w:rPr>
          <w:rFonts w:hint="cs"/>
          <w:sz w:val="30"/>
          <w:szCs w:val="30"/>
          <w:rtl/>
        </w:rPr>
        <w:t>.</w:t>
      </w:r>
    </w:p>
  </w:footnote>
  <w:footnote w:id="62">
    <w:p w:rsidR="009465AC" w:rsidRPr="005167A2" w:rsidRDefault="009465AC" w:rsidP="00D712F0">
      <w:pPr>
        <w:autoSpaceDE w:val="0"/>
        <w:autoSpaceDN w:val="0"/>
        <w:adjustRightInd w:val="0"/>
        <w:ind w:right="-1418"/>
        <w:jc w:val="both"/>
        <w:rPr>
          <w:sz w:val="30"/>
          <w:szCs w:val="30"/>
          <w:rtl/>
        </w:rPr>
      </w:pPr>
      <w:r w:rsidRPr="005167A2">
        <w:rPr>
          <w:rStyle w:val="FootnoteReference"/>
          <w:sz w:val="30"/>
          <w:szCs w:val="30"/>
        </w:rPr>
        <w:footnoteRef/>
      </w:r>
      <w:r>
        <w:rPr>
          <w:rFonts w:hint="cs"/>
          <w:sz w:val="30"/>
          <w:szCs w:val="30"/>
          <w:rtl/>
        </w:rPr>
        <w:t xml:space="preserve"> </w:t>
      </w:r>
      <w:r w:rsidRPr="005167A2">
        <w:rPr>
          <w:rFonts w:hint="cs"/>
          <w:sz w:val="30"/>
          <w:szCs w:val="30"/>
          <w:rtl/>
        </w:rPr>
        <w:t xml:space="preserve">حسنه الألباني في آداب الزفاف </w:t>
      </w:r>
      <w:r w:rsidRPr="005167A2">
        <w:rPr>
          <w:sz w:val="30"/>
          <w:szCs w:val="30"/>
          <w:rtl/>
        </w:rPr>
        <w:t xml:space="preserve">(286) </w:t>
      </w:r>
      <w:r w:rsidRPr="005167A2">
        <w:rPr>
          <w:rFonts w:hint="cs"/>
          <w:sz w:val="30"/>
          <w:szCs w:val="30"/>
          <w:rtl/>
        </w:rPr>
        <w:t>و</w:t>
      </w:r>
      <w:r w:rsidRPr="005167A2">
        <w:rPr>
          <w:sz w:val="30"/>
          <w:szCs w:val="30"/>
          <w:rtl/>
        </w:rPr>
        <w:t>التعليق الرغيب (3/73).</w:t>
      </w:r>
    </w:p>
  </w:footnote>
  <w:footnote w:id="63">
    <w:p w:rsidR="009465AC" w:rsidRDefault="009465AC" w:rsidP="00D712F0">
      <w:pPr>
        <w:pStyle w:val="FootnoteText"/>
        <w:ind w:right="-1418"/>
        <w:jc w:val="both"/>
      </w:pPr>
      <w:r>
        <w:rPr>
          <w:rStyle w:val="FootnoteReference"/>
        </w:rPr>
        <w:footnoteRef/>
      </w:r>
      <w:r>
        <w:rPr>
          <w:rFonts w:hint="cs"/>
          <w:sz w:val="30"/>
          <w:szCs w:val="30"/>
          <w:rtl/>
        </w:rPr>
        <w:t xml:space="preserve"> </w:t>
      </w:r>
      <w:r w:rsidRPr="005167A2">
        <w:rPr>
          <w:rFonts w:hint="cs"/>
          <w:sz w:val="30"/>
          <w:szCs w:val="30"/>
          <w:rtl/>
        </w:rPr>
        <w:t xml:space="preserve">فتح الباري </w:t>
      </w:r>
      <w:r w:rsidRPr="005167A2">
        <w:rPr>
          <w:rFonts w:ascii="Traditional Arabic" w:hAnsi="Traditional Arabic" w:hint="cs"/>
          <w:sz w:val="30"/>
          <w:szCs w:val="30"/>
          <w:rtl/>
        </w:rPr>
        <w:t>(1/151).</w:t>
      </w:r>
    </w:p>
  </w:footnote>
  <w:footnote w:id="64">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hint="cs"/>
          <w:sz w:val="30"/>
          <w:szCs w:val="30"/>
          <w:rtl/>
        </w:rPr>
        <w:t xml:space="preserve"> المصدر السابق.</w:t>
      </w:r>
    </w:p>
  </w:footnote>
  <w:footnote w:id="65">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hint="cs"/>
          <w:sz w:val="30"/>
          <w:szCs w:val="30"/>
          <w:rtl/>
        </w:rPr>
        <w:t xml:space="preserve"> </w:t>
      </w:r>
      <w:r w:rsidRPr="005167A2">
        <w:rPr>
          <w:rFonts w:hint="cs"/>
          <w:sz w:val="30"/>
          <w:szCs w:val="30"/>
          <w:rtl/>
        </w:rPr>
        <w:t xml:space="preserve">المصدر السابق </w:t>
      </w:r>
      <w:r w:rsidRPr="005167A2">
        <w:rPr>
          <w:rFonts w:ascii="Traditional Arabic" w:hAnsi="Traditional Arabic" w:hint="cs"/>
          <w:sz w:val="30"/>
          <w:szCs w:val="30"/>
          <w:rtl/>
        </w:rPr>
        <w:t>(10/264).</w:t>
      </w:r>
    </w:p>
  </w:footnote>
  <w:footnote w:id="66">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hint="cs"/>
          <w:sz w:val="30"/>
          <w:szCs w:val="30"/>
          <w:rtl/>
        </w:rPr>
        <w:t xml:space="preserve"> </w:t>
      </w:r>
      <w:r w:rsidRPr="005167A2">
        <w:rPr>
          <w:rFonts w:hint="cs"/>
          <w:sz w:val="30"/>
          <w:szCs w:val="30"/>
          <w:rtl/>
        </w:rPr>
        <w:t xml:space="preserve">الديباج بشرح صحيح مسلم بن الحجاج للنووي </w:t>
      </w:r>
      <w:r w:rsidRPr="005167A2">
        <w:rPr>
          <w:rFonts w:ascii="Traditional Arabic" w:hAnsi="Traditional Arabic" w:hint="cs"/>
          <w:sz w:val="30"/>
          <w:szCs w:val="30"/>
          <w:rtl/>
        </w:rPr>
        <w:t>(14/218).</w:t>
      </w:r>
    </w:p>
  </w:footnote>
  <w:footnote w:id="67">
    <w:p w:rsidR="009465AC" w:rsidRDefault="009465AC" w:rsidP="00D712F0">
      <w:pPr>
        <w:pStyle w:val="FootnoteText"/>
        <w:ind w:right="-1418"/>
        <w:jc w:val="both"/>
      </w:pPr>
      <w:r>
        <w:rPr>
          <w:rStyle w:val="FootnoteReference"/>
        </w:rPr>
        <w:footnoteRef/>
      </w:r>
      <w:r>
        <w:rPr>
          <w:rFonts w:ascii="Traditional Arabic" w:hAnsi="Traditional Arabic" w:hint="cs"/>
          <w:color w:val="000000"/>
          <w:sz w:val="30"/>
          <w:szCs w:val="30"/>
          <w:rtl/>
          <w:lang w:eastAsia="en-GB"/>
        </w:rPr>
        <w:t xml:space="preserve"> </w:t>
      </w:r>
      <w:r w:rsidRPr="00B122D6">
        <w:rPr>
          <w:rFonts w:ascii="Traditional Arabic" w:hAnsi="Traditional Arabic"/>
          <w:color w:val="000000"/>
          <w:sz w:val="30"/>
          <w:szCs w:val="30"/>
          <w:rtl/>
          <w:lang w:eastAsia="en-GB"/>
        </w:rPr>
        <w:t>صحيح مسلم كتاب النكاح, باب استحباب التزوج والتزويج في شوال, (2/1039).</w:t>
      </w:r>
    </w:p>
  </w:footnote>
  <w:footnote w:id="68">
    <w:p w:rsidR="009465AC" w:rsidRPr="005167A2" w:rsidRDefault="009465AC" w:rsidP="00D712F0">
      <w:pPr>
        <w:autoSpaceDE w:val="0"/>
        <w:autoSpaceDN w:val="0"/>
        <w:adjustRightInd w:val="0"/>
        <w:ind w:right="-1418"/>
        <w:jc w:val="both"/>
        <w:rPr>
          <w:sz w:val="30"/>
          <w:szCs w:val="30"/>
        </w:rPr>
      </w:pPr>
      <w:r w:rsidRPr="005167A2">
        <w:rPr>
          <w:rStyle w:val="FootnoteReference"/>
          <w:sz w:val="30"/>
          <w:szCs w:val="30"/>
        </w:rPr>
        <w:footnoteRef/>
      </w:r>
      <w:r>
        <w:rPr>
          <w:rFonts w:hint="cs"/>
          <w:sz w:val="30"/>
          <w:szCs w:val="30"/>
          <w:rtl/>
        </w:rPr>
        <w:t xml:space="preserve"> </w:t>
      </w:r>
      <w:r w:rsidRPr="005167A2">
        <w:rPr>
          <w:rFonts w:hint="cs"/>
          <w:sz w:val="30"/>
          <w:szCs w:val="30"/>
          <w:rtl/>
        </w:rPr>
        <w:t xml:space="preserve">القول المفيد على كتاب التوحيد لابن عثيمين، </w:t>
      </w:r>
      <w:r w:rsidRPr="005167A2">
        <w:rPr>
          <w:sz w:val="30"/>
          <w:szCs w:val="30"/>
          <w:rtl/>
        </w:rPr>
        <w:t>دار ابن الجوزي، المملكة العربية السعودية</w:t>
      </w:r>
      <w:r w:rsidRPr="005167A2">
        <w:rPr>
          <w:rFonts w:hint="cs"/>
          <w:sz w:val="30"/>
          <w:szCs w:val="30"/>
          <w:rtl/>
        </w:rPr>
        <w:t xml:space="preserve">، </w:t>
      </w:r>
      <w:r w:rsidRPr="005167A2">
        <w:rPr>
          <w:sz w:val="30"/>
          <w:szCs w:val="30"/>
          <w:rtl/>
        </w:rPr>
        <w:t>الطبعة الثانية</w:t>
      </w:r>
      <w:r w:rsidRPr="005167A2">
        <w:rPr>
          <w:rFonts w:hint="cs"/>
          <w:sz w:val="30"/>
          <w:szCs w:val="30"/>
          <w:rtl/>
        </w:rPr>
        <w:t>،</w:t>
      </w:r>
      <w:r w:rsidRPr="005167A2">
        <w:rPr>
          <w:sz w:val="30"/>
          <w:szCs w:val="30"/>
          <w:rtl/>
        </w:rPr>
        <w:t xml:space="preserve"> محرم 1424هـ</w:t>
      </w:r>
      <w:r w:rsidRPr="005167A2">
        <w:rPr>
          <w:rFonts w:hint="cs"/>
          <w:sz w:val="30"/>
          <w:szCs w:val="30"/>
          <w:rtl/>
        </w:rPr>
        <w:t>، (1/104).</w:t>
      </w:r>
    </w:p>
  </w:footnote>
  <w:footnote w:id="69">
    <w:p w:rsidR="009465AC" w:rsidRPr="005167A2" w:rsidRDefault="009465AC" w:rsidP="00D712F0">
      <w:pPr>
        <w:autoSpaceDE w:val="0"/>
        <w:autoSpaceDN w:val="0"/>
        <w:adjustRightInd w:val="0"/>
        <w:ind w:right="-1418"/>
        <w:jc w:val="both"/>
        <w:rPr>
          <w:rFonts w:ascii="Traditional Arabic" w:hAnsi="Traditional Arabic"/>
          <w:sz w:val="30"/>
          <w:szCs w:val="30"/>
          <w:rtl/>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القول السديد شرح كتاب التوحيد</w:t>
      </w:r>
      <w:r w:rsidRPr="005167A2">
        <w:rPr>
          <w:rFonts w:hint="cs"/>
          <w:sz w:val="30"/>
          <w:szCs w:val="30"/>
          <w:rtl/>
        </w:rPr>
        <w:t xml:space="preserve"> للعلامة عبد الرحمن بن نصر السعدي رحمه الله، طبعة </w:t>
      </w:r>
      <w:r w:rsidRPr="005167A2">
        <w:rPr>
          <w:rFonts w:ascii="Traditional Arabic" w:hAnsi="Traditional Arabic"/>
          <w:sz w:val="30"/>
          <w:szCs w:val="30"/>
          <w:rtl/>
        </w:rPr>
        <w:t>وزارة الشئون الإسلامية والأوقاف والدعوة والإرشاد</w:t>
      </w:r>
      <w:r w:rsidRPr="005167A2">
        <w:rPr>
          <w:rFonts w:ascii="Traditional Arabic" w:hAnsi="Traditional Arabic" w:hint="cs"/>
          <w:sz w:val="30"/>
          <w:szCs w:val="30"/>
          <w:rtl/>
        </w:rPr>
        <w:t>،</w:t>
      </w:r>
      <w:r w:rsidRPr="005167A2">
        <w:rPr>
          <w:rFonts w:ascii="Traditional Arabic" w:hAnsi="Traditional Arabic"/>
          <w:sz w:val="30"/>
          <w:szCs w:val="30"/>
          <w:rtl/>
        </w:rPr>
        <w:t xml:space="preserve"> المملكة العربية السعودية</w:t>
      </w:r>
      <w:r w:rsidRPr="005167A2">
        <w:rPr>
          <w:rFonts w:hint="cs"/>
          <w:sz w:val="30"/>
          <w:szCs w:val="30"/>
          <w:rtl/>
        </w:rPr>
        <w:t>،</w:t>
      </w:r>
      <w:r w:rsidRPr="005167A2">
        <w:rPr>
          <w:sz w:val="30"/>
          <w:szCs w:val="30"/>
          <w:rtl/>
        </w:rPr>
        <w:t xml:space="preserve"> 1421هـ</w:t>
      </w:r>
      <w:r w:rsidRPr="005167A2">
        <w:rPr>
          <w:rFonts w:hint="cs"/>
          <w:sz w:val="30"/>
          <w:szCs w:val="30"/>
          <w:rtl/>
        </w:rPr>
        <w:t>، (1/106)</w:t>
      </w:r>
    </w:p>
  </w:footnote>
  <w:footnote w:id="70">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راجع: صحيح البخاري، ك الصلح، </w:t>
      </w:r>
      <w:r w:rsidRPr="005167A2">
        <w:rPr>
          <w:rFonts w:ascii="Traditional Arabic" w:hAnsi="Traditional Arabic"/>
          <w:sz w:val="30"/>
          <w:szCs w:val="30"/>
          <w:rtl/>
        </w:rPr>
        <w:t>باب الشروط في الجهاد والمصالحة مع أهل الحرب وكتابة الشروط</w:t>
      </w:r>
      <w:r w:rsidRPr="005167A2">
        <w:rPr>
          <w:rFonts w:ascii="Traditional Arabic" w:hAnsi="Traditional Arabic" w:hint="cs"/>
          <w:sz w:val="30"/>
          <w:szCs w:val="30"/>
          <w:rtl/>
        </w:rPr>
        <w:t>، ح 2731، 2732.</w:t>
      </w:r>
    </w:p>
  </w:footnote>
  <w:footnote w:id="71">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hint="cs"/>
          <w:sz w:val="30"/>
          <w:szCs w:val="30"/>
          <w:rtl/>
        </w:rPr>
        <w:t xml:space="preserve"> </w:t>
      </w:r>
      <w:r w:rsidRPr="005167A2">
        <w:rPr>
          <w:rFonts w:hint="cs"/>
          <w:sz w:val="30"/>
          <w:szCs w:val="30"/>
          <w:rtl/>
        </w:rPr>
        <w:t xml:space="preserve">السنن لأبي داود </w:t>
      </w:r>
      <w:r w:rsidRPr="005167A2">
        <w:rPr>
          <w:rFonts w:ascii="Traditional Arabic" w:hAnsi="Traditional Arabic" w:hint="cs"/>
          <w:sz w:val="30"/>
          <w:szCs w:val="30"/>
          <w:rtl/>
        </w:rPr>
        <w:t>(3917).</w:t>
      </w:r>
    </w:p>
  </w:footnote>
  <w:footnote w:id="72">
    <w:p w:rsidR="009465AC" w:rsidRPr="005167A2" w:rsidRDefault="009465AC" w:rsidP="00D712F0">
      <w:pPr>
        <w:autoSpaceDE w:val="0"/>
        <w:autoSpaceDN w:val="0"/>
        <w:adjustRightInd w:val="0"/>
        <w:ind w:right="-1418"/>
        <w:jc w:val="both"/>
        <w:rPr>
          <w:rFonts w:ascii="Traditional Arabic" w:hAnsi="Traditional Arabic"/>
          <w:sz w:val="30"/>
          <w:szCs w:val="30"/>
          <w:rtl/>
        </w:rPr>
      </w:pPr>
      <w:r w:rsidRPr="005167A2">
        <w:rPr>
          <w:rStyle w:val="FootnoteReference"/>
          <w:sz w:val="30"/>
          <w:szCs w:val="30"/>
        </w:rPr>
        <w:footnoteRef/>
      </w:r>
      <w:r>
        <w:rPr>
          <w:rFonts w:hint="cs"/>
          <w:sz w:val="30"/>
          <w:szCs w:val="30"/>
          <w:rtl/>
        </w:rPr>
        <w:t xml:space="preserve"> </w:t>
      </w:r>
      <w:r w:rsidRPr="005167A2">
        <w:rPr>
          <w:rFonts w:hint="cs"/>
          <w:sz w:val="30"/>
          <w:szCs w:val="30"/>
          <w:rtl/>
        </w:rPr>
        <w:t xml:space="preserve">تيسير العزيز الحميد بشرح كتاب التوحيد، </w:t>
      </w:r>
      <w:r w:rsidRPr="005167A2">
        <w:rPr>
          <w:rFonts w:ascii="Traditional Arabic" w:hAnsi="Traditional Arabic" w:hint="cs"/>
          <w:sz w:val="30"/>
          <w:szCs w:val="30"/>
          <w:rtl/>
        </w:rPr>
        <w:t xml:space="preserve">للشيخ </w:t>
      </w:r>
      <w:r w:rsidRPr="005167A2">
        <w:rPr>
          <w:rFonts w:ascii="Traditional Arabic" w:hAnsi="Traditional Arabic"/>
          <w:sz w:val="30"/>
          <w:szCs w:val="30"/>
          <w:rtl/>
        </w:rPr>
        <w:t>سليمان بن عبد الله بن محمد بن عبد الوهاب</w:t>
      </w:r>
      <w:r w:rsidRPr="005167A2">
        <w:rPr>
          <w:rFonts w:ascii="Traditional Arabic" w:hAnsi="Traditional Arabic" w:hint="cs"/>
          <w:sz w:val="30"/>
          <w:szCs w:val="30"/>
          <w:rtl/>
        </w:rPr>
        <w:t>،</w:t>
      </w:r>
      <w:r w:rsidRPr="005167A2">
        <w:rPr>
          <w:rFonts w:ascii="Traditional Arabic" w:hAnsi="Traditional Arabic"/>
          <w:sz w:val="30"/>
          <w:szCs w:val="30"/>
          <w:rtl/>
        </w:rPr>
        <w:t xml:space="preserve"> مكتبة الرياض الحديثة</w:t>
      </w:r>
      <w:r w:rsidRPr="005167A2">
        <w:rPr>
          <w:rFonts w:ascii="Traditional Arabic" w:hAnsi="Traditional Arabic" w:hint="cs"/>
          <w:sz w:val="30"/>
          <w:szCs w:val="30"/>
          <w:rtl/>
        </w:rPr>
        <w:t>،</w:t>
      </w:r>
      <w:r w:rsidRPr="005167A2">
        <w:rPr>
          <w:rFonts w:ascii="Traditional Arabic" w:hAnsi="Traditional Arabic"/>
          <w:sz w:val="30"/>
          <w:szCs w:val="30"/>
          <w:rtl/>
        </w:rPr>
        <w:t xml:space="preserve"> الرياض</w:t>
      </w:r>
      <w:r w:rsidRPr="005167A2">
        <w:rPr>
          <w:rFonts w:ascii="Traditional Arabic" w:hAnsi="Traditional Arabic" w:hint="cs"/>
          <w:sz w:val="30"/>
          <w:szCs w:val="30"/>
          <w:rtl/>
        </w:rPr>
        <w:t>، (1/380).</w:t>
      </w:r>
    </w:p>
    <w:p w:rsidR="009465AC" w:rsidRPr="005167A2" w:rsidRDefault="009465AC" w:rsidP="00D712F0">
      <w:pPr>
        <w:pStyle w:val="FootnoteText"/>
        <w:ind w:right="-1418"/>
        <w:jc w:val="both"/>
        <w:rPr>
          <w:sz w:val="30"/>
          <w:szCs w:val="30"/>
        </w:rPr>
      </w:pPr>
    </w:p>
  </w:footnote>
  <w:footnote w:id="73">
    <w:p w:rsidR="009465AC" w:rsidRPr="005167A2" w:rsidRDefault="009465AC" w:rsidP="00D712F0">
      <w:pPr>
        <w:ind w:right="-1418"/>
        <w:jc w:val="both"/>
        <w:rPr>
          <w:rFonts w:ascii="Traditional Arabic" w:hAnsi="Traditional Arabic"/>
          <w:sz w:val="30"/>
          <w:szCs w:val="30"/>
        </w:rPr>
      </w:pPr>
      <w:r w:rsidRPr="005167A2">
        <w:rPr>
          <w:rStyle w:val="FootnoteReference"/>
          <w:sz w:val="30"/>
          <w:szCs w:val="30"/>
        </w:rPr>
        <w:footnoteRef/>
      </w:r>
      <w:r>
        <w:rPr>
          <w:rFonts w:ascii="Traditional Arabic" w:hAnsi="Traditional Arabic" w:hint="cs"/>
          <w:sz w:val="30"/>
          <w:szCs w:val="30"/>
          <w:rtl/>
          <w:lang w:eastAsia="en-GB"/>
        </w:rPr>
        <w:t xml:space="preserve"> </w:t>
      </w:r>
      <w:r w:rsidRPr="005167A2">
        <w:rPr>
          <w:rFonts w:ascii="Traditional Arabic" w:hAnsi="Traditional Arabic"/>
          <w:sz w:val="30"/>
          <w:szCs w:val="30"/>
          <w:rtl/>
          <w:lang w:eastAsia="en-GB"/>
        </w:rPr>
        <w:t>هو: كعب بن ماتع الحميري، اليماني، العلامة، الحبر، الذي كان يهوديا، فأسلم بعد وفاة النبي  صلى الله عليه وسلم وقدم المدينة من اليمن في أيام عمر رضي الله عنه فجالس أصحاب محمد صلى الله عليه وسلم</w:t>
      </w:r>
      <w:r>
        <w:rPr>
          <w:rFonts w:ascii="Traditional Arabic" w:hAnsi="Traditional Arabic" w:hint="cs"/>
          <w:sz w:val="30"/>
          <w:szCs w:val="30"/>
          <w:rtl/>
          <w:lang w:eastAsia="en-GB"/>
        </w:rPr>
        <w:t>،</w:t>
      </w:r>
      <w:r w:rsidRPr="005167A2">
        <w:rPr>
          <w:rFonts w:ascii="Traditional Arabic" w:hAnsi="Traditional Arabic"/>
          <w:sz w:val="30"/>
          <w:szCs w:val="30"/>
          <w:rtl/>
          <w:lang w:eastAsia="en-GB"/>
        </w:rPr>
        <w:t xml:space="preserve"> </w:t>
      </w:r>
      <w:r>
        <w:rPr>
          <w:rFonts w:ascii="Traditional Arabic" w:hAnsi="Traditional Arabic" w:hint="cs"/>
          <w:sz w:val="30"/>
          <w:szCs w:val="30"/>
          <w:rtl/>
          <w:lang w:eastAsia="en-GB"/>
        </w:rPr>
        <w:t>و</w:t>
      </w:r>
      <w:r w:rsidRPr="005167A2">
        <w:rPr>
          <w:rFonts w:ascii="Traditional Arabic" w:hAnsi="Traditional Arabic"/>
          <w:sz w:val="30"/>
          <w:szCs w:val="30"/>
          <w:rtl/>
          <w:lang w:eastAsia="en-GB"/>
        </w:rPr>
        <w:t>كان</w:t>
      </w:r>
      <w:r>
        <w:rPr>
          <w:rFonts w:ascii="Traditional Arabic" w:hAnsi="Traditional Arabic" w:hint="cs"/>
          <w:sz w:val="30"/>
          <w:szCs w:val="30"/>
          <w:rtl/>
          <w:lang w:eastAsia="en-GB"/>
        </w:rPr>
        <w:t xml:space="preserve"> يأخذ عنهم الحديث و</w:t>
      </w:r>
      <w:r w:rsidRPr="005167A2">
        <w:rPr>
          <w:rFonts w:ascii="Traditional Arabic" w:hAnsi="Traditional Arabic"/>
          <w:sz w:val="30"/>
          <w:szCs w:val="30"/>
          <w:rtl/>
          <w:lang w:eastAsia="en-GB"/>
        </w:rPr>
        <w:t>يحد</w:t>
      </w:r>
      <w:r>
        <w:rPr>
          <w:rFonts w:ascii="Traditional Arabic" w:hAnsi="Traditional Arabic" w:hint="cs"/>
          <w:sz w:val="30"/>
          <w:szCs w:val="30"/>
          <w:rtl/>
          <w:lang w:eastAsia="en-GB"/>
        </w:rPr>
        <w:t>ّ</w:t>
      </w:r>
      <w:r w:rsidRPr="005167A2">
        <w:rPr>
          <w:rFonts w:ascii="Traditional Arabic" w:hAnsi="Traditional Arabic"/>
          <w:sz w:val="30"/>
          <w:szCs w:val="30"/>
          <w:rtl/>
          <w:lang w:eastAsia="en-GB"/>
        </w:rPr>
        <w:t>ثهم عن الكتب الإسرائيلية.</w:t>
      </w:r>
      <w:r>
        <w:rPr>
          <w:rFonts w:ascii="Traditional Arabic" w:hAnsi="Traditional Arabic" w:hint="cs"/>
          <w:sz w:val="30"/>
          <w:szCs w:val="30"/>
          <w:rtl/>
          <w:lang w:eastAsia="en-GB"/>
        </w:rPr>
        <w:t xml:space="preserve"> </w:t>
      </w:r>
      <w:r w:rsidRPr="005167A2">
        <w:rPr>
          <w:rFonts w:ascii="Traditional Arabic" w:hAnsi="Traditional Arabic"/>
          <w:sz w:val="30"/>
          <w:szCs w:val="30"/>
          <w:rtl/>
          <w:lang w:eastAsia="en-GB"/>
        </w:rPr>
        <w:t>وكان حسن الإسلام، متين الديانة، من نبلاء العلماء</w:t>
      </w:r>
      <w:r>
        <w:rPr>
          <w:rFonts w:ascii="Traditional Arabic" w:hAnsi="Traditional Arabic" w:hint="cs"/>
          <w:sz w:val="30"/>
          <w:szCs w:val="30"/>
          <w:rtl/>
          <w:lang w:eastAsia="en-GB"/>
        </w:rPr>
        <w:t xml:space="preserve">. </w:t>
      </w:r>
      <w:r w:rsidRPr="005167A2">
        <w:rPr>
          <w:rFonts w:ascii="Traditional Arabic" w:hAnsi="Traditional Arabic"/>
          <w:sz w:val="30"/>
          <w:szCs w:val="30"/>
          <w:rtl/>
          <w:lang w:eastAsia="en-GB"/>
        </w:rPr>
        <w:t>وكان خبيرا بكتب اليهود، له ذوق في معرفة صحيحها من باطلها في الجملة.</w:t>
      </w:r>
      <w:r>
        <w:rPr>
          <w:rFonts w:ascii="Traditional Arabic" w:hAnsi="Traditional Arabic" w:hint="cs"/>
          <w:sz w:val="30"/>
          <w:szCs w:val="30"/>
          <w:rtl/>
          <w:lang w:eastAsia="en-GB"/>
        </w:rPr>
        <w:t xml:space="preserve"> و</w:t>
      </w:r>
      <w:r w:rsidRPr="005167A2">
        <w:rPr>
          <w:rFonts w:ascii="Traditional Arabic" w:hAnsi="Traditional Arabic"/>
          <w:sz w:val="30"/>
          <w:szCs w:val="30"/>
          <w:rtl/>
          <w:lang w:eastAsia="en-GB"/>
        </w:rPr>
        <w:t>سكن بالشام بأخرة، وكان يغزو مع الصحابة.</w:t>
      </w:r>
      <w:r>
        <w:rPr>
          <w:rFonts w:ascii="Traditional Arabic" w:hAnsi="Traditional Arabic" w:hint="cs"/>
          <w:sz w:val="30"/>
          <w:szCs w:val="30"/>
          <w:rtl/>
          <w:lang w:eastAsia="en-GB"/>
        </w:rPr>
        <w:t xml:space="preserve"> </w:t>
      </w:r>
      <w:r w:rsidRPr="005167A2">
        <w:rPr>
          <w:rFonts w:ascii="Traditional Arabic" w:hAnsi="Traditional Arabic"/>
          <w:sz w:val="30"/>
          <w:szCs w:val="30"/>
          <w:rtl/>
          <w:lang w:eastAsia="en-GB"/>
        </w:rPr>
        <w:t>توفي</w:t>
      </w:r>
      <w:r>
        <w:rPr>
          <w:rFonts w:ascii="Traditional Arabic" w:hAnsi="Traditional Arabic" w:hint="cs"/>
          <w:sz w:val="30"/>
          <w:szCs w:val="30"/>
          <w:rtl/>
          <w:lang w:eastAsia="en-GB"/>
        </w:rPr>
        <w:t xml:space="preserve"> رحمة الله عليه</w:t>
      </w:r>
      <w:r w:rsidRPr="005167A2">
        <w:rPr>
          <w:rFonts w:ascii="Traditional Arabic" w:hAnsi="Traditional Arabic"/>
          <w:sz w:val="30"/>
          <w:szCs w:val="30"/>
          <w:rtl/>
          <w:lang w:eastAsia="en-GB"/>
        </w:rPr>
        <w:t xml:space="preserve"> بحمص، ذاهبا للغزو في أواخر خلافة عثمان</w:t>
      </w:r>
      <w:r w:rsidRPr="005167A2">
        <w:rPr>
          <w:rFonts w:ascii="Traditional Arabic" w:hAnsi="Traditional Arabic" w:hint="cs"/>
          <w:sz w:val="30"/>
          <w:szCs w:val="30"/>
          <w:rtl/>
          <w:lang w:eastAsia="en-GB"/>
        </w:rPr>
        <w:t>. راجع: سير أعلام النبلاء (5/488-492).</w:t>
      </w:r>
    </w:p>
  </w:footnote>
  <w:footnote w:id="74">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صحيح مسلم، ك الألفاظ من الأدب، باب النهي عن سب الدهر، ح 5999.</w:t>
      </w:r>
    </w:p>
  </w:footnote>
  <w:footnote w:id="75">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راجع الفتوى رقم 42011 و 135793 من موقع إسلامويب </w:t>
      </w:r>
      <w:hyperlink r:id="rId1" w:history="1">
        <w:r w:rsidRPr="005167A2">
          <w:rPr>
            <w:rStyle w:val="Hyperlink"/>
            <w:rFonts w:ascii="Traditional Arabic" w:hAnsi="Traditional Arabic"/>
            <w:color w:val="auto"/>
            <w:sz w:val="30"/>
            <w:szCs w:val="30"/>
            <w:u w:val="none"/>
          </w:rPr>
          <w:t>www.islamweb.net</w:t>
        </w:r>
      </w:hyperlink>
      <w:r w:rsidRPr="005167A2">
        <w:rPr>
          <w:rFonts w:ascii="Traditional Arabic" w:hAnsi="Traditional Arabic" w:hint="cs"/>
          <w:sz w:val="30"/>
          <w:szCs w:val="30"/>
          <w:rtl/>
          <w:lang w:val="en-GB"/>
        </w:rPr>
        <w:t xml:space="preserve"> للشيخ صالح المنجد وفقه الله.</w:t>
      </w:r>
    </w:p>
  </w:footnote>
  <w:footnote w:id="76">
    <w:p w:rsidR="009465AC" w:rsidRDefault="009465AC" w:rsidP="00D712F0">
      <w:pPr>
        <w:pStyle w:val="FootnoteText"/>
        <w:ind w:right="-1418"/>
        <w:jc w:val="both"/>
      </w:pPr>
      <w:r>
        <w:rPr>
          <w:rStyle w:val="FootnoteReference"/>
        </w:rPr>
        <w:footnoteRef/>
      </w:r>
      <w:r>
        <w:rPr>
          <w:rtl/>
        </w:rPr>
        <w:t xml:space="preserve"> </w:t>
      </w:r>
      <w:r w:rsidRPr="00853DF3">
        <w:rPr>
          <w:rFonts w:hint="cs"/>
          <w:sz w:val="30"/>
          <w:szCs w:val="30"/>
          <w:rtl/>
        </w:rPr>
        <w:t xml:space="preserve">الفراسة </w:t>
      </w:r>
      <w:r>
        <w:rPr>
          <w:rFonts w:hint="cs"/>
          <w:sz w:val="30"/>
          <w:szCs w:val="30"/>
          <w:rtl/>
        </w:rPr>
        <w:t>هي الاستدلال بالأمور الظاهرة على الأمور الخفية، وقد تقع في القلب بغير نظر أو حجة. ففيها جانب وهبي يهبه الله لمن يشاء من عباده المؤمنين. قال تعالى:</w:t>
      </w:r>
      <w:r>
        <w:rPr>
          <w:rFonts w:ascii="QCF_BSML" w:hAnsi="QCF_BSML" w:cs="QCF_BSML" w:hint="cs"/>
          <w:color w:val="000000"/>
          <w:sz w:val="27"/>
          <w:szCs w:val="27"/>
          <w:rtl/>
          <w:lang w:eastAsia="en-GB"/>
        </w:rPr>
        <w:t xml:space="preserve"> </w:t>
      </w:r>
      <w:r w:rsidRPr="00112CE1">
        <w:rPr>
          <w:rFonts w:ascii="QCF_BSML" w:hAnsi="QCF_BSML" w:cs="QCF_BSML"/>
          <w:color w:val="000000"/>
          <w:sz w:val="26"/>
          <w:szCs w:val="26"/>
          <w:rtl/>
          <w:lang w:eastAsia="en-GB"/>
        </w:rPr>
        <w:t xml:space="preserve">ﭽ </w:t>
      </w:r>
      <w:r w:rsidRPr="00112CE1">
        <w:rPr>
          <w:rFonts w:ascii="QCF_P143" w:hAnsi="QCF_P143" w:cs="QCF_P143"/>
          <w:color w:val="000000"/>
          <w:sz w:val="26"/>
          <w:szCs w:val="26"/>
          <w:rtl/>
          <w:lang w:eastAsia="en-GB"/>
        </w:rPr>
        <w:t xml:space="preserve">ﮗ  ﮘ </w:t>
      </w:r>
      <w:r w:rsidRPr="00112CE1">
        <w:rPr>
          <w:rFonts w:ascii="QCF_P143" w:hAnsi="QCF_P143" w:cs="QCF_P143" w:hint="cs"/>
          <w:color w:val="000000"/>
          <w:sz w:val="26"/>
          <w:szCs w:val="26"/>
          <w:rtl/>
          <w:lang w:eastAsia="en-GB"/>
        </w:rPr>
        <w:t xml:space="preserve"> </w:t>
      </w:r>
      <w:r w:rsidRPr="00112CE1">
        <w:rPr>
          <w:rFonts w:ascii="QCF_P143" w:hAnsi="QCF_P143" w:cs="QCF_P143"/>
          <w:color w:val="000000"/>
          <w:sz w:val="26"/>
          <w:szCs w:val="26"/>
          <w:rtl/>
          <w:lang w:eastAsia="en-GB"/>
        </w:rPr>
        <w:t>ﮙ  ﮚ  ﮛ  ﮜ   ﮝ  ﮞ  ﮟ  ﮠ   ﮡ  ﮢ         ﮣ  ﮤ  ﮥ  ﮦ  ﮧ  ﮨ</w:t>
      </w:r>
      <w:r w:rsidRPr="00112CE1">
        <w:rPr>
          <w:rFonts w:ascii="QCF_P143" w:hAnsi="QCF_P143" w:cs="QCF_P143"/>
          <w:color w:val="0000A5"/>
          <w:sz w:val="26"/>
          <w:szCs w:val="26"/>
          <w:rtl/>
          <w:lang w:eastAsia="en-GB"/>
        </w:rPr>
        <w:t>ﮩ</w:t>
      </w:r>
      <w:r w:rsidRPr="00112CE1">
        <w:rPr>
          <w:rFonts w:ascii="QCF_P143" w:hAnsi="QCF_P143" w:cs="QCF_P143"/>
          <w:color w:val="000000"/>
          <w:sz w:val="26"/>
          <w:szCs w:val="26"/>
          <w:rtl/>
          <w:lang w:eastAsia="en-GB"/>
        </w:rPr>
        <w:t xml:space="preserve">  ﮪ         ﮫ  ﮬ  ﮭ  ﮮ          ﮯ  ﮰ  </w:t>
      </w:r>
      <w:r w:rsidRPr="00112CE1">
        <w:rPr>
          <w:rFonts w:ascii="QCF_BSML" w:hAnsi="QCF_BSML" w:cs="QCF_BSML"/>
          <w:color w:val="000000"/>
          <w:sz w:val="26"/>
          <w:szCs w:val="26"/>
          <w:rtl/>
          <w:lang w:eastAsia="en-GB"/>
        </w:rPr>
        <w:t>ﭼ</w:t>
      </w:r>
      <w:r w:rsidRPr="00112CE1">
        <w:rPr>
          <w:rFonts w:ascii="Arial" w:hAnsi="Arial" w:cs="Arial"/>
          <w:color w:val="000000"/>
          <w:sz w:val="26"/>
          <w:szCs w:val="26"/>
          <w:rtl/>
          <w:lang w:eastAsia="en-GB"/>
        </w:rPr>
        <w:t xml:space="preserve"> </w:t>
      </w:r>
      <w:r w:rsidRPr="00112CE1">
        <w:rPr>
          <w:sz w:val="26"/>
          <w:szCs w:val="26"/>
          <w:rtl/>
        </w:rPr>
        <w:t>الأنعام: ١٢٢</w:t>
      </w:r>
      <w:r w:rsidRPr="00112CE1">
        <w:rPr>
          <w:rFonts w:ascii="Arial" w:hAnsi="Arial" w:cs="Arial"/>
          <w:color w:val="9DAB0C"/>
          <w:sz w:val="26"/>
          <w:szCs w:val="26"/>
          <w:lang w:eastAsia="en-GB"/>
        </w:rPr>
        <w:t xml:space="preserve"> </w:t>
      </w:r>
      <w:r w:rsidRPr="00F32792">
        <w:rPr>
          <w:rFonts w:hint="cs"/>
          <w:sz w:val="50"/>
          <w:szCs w:val="50"/>
          <w:rtl/>
        </w:rPr>
        <w:t xml:space="preserve"> </w:t>
      </w:r>
    </w:p>
  </w:footnote>
  <w:footnote w:id="77">
    <w:p w:rsidR="009465AC" w:rsidRDefault="009465AC" w:rsidP="00D712F0">
      <w:pPr>
        <w:pStyle w:val="FootnoteText"/>
        <w:ind w:right="-1418"/>
      </w:pPr>
      <w:r>
        <w:rPr>
          <w:rStyle w:val="FootnoteReference"/>
        </w:rPr>
        <w:footnoteRef/>
      </w:r>
      <w:r>
        <w:rPr>
          <w:rtl/>
        </w:rPr>
        <w:t xml:space="preserve"> </w:t>
      </w:r>
      <w:r>
        <w:rPr>
          <w:rFonts w:ascii="Traditional Arabic" w:hAnsi="Traditional Arabic" w:hint="cs"/>
          <w:sz w:val="30"/>
          <w:szCs w:val="30"/>
          <w:rtl/>
        </w:rPr>
        <w:t xml:space="preserve"> الحديث في صحيح البخاري، ك الأيمان والنذور، باب القائف، ح 6771 ومسلم في ك الرضاع، </w:t>
      </w:r>
      <w:r w:rsidRPr="002F4E97">
        <w:rPr>
          <w:rFonts w:ascii="Traditional Arabic" w:hAnsi="Traditional Arabic"/>
          <w:sz w:val="30"/>
          <w:szCs w:val="30"/>
          <w:rtl/>
        </w:rPr>
        <w:t>باب العمل بإلحاق القائف الولد</w:t>
      </w:r>
      <w:r w:rsidRPr="002F4E97">
        <w:rPr>
          <w:rFonts w:ascii="Traditional Arabic" w:hAnsi="Traditional Arabic" w:hint="cs"/>
          <w:sz w:val="30"/>
          <w:szCs w:val="30"/>
          <w:rtl/>
        </w:rPr>
        <w:t>،</w:t>
      </w:r>
      <w:r>
        <w:rPr>
          <w:rFonts w:ascii="Traditional Arabic" w:hAnsi="Traditional Arabic" w:hint="cs"/>
          <w:sz w:val="30"/>
          <w:szCs w:val="30"/>
          <w:rtl/>
        </w:rPr>
        <w:t xml:space="preserve"> ح 3691.</w:t>
      </w:r>
    </w:p>
  </w:footnote>
  <w:footnote w:id="78">
    <w:p w:rsidR="009465AC" w:rsidRDefault="009465AC" w:rsidP="00D712F0">
      <w:pPr>
        <w:pStyle w:val="FootnoteText"/>
        <w:ind w:right="-1418"/>
        <w:jc w:val="both"/>
      </w:pPr>
      <w:r>
        <w:rPr>
          <w:rStyle w:val="FootnoteReference"/>
        </w:rPr>
        <w:footnoteRef/>
      </w:r>
      <w:r w:rsidRPr="00C56542">
        <w:rPr>
          <w:sz w:val="30"/>
          <w:szCs w:val="30"/>
          <w:rtl/>
        </w:rPr>
        <w:t xml:space="preserve"> </w:t>
      </w:r>
      <w:r w:rsidRPr="00C56542">
        <w:rPr>
          <w:rFonts w:hint="cs"/>
          <w:sz w:val="30"/>
          <w:szCs w:val="30"/>
          <w:rtl/>
        </w:rPr>
        <w:t xml:space="preserve"> ذلك أن زيدا كان شديد البياض وابنه أسامة كان شديد السواد فكانت العرب تتكلم في ذلك، فلما قال القائف قولته فرح الرسول صلى الله عليه وسلم بذلك لأنه يثبت النسب بينهما و</w:t>
      </w:r>
      <w:r>
        <w:rPr>
          <w:rFonts w:hint="cs"/>
          <w:sz w:val="30"/>
          <w:szCs w:val="30"/>
          <w:rtl/>
        </w:rPr>
        <w:t>ي</w:t>
      </w:r>
      <w:r w:rsidRPr="00C56542">
        <w:rPr>
          <w:rFonts w:hint="cs"/>
          <w:sz w:val="30"/>
          <w:szCs w:val="30"/>
          <w:rtl/>
        </w:rPr>
        <w:t xml:space="preserve">نفي الاتهام </w:t>
      </w:r>
      <w:r>
        <w:rPr>
          <w:rFonts w:hint="cs"/>
          <w:sz w:val="30"/>
          <w:szCs w:val="30"/>
          <w:rtl/>
        </w:rPr>
        <w:t xml:space="preserve">القائم </w:t>
      </w:r>
      <w:r w:rsidRPr="00C56542">
        <w:rPr>
          <w:rFonts w:hint="cs"/>
          <w:sz w:val="30"/>
          <w:szCs w:val="30"/>
          <w:rtl/>
        </w:rPr>
        <w:t>في ذلك.</w:t>
      </w:r>
      <w:r>
        <w:rPr>
          <w:rFonts w:hint="cs"/>
          <w:sz w:val="30"/>
          <w:szCs w:val="30"/>
          <w:rtl/>
        </w:rPr>
        <w:t xml:space="preserve"> </w:t>
      </w:r>
    </w:p>
  </w:footnote>
  <w:footnote w:id="79">
    <w:p w:rsidR="009465AC" w:rsidRDefault="009465AC" w:rsidP="00D712F0">
      <w:pPr>
        <w:pStyle w:val="FootnoteText"/>
        <w:ind w:right="-1418"/>
      </w:pPr>
      <w:r>
        <w:rPr>
          <w:rStyle w:val="FootnoteReference"/>
        </w:rPr>
        <w:footnoteRef/>
      </w:r>
      <w:r w:rsidRPr="002F4E97">
        <w:rPr>
          <w:rFonts w:ascii="Traditional Arabic" w:hAnsi="Traditional Arabic"/>
          <w:sz w:val="30"/>
          <w:szCs w:val="30"/>
          <w:rtl/>
        </w:rPr>
        <w:t xml:space="preserve"> </w:t>
      </w:r>
      <w:r>
        <w:rPr>
          <w:rFonts w:ascii="Traditional Arabic" w:hAnsi="Traditional Arabic" w:hint="cs"/>
          <w:sz w:val="30"/>
          <w:szCs w:val="30"/>
          <w:rtl/>
        </w:rPr>
        <w:t xml:space="preserve"> </w:t>
      </w:r>
      <w:r w:rsidRPr="002F4E97">
        <w:rPr>
          <w:rFonts w:ascii="Traditional Arabic" w:hAnsi="Traditional Arabic"/>
          <w:sz w:val="30"/>
          <w:szCs w:val="30"/>
          <w:rtl/>
        </w:rPr>
        <w:t>زاد المعاد في هدي خير العباد للحافظ ابن القيم (5/376).</w:t>
      </w:r>
    </w:p>
  </w:footnote>
  <w:footnote w:id="80">
    <w:p w:rsidR="009465AC" w:rsidRPr="00D52B06" w:rsidRDefault="009465AC" w:rsidP="00D712F0">
      <w:pPr>
        <w:autoSpaceDE w:val="0"/>
        <w:autoSpaceDN w:val="0"/>
        <w:adjustRightInd w:val="0"/>
        <w:ind w:right="-1418"/>
        <w:rPr>
          <w:rFonts w:ascii="Traditional Arabic" w:hAnsi="Traditional Arabic"/>
          <w:sz w:val="30"/>
          <w:szCs w:val="30"/>
        </w:rPr>
      </w:pPr>
      <w:r w:rsidRPr="005167A2">
        <w:rPr>
          <w:rStyle w:val="FootnoteReference"/>
          <w:sz w:val="30"/>
          <w:szCs w:val="30"/>
        </w:rPr>
        <w:footnoteRef/>
      </w:r>
      <w:r w:rsidRPr="005167A2">
        <w:rPr>
          <w:rFonts w:hint="cs"/>
          <w:sz w:val="30"/>
          <w:szCs w:val="30"/>
          <w:rtl/>
        </w:rPr>
        <w:t xml:space="preserve">لم </w:t>
      </w:r>
      <w:r>
        <w:rPr>
          <w:rFonts w:hint="cs"/>
          <w:sz w:val="30"/>
          <w:szCs w:val="30"/>
          <w:rtl/>
        </w:rPr>
        <w:t>يتم الوقوف</w:t>
      </w:r>
      <w:r w:rsidRPr="005167A2">
        <w:rPr>
          <w:rFonts w:hint="cs"/>
          <w:sz w:val="30"/>
          <w:szCs w:val="30"/>
          <w:rtl/>
        </w:rPr>
        <w:t xml:space="preserve"> على معنى عيد الحاجور، </w:t>
      </w:r>
      <w:r w:rsidRPr="005167A2">
        <w:rPr>
          <w:rFonts w:ascii="Traditional Arabic" w:hAnsi="Traditional Arabic" w:hint="cs"/>
          <w:sz w:val="30"/>
          <w:szCs w:val="30"/>
          <w:rtl/>
        </w:rPr>
        <w:t>والذي في المعجم الوسيط هو الحاجورة وهي لعبة كان الصبيان يخطون دائرة يقف فيها أحدهم ويحيطون هم بها ليأخذوه. وأما عيد العنصرة (</w:t>
      </w:r>
      <w:r w:rsidRPr="005167A2">
        <w:rPr>
          <w:rFonts w:ascii="Traditional Arabic" w:hAnsi="Traditional Arabic"/>
          <w:sz w:val="30"/>
          <w:szCs w:val="30"/>
        </w:rPr>
        <w:t>Pentecost</w:t>
      </w:r>
      <w:r w:rsidRPr="005167A2">
        <w:rPr>
          <w:rFonts w:ascii="Traditional Arabic" w:hAnsi="Traditional Arabic" w:hint="cs"/>
          <w:sz w:val="30"/>
          <w:szCs w:val="30"/>
          <w:rtl/>
        </w:rPr>
        <w:t>) فهو ثاني الأعياد اليهودية الكبرى ومعناه عندهم الشكر على محصول الجني، وهو أيضا ذكرى نزول الشريعة الموسوية، يحتفلون به بعد عيد الفسخ بخمسين يوما. ومدته سبعة أسابيع، ولذلك سمي في الكتاب المقدس بعيد الأسابيع، وعيد الحصاد، وعيد البواكير. وأما النصارى فجعلوه يوم الأحد السابع بعد القيامة، وهو عندهم ذكرى حلول عنصر الروح القدس على الرسل بعد قيامة المسيح بخمسين يوما. (أعمال الرسل 2).</w:t>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راجع: الموسوعة الحرة: ويكيبيديا </w:t>
      </w:r>
      <w:hyperlink r:id="rId2" w:history="1">
        <w:r w:rsidRPr="009D4097">
          <w:rPr>
            <w:rStyle w:val="Hyperlink"/>
            <w:rFonts w:ascii="Traditional Arabic" w:hAnsi="Traditional Arabic"/>
            <w:sz w:val="30"/>
            <w:szCs w:val="30"/>
          </w:rPr>
          <w:t>www.arz.wikipedia.org</w:t>
        </w:r>
      </w:hyperlink>
      <w:r>
        <w:rPr>
          <w:rFonts w:hint="cs"/>
          <w:rtl/>
        </w:rPr>
        <w:t xml:space="preserve"> </w:t>
      </w:r>
      <w:r>
        <w:rPr>
          <w:rFonts w:ascii="Traditional Arabic" w:hAnsi="Traditional Arabic" w:hint="cs"/>
          <w:sz w:val="30"/>
          <w:szCs w:val="30"/>
          <w:rtl/>
        </w:rPr>
        <w:t>و</w:t>
      </w:r>
      <w:r w:rsidRPr="002052E1">
        <w:rPr>
          <w:rFonts w:ascii="Traditional Arabic" w:hAnsi="Traditional Arabic"/>
          <w:sz w:val="30"/>
          <w:szCs w:val="30"/>
          <w:rtl/>
        </w:rPr>
        <w:t>المعجم الوسيط</w:t>
      </w:r>
      <w:r w:rsidRPr="002052E1">
        <w:rPr>
          <w:rFonts w:ascii="Traditional Arabic" w:hAnsi="Traditional Arabic" w:hint="cs"/>
          <w:sz w:val="30"/>
          <w:szCs w:val="30"/>
          <w:rtl/>
        </w:rPr>
        <w:t xml:space="preserve"> ل</w:t>
      </w:r>
      <w:r w:rsidRPr="002052E1">
        <w:rPr>
          <w:rFonts w:ascii="Traditional Arabic" w:hAnsi="Traditional Arabic"/>
          <w:sz w:val="30"/>
          <w:szCs w:val="30"/>
          <w:rtl/>
        </w:rPr>
        <w:t>مجمع اللغة العربية</w:t>
      </w:r>
      <w:r w:rsidRPr="002052E1">
        <w:rPr>
          <w:rFonts w:ascii="Traditional Arabic" w:hAnsi="Traditional Arabic" w:hint="cs"/>
          <w:sz w:val="30"/>
          <w:szCs w:val="30"/>
          <w:rtl/>
        </w:rPr>
        <w:t xml:space="preserve"> (1/157)</w:t>
      </w:r>
    </w:p>
  </w:footnote>
  <w:footnote w:id="81">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hint="cs"/>
          <w:sz w:val="30"/>
          <w:szCs w:val="30"/>
          <w:rtl/>
        </w:rPr>
        <w:t>صحيح البخاري، ك العيدين، باب الخطبة بعد العيد، ح 962.</w:t>
      </w:r>
    </w:p>
  </w:footnote>
  <w:footnote w:id="82">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أخرجه عبد الرزاق في المصنف (1/411) وابن أبي شيبة (6/208) والبيهقي (9/234) بإسناد صحيح عن عطاء بن يسار عن عمر. وعطاء لم يلق عمر رضي الله عنه.</w:t>
      </w:r>
    </w:p>
  </w:footnote>
  <w:footnote w:id="83">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أخرج</w:t>
      </w:r>
      <w:r w:rsidRPr="005167A2">
        <w:rPr>
          <w:rFonts w:ascii="Traditional Arabic" w:hAnsi="Traditional Arabic" w:hint="cs"/>
          <w:sz w:val="30"/>
          <w:szCs w:val="30"/>
          <w:rtl/>
        </w:rPr>
        <w:t>ه</w:t>
      </w:r>
      <w:r w:rsidRPr="005167A2">
        <w:rPr>
          <w:rFonts w:ascii="Traditional Arabic" w:hAnsi="Traditional Arabic"/>
          <w:sz w:val="30"/>
          <w:szCs w:val="30"/>
          <w:rtl/>
        </w:rPr>
        <w:t xml:space="preserve"> النسائي في صلاة العيدين (1556)، وأبو داود في الصلاة (1134)، والإمام أحمد في المسند (11595) من حديث أنس رضي الله عنه</w:t>
      </w:r>
      <w:r w:rsidRPr="005167A2">
        <w:rPr>
          <w:rFonts w:ascii="Traditional Arabic" w:hAnsi="Traditional Arabic" w:hint="cs"/>
          <w:sz w:val="30"/>
          <w:szCs w:val="30"/>
          <w:rtl/>
        </w:rPr>
        <w:t>.</w:t>
      </w:r>
    </w:p>
  </w:footnote>
  <w:footnote w:id="84">
    <w:p w:rsidR="009465AC" w:rsidRPr="005167A2" w:rsidRDefault="009465AC" w:rsidP="00D712F0">
      <w:pPr>
        <w:pStyle w:val="FootnoteText"/>
        <w:ind w:right="-1418"/>
        <w:jc w:val="both"/>
        <w:rPr>
          <w:rFonts w:ascii="Traditional Arabic" w:hAnsi="Traditional Arabic"/>
          <w:sz w:val="30"/>
          <w:szCs w:val="30"/>
        </w:rPr>
      </w:pPr>
      <w:r w:rsidRPr="005167A2">
        <w:rPr>
          <w:rStyle w:val="FootnoteReference"/>
          <w:rFonts w:ascii="Traditional Arabic" w:hAnsi="Traditional Arabic"/>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اقتضاء الصراط المستقيم مخالفة أصحاب الجحيم لشيخ الإسلام ابن تيمية: تحقيق محمد حامد الفقي، دار الكتب العلمية، بيروت، ط. الأولى، 1420هـ/1999م، ص174.</w:t>
      </w:r>
    </w:p>
  </w:footnote>
  <w:footnote w:id="85">
    <w:p w:rsidR="009465AC" w:rsidRPr="005167A2" w:rsidRDefault="009465AC" w:rsidP="00D712F0">
      <w:pPr>
        <w:pStyle w:val="FootnoteText"/>
        <w:ind w:right="-1418"/>
        <w:jc w:val="both"/>
        <w:rPr>
          <w:rFonts w:ascii="Traditional Arabic" w:hAnsi="Traditional Arabic"/>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السنن لأبي داود، ك الأيمان والنذور، </w:t>
      </w:r>
      <w:r w:rsidRPr="005167A2">
        <w:rPr>
          <w:rFonts w:ascii="Traditional Arabic" w:hAnsi="Traditional Arabic"/>
          <w:sz w:val="30"/>
          <w:szCs w:val="30"/>
          <w:rtl/>
        </w:rPr>
        <w:t>باب ما يؤمر به من الوفاء بالنذر</w:t>
      </w:r>
      <w:r w:rsidRPr="005167A2">
        <w:rPr>
          <w:rFonts w:ascii="Traditional Arabic" w:hAnsi="Traditional Arabic" w:hint="cs"/>
          <w:sz w:val="30"/>
          <w:szCs w:val="30"/>
          <w:rtl/>
        </w:rPr>
        <w:t xml:space="preserve">، ح 3315 طبعة </w:t>
      </w:r>
      <w:r w:rsidRPr="005167A2">
        <w:rPr>
          <w:rFonts w:ascii="Traditional Arabic" w:hAnsi="Traditional Arabic"/>
          <w:sz w:val="30"/>
          <w:szCs w:val="30"/>
          <w:rtl/>
        </w:rPr>
        <w:t>دار الكتاب العربي ـ بيروت</w:t>
      </w:r>
      <w:r w:rsidRPr="005167A2">
        <w:rPr>
          <w:rFonts w:ascii="Traditional Arabic" w:hAnsi="Traditional Arabic" w:hint="cs"/>
          <w:sz w:val="30"/>
          <w:szCs w:val="30"/>
          <w:rtl/>
        </w:rPr>
        <w:t xml:space="preserve"> (3/236).</w:t>
      </w:r>
    </w:p>
  </w:footnote>
  <w:footnote w:id="86">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hint="cs"/>
          <w:sz w:val="30"/>
          <w:szCs w:val="30"/>
          <w:rtl/>
        </w:rPr>
        <w:t xml:space="preserve"> </w:t>
      </w:r>
      <w:r w:rsidRPr="005167A2">
        <w:rPr>
          <w:rFonts w:hint="cs"/>
          <w:sz w:val="30"/>
          <w:szCs w:val="30"/>
          <w:rtl/>
        </w:rPr>
        <w:t>طبعه المكتب الإسلامي للشيخ زهير الشاويش، بيروت.</w:t>
      </w:r>
    </w:p>
  </w:footnote>
  <w:footnote w:id="87">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أخرجه البخاري في ك الصلاة، باب هل تنبش قبور مشركي الجاهلية (1/155)، ومسلم في ك المساجد، باب النهي عن بناء المساجد على القبور (1/375).</w:t>
      </w:r>
    </w:p>
  </w:footnote>
  <w:footnote w:id="88">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رواه مسلم في ك المساجد، باب النهي عن بناء المساجد على القبور (1/377).</w:t>
      </w:r>
    </w:p>
  </w:footnote>
  <w:footnote w:id="89">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أخرجه البخاري في ك الجنائز، باب ما يكره من اتخاذ المساجد على القبور، (1/408)، ومسلم في ك المساجد، باب النهي عن بناء المساجد على القبور (1/376).</w:t>
      </w:r>
    </w:p>
  </w:footnote>
  <w:footnote w:id="90">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رواه مسلم في ك الجنائز، باب النهي عن الجلوس على القبر، (2/668).</w:t>
      </w:r>
    </w:p>
  </w:footnote>
  <w:footnote w:id="91">
    <w:p w:rsidR="009465AC" w:rsidRPr="005167A2" w:rsidRDefault="009465AC" w:rsidP="00D712F0">
      <w:pPr>
        <w:pStyle w:val="FootnoteText"/>
        <w:ind w:right="-1418"/>
        <w:jc w:val="both"/>
        <w:rPr>
          <w:sz w:val="30"/>
          <w:szCs w:val="30"/>
        </w:rPr>
      </w:pPr>
      <w:r>
        <w:rPr>
          <w:rFonts w:ascii="Traditional Arabic" w:hAnsi="Traditional Arabic" w:hint="cs"/>
          <w:sz w:val="30"/>
          <w:szCs w:val="30"/>
          <w:rtl/>
        </w:rPr>
        <w:t xml:space="preserve"> </w:t>
      </w: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اقتضاء الصراط المستقيم </w:t>
      </w:r>
      <w:r w:rsidRPr="005167A2">
        <w:rPr>
          <w:rFonts w:ascii="Traditional Arabic" w:hAnsi="Traditional Arabic"/>
          <w:sz w:val="30"/>
          <w:szCs w:val="30"/>
          <w:rtl/>
        </w:rPr>
        <w:t>2/ 732 تحقيق د. ناصر العقل</w:t>
      </w:r>
      <w:r w:rsidRPr="005167A2">
        <w:rPr>
          <w:rFonts w:ascii="Traditional Arabic" w:hAnsi="Traditional Arabic" w:hint="cs"/>
          <w:sz w:val="30"/>
          <w:szCs w:val="30"/>
          <w:rtl/>
        </w:rPr>
        <w:t>.</w:t>
      </w:r>
    </w:p>
  </w:footnote>
  <w:footnote w:id="92">
    <w:p w:rsidR="009465AC" w:rsidRPr="005167A2" w:rsidRDefault="009465AC" w:rsidP="00D712F0">
      <w:pPr>
        <w:pStyle w:val="FootnoteText"/>
        <w:ind w:right="-1418"/>
        <w:jc w:val="both"/>
        <w:rPr>
          <w:rFonts w:ascii="Traditional Arabic" w:hAnsi="Traditional Arabic"/>
          <w:sz w:val="30"/>
          <w:szCs w:val="30"/>
        </w:rPr>
      </w:pPr>
      <w:r w:rsidRPr="005167A2">
        <w:rPr>
          <w:rStyle w:val="FootnoteReference"/>
          <w:rFonts w:ascii="Traditional Arabic" w:hAnsi="Traditional Arabic"/>
          <w:sz w:val="30"/>
          <w:szCs w:val="30"/>
        </w:rPr>
        <w:footnoteRef/>
      </w:r>
      <w:r>
        <w:rPr>
          <w:rFonts w:ascii="Traditional Arabic" w:hAnsi="Traditional Arabic" w:hint="cs"/>
          <w:sz w:val="30"/>
          <w:szCs w:val="30"/>
          <w:rtl/>
        </w:rPr>
        <w:t xml:space="preserve"> حلية الأولياء لأبي نعيم</w:t>
      </w:r>
      <w:r w:rsidRPr="005167A2">
        <w:rPr>
          <w:rFonts w:ascii="Traditional Arabic" w:hAnsi="Traditional Arabic"/>
          <w:sz w:val="30"/>
          <w:szCs w:val="30"/>
          <w:rtl/>
        </w:rPr>
        <w:t xml:space="preserve"> 6/73.</w:t>
      </w:r>
    </w:p>
  </w:footnote>
  <w:footnote w:id="93">
    <w:p w:rsidR="009465AC" w:rsidRPr="005167A2" w:rsidRDefault="009465AC" w:rsidP="00D712F0">
      <w:pPr>
        <w:autoSpaceDE w:val="0"/>
        <w:autoSpaceDN w:val="0"/>
        <w:adjustRightInd w:val="0"/>
        <w:ind w:right="-1418"/>
        <w:jc w:val="both"/>
        <w:rPr>
          <w:rFonts w:ascii="Traditional Arabic" w:hAnsi="Traditional Arabic"/>
          <w:sz w:val="30"/>
          <w:szCs w:val="30"/>
        </w:rPr>
      </w:pPr>
      <w:r w:rsidRPr="005167A2">
        <w:rPr>
          <w:rStyle w:val="FootnoteReference"/>
          <w:rFonts w:ascii="Traditional Arabic" w:hAnsi="Traditional Arabic"/>
          <w:sz w:val="30"/>
          <w:szCs w:val="30"/>
        </w:rPr>
        <w:footnoteRef/>
      </w:r>
      <w:r>
        <w:rPr>
          <w:rFonts w:ascii="Traditional Arabic" w:hAnsi="Traditional Arabic" w:hint="cs"/>
          <w:sz w:val="30"/>
          <w:szCs w:val="30"/>
          <w:rtl/>
        </w:rPr>
        <w:t xml:space="preserve"> المصدر السابق</w:t>
      </w:r>
      <w:r w:rsidRPr="005167A2">
        <w:rPr>
          <w:rFonts w:ascii="Traditional Arabic" w:hAnsi="Traditional Arabic"/>
          <w:sz w:val="30"/>
          <w:szCs w:val="30"/>
          <w:rtl/>
        </w:rPr>
        <w:t xml:space="preserve"> 3/9.</w:t>
      </w:r>
    </w:p>
  </w:footnote>
  <w:footnote w:id="94">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الآثار المرفوعة في الأحاديث الموضوعة (1/62-63).</w:t>
      </w:r>
    </w:p>
  </w:footnote>
  <w:footnote w:id="95">
    <w:p w:rsidR="009465AC" w:rsidRPr="005167A2" w:rsidRDefault="009465AC" w:rsidP="00D712F0">
      <w:pPr>
        <w:pStyle w:val="FootnoteText"/>
        <w:ind w:right="-1418"/>
        <w:jc w:val="both"/>
        <w:rPr>
          <w:rFonts w:ascii="Traditional Arabic" w:hAnsi="Traditional Arabic"/>
          <w:sz w:val="30"/>
          <w:szCs w:val="30"/>
        </w:rPr>
      </w:pPr>
      <w:r w:rsidRPr="005167A2">
        <w:rPr>
          <w:rStyle w:val="FootnoteReference"/>
          <w:rFonts w:ascii="Traditional Arabic" w:hAnsi="Traditional Arabic"/>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فتاوى الإمام النووي، ص 57.</w:t>
      </w:r>
    </w:p>
  </w:footnote>
  <w:footnote w:id="96">
    <w:p w:rsidR="009465AC" w:rsidRPr="005167A2" w:rsidRDefault="009465AC" w:rsidP="00D712F0">
      <w:pPr>
        <w:pStyle w:val="FootnoteText"/>
        <w:ind w:right="-1418"/>
        <w:jc w:val="both"/>
        <w:rPr>
          <w:rFonts w:ascii="Traditional Arabic" w:hAnsi="Traditional Arabic"/>
          <w:sz w:val="30"/>
          <w:szCs w:val="30"/>
        </w:rPr>
      </w:pPr>
      <w:r w:rsidRPr="005167A2">
        <w:rPr>
          <w:rStyle w:val="FootnoteReference"/>
          <w:rFonts w:ascii="Traditional Arabic" w:hAnsi="Traditional Arabic"/>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تنبيه الغافلين، ص 496.</w:t>
      </w:r>
    </w:p>
  </w:footnote>
  <w:footnote w:id="97">
    <w:p w:rsidR="009465AC" w:rsidRPr="005167A2" w:rsidRDefault="009465AC" w:rsidP="00D712F0">
      <w:pPr>
        <w:pStyle w:val="FootnoteText"/>
        <w:ind w:right="-1418"/>
        <w:jc w:val="both"/>
        <w:rPr>
          <w:rFonts w:ascii="Traditional Arabic" w:hAnsi="Traditional Arabic"/>
          <w:sz w:val="30"/>
          <w:szCs w:val="30"/>
        </w:rPr>
      </w:pPr>
      <w:r w:rsidRPr="005167A2">
        <w:rPr>
          <w:rStyle w:val="FootnoteReference"/>
          <w:rFonts w:ascii="Traditional Arabic" w:hAnsi="Traditional Arabic"/>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الفتاوى لابن تيمية، 23/132، وانظر أيضا: 23/134</w:t>
      </w:r>
      <w:r w:rsidRPr="005167A2">
        <w:rPr>
          <w:rFonts w:ascii="Traditional Arabic" w:hAnsi="Traditional Arabic" w:hint="cs"/>
          <w:sz w:val="30"/>
          <w:szCs w:val="30"/>
          <w:rtl/>
        </w:rPr>
        <w:t>-</w:t>
      </w:r>
      <w:r w:rsidRPr="005167A2">
        <w:rPr>
          <w:rFonts w:ascii="Traditional Arabic" w:hAnsi="Traditional Arabic"/>
          <w:sz w:val="30"/>
          <w:szCs w:val="30"/>
          <w:rtl/>
        </w:rPr>
        <w:t>135.</w:t>
      </w:r>
    </w:p>
  </w:footnote>
  <w:footnote w:id="98">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كتاب علل الحديث </w:t>
      </w:r>
      <w:r>
        <w:rPr>
          <w:rFonts w:ascii="Traditional Arabic" w:hAnsi="Traditional Arabic" w:hint="cs"/>
          <w:sz w:val="30"/>
          <w:szCs w:val="30"/>
          <w:rtl/>
        </w:rPr>
        <w:t xml:space="preserve">لابن أبي حاتم الرازي </w:t>
      </w:r>
      <w:r w:rsidRPr="005167A2">
        <w:rPr>
          <w:rFonts w:ascii="Traditional Arabic" w:hAnsi="Traditional Arabic" w:hint="cs"/>
          <w:sz w:val="30"/>
          <w:szCs w:val="30"/>
          <w:rtl/>
        </w:rPr>
        <w:t>(2/173).</w:t>
      </w:r>
    </w:p>
  </w:footnote>
  <w:footnote w:id="99">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الفوائد المجموعة في الأحاديث الموضوعة</w:t>
      </w:r>
      <w:r w:rsidRPr="005167A2">
        <w:rPr>
          <w:rFonts w:ascii="Traditional Arabic" w:hAnsi="Traditional Arabic" w:hint="cs"/>
          <w:sz w:val="30"/>
          <w:szCs w:val="30"/>
          <w:rtl/>
        </w:rPr>
        <w:t xml:space="preserve"> (1/51).</w:t>
      </w:r>
    </w:p>
  </w:footnote>
  <w:footnote w:id="100">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تنزيه الشريعة المرفوعة (2/159)</w:t>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وكذلك أورده الجورقاني في </w:t>
      </w:r>
      <w:r w:rsidRPr="005167A2">
        <w:rPr>
          <w:rFonts w:ascii="Traditional Arabic" w:hAnsi="Traditional Arabic"/>
          <w:sz w:val="30"/>
          <w:szCs w:val="30"/>
          <w:rtl/>
        </w:rPr>
        <w:t>الأباطيل والمناكير والصحاح والمشاهير</w:t>
      </w:r>
      <w:r w:rsidRPr="005167A2">
        <w:rPr>
          <w:rFonts w:ascii="Traditional Arabic" w:hAnsi="Traditional Arabic" w:hint="cs"/>
          <w:sz w:val="30"/>
          <w:szCs w:val="30"/>
          <w:rtl/>
        </w:rPr>
        <w:t xml:space="preserve"> (2/366) وقال إنه باطل.</w:t>
      </w:r>
    </w:p>
  </w:footnote>
  <w:footnote w:id="101">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الآثار المرفوعة في الأحاديث الموضوعة (1/8)</w:t>
      </w:r>
    </w:p>
  </w:footnote>
  <w:footnote w:id="102">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وللاستزادة يمكن مراجعة كتاب</w:t>
      </w:r>
      <w:r>
        <w:rPr>
          <w:rFonts w:ascii="Traditional Arabic" w:hAnsi="Traditional Arabic" w:hint="cs"/>
          <w:sz w:val="30"/>
          <w:szCs w:val="30"/>
          <w:rtl/>
        </w:rPr>
        <w:t xml:space="preserve"> </w:t>
      </w:r>
      <w:r w:rsidRPr="005167A2">
        <w:rPr>
          <w:rFonts w:ascii="Traditional Arabic" w:hAnsi="Traditional Arabic" w:hint="cs"/>
          <w:sz w:val="30"/>
          <w:szCs w:val="30"/>
          <w:rtl/>
        </w:rPr>
        <w:t>"</w:t>
      </w:r>
      <w:r w:rsidRPr="005167A2">
        <w:rPr>
          <w:rFonts w:ascii="Traditional Arabic" w:hAnsi="Traditional Arabic"/>
          <w:sz w:val="30"/>
          <w:szCs w:val="30"/>
          <w:rtl/>
        </w:rPr>
        <w:t>البدع الحولية</w:t>
      </w:r>
      <w:r w:rsidRPr="005167A2">
        <w:rPr>
          <w:rFonts w:ascii="Traditional Arabic" w:hAnsi="Traditional Arabic" w:hint="cs"/>
          <w:sz w:val="30"/>
          <w:szCs w:val="30"/>
          <w:rtl/>
        </w:rPr>
        <w:t>"</w:t>
      </w:r>
      <w:r>
        <w:rPr>
          <w:rFonts w:ascii="Traditional Arabic" w:hAnsi="Traditional Arabic" w:hint="cs"/>
          <w:sz w:val="30"/>
          <w:szCs w:val="30"/>
          <w:rtl/>
        </w:rPr>
        <w:t xml:space="preserve"> </w:t>
      </w:r>
      <w:r w:rsidRPr="005167A2">
        <w:rPr>
          <w:rFonts w:ascii="Traditional Arabic" w:hAnsi="Traditional Arabic" w:hint="cs"/>
          <w:sz w:val="30"/>
          <w:szCs w:val="30"/>
          <w:rtl/>
        </w:rPr>
        <w:t>للشيخ ع</w:t>
      </w:r>
      <w:r w:rsidRPr="005167A2">
        <w:rPr>
          <w:rFonts w:ascii="Traditional Arabic" w:hAnsi="Traditional Arabic"/>
          <w:sz w:val="30"/>
          <w:szCs w:val="30"/>
          <w:rtl/>
        </w:rPr>
        <w:t>بد الله بن عبد العزيز بن أحمد التويجري</w:t>
      </w:r>
      <w:r w:rsidRPr="005167A2">
        <w:rPr>
          <w:rFonts w:ascii="Traditional Arabic" w:hAnsi="Traditional Arabic" w:hint="cs"/>
          <w:sz w:val="30"/>
          <w:szCs w:val="30"/>
          <w:rtl/>
        </w:rPr>
        <w:t xml:space="preserve">، وهي </w:t>
      </w:r>
      <w:r w:rsidRPr="005167A2">
        <w:rPr>
          <w:rFonts w:ascii="Traditional Arabic" w:hAnsi="Traditional Arabic"/>
          <w:sz w:val="30"/>
          <w:szCs w:val="30"/>
          <w:rtl/>
        </w:rPr>
        <w:t>رسالة علمية تقدم بها لنيل درجة الماجستير في جامعة الإمام محمد بن سعود الإسلامية قسم العقيدة، عام 1406هـ</w:t>
      </w:r>
      <w:r w:rsidRPr="005167A2">
        <w:rPr>
          <w:rFonts w:ascii="Traditional Arabic" w:hAnsi="Traditional Arabic" w:hint="cs"/>
          <w:sz w:val="30"/>
          <w:szCs w:val="30"/>
          <w:rtl/>
        </w:rPr>
        <w:t>، وتوجد في المكتبة الشاملة.</w:t>
      </w:r>
    </w:p>
  </w:footnote>
  <w:footnote w:id="103">
    <w:p w:rsidR="009465AC" w:rsidRPr="00E907BF"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رواه البغوي في شرح السنة (14/286) والبيهقي في شعب الإيمان (13/173) وابن أبي شيبة في المصنف (13</w:t>
      </w:r>
      <w:r w:rsidRPr="00E907BF">
        <w:rPr>
          <w:rFonts w:ascii="Traditional Arabic" w:hAnsi="Traditional Arabic" w:hint="cs"/>
          <w:sz w:val="30"/>
          <w:szCs w:val="30"/>
          <w:rtl/>
        </w:rPr>
        <w:t>/281).</w:t>
      </w:r>
    </w:p>
  </w:footnote>
  <w:footnote w:id="104">
    <w:p w:rsidR="00E907BF" w:rsidRDefault="00E907BF" w:rsidP="00E907BF">
      <w:pPr>
        <w:pStyle w:val="FootnoteText"/>
        <w:ind w:right="-1418"/>
        <w:jc w:val="both"/>
        <w:rPr>
          <w:rFonts w:hint="cs"/>
        </w:rPr>
      </w:pPr>
      <w:r w:rsidRPr="00E907BF">
        <w:rPr>
          <w:rStyle w:val="FootnoteReference"/>
          <w:sz w:val="30"/>
          <w:szCs w:val="30"/>
        </w:rPr>
        <w:footnoteRef/>
      </w:r>
      <w:r w:rsidRPr="00E907BF">
        <w:rPr>
          <w:sz w:val="30"/>
          <w:szCs w:val="30"/>
          <w:rtl/>
        </w:rPr>
        <w:t xml:space="preserve"> </w:t>
      </w:r>
      <w:r w:rsidRPr="00E907BF">
        <w:rPr>
          <w:rFonts w:hint="cs"/>
          <w:sz w:val="30"/>
          <w:szCs w:val="30"/>
          <w:rtl/>
        </w:rPr>
        <w:t xml:space="preserve"> إنفاق الميسور في تاريخ بلاد التكرور، تحقيق لجنة من علماء الأزهر بقيادة الأستاذ علي عبد العظيم، عام 1963م، ص 50.</w:t>
      </w:r>
    </w:p>
  </w:footnote>
  <w:footnote w:id="105">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أخرجه البخاري في ك أخبار الآحاد، </w:t>
      </w:r>
      <w:r w:rsidRPr="005167A2">
        <w:rPr>
          <w:rFonts w:ascii="Traditional Arabic" w:hAnsi="Traditional Arabic"/>
          <w:sz w:val="30"/>
          <w:szCs w:val="30"/>
          <w:rtl/>
        </w:rPr>
        <w:t>باب ما يكره من كثرة السؤال وتكلف ما لا يعنيه</w:t>
      </w:r>
      <w:r w:rsidRPr="005167A2">
        <w:rPr>
          <w:rFonts w:ascii="Traditional Arabic" w:hAnsi="Traditional Arabic" w:hint="cs"/>
          <w:sz w:val="30"/>
          <w:szCs w:val="30"/>
          <w:rtl/>
        </w:rPr>
        <w:t>، ح 7289، ومسلم في ك الفضائل،</w:t>
      </w:r>
      <w:r w:rsidRPr="005167A2">
        <w:rPr>
          <w:rFonts w:ascii="Traditional Arabic" w:hAnsi="Traditional Arabic"/>
          <w:sz w:val="30"/>
          <w:szCs w:val="30"/>
          <w:rtl/>
        </w:rPr>
        <w:t>باب توقيره صلى الله عليه وسلم وترك إكثار سؤاله عما لا ضرورة إليه أو لا يتعلق به تكليف وما لا يقع ونحو ذلك</w:t>
      </w:r>
      <w:r w:rsidRPr="005167A2">
        <w:rPr>
          <w:rFonts w:ascii="Traditional Arabic" w:hAnsi="Traditional Arabic" w:hint="cs"/>
          <w:sz w:val="30"/>
          <w:szCs w:val="30"/>
          <w:rtl/>
        </w:rPr>
        <w:t>، ح 6265 عن سعد ابن أبي وقاص رضي الله عنه.</w:t>
      </w:r>
    </w:p>
  </w:footnote>
  <w:footnote w:id="106">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أخرجه مسلم، ك الحج، </w:t>
      </w:r>
      <w:r w:rsidRPr="005167A2">
        <w:rPr>
          <w:rFonts w:ascii="Traditional Arabic" w:hAnsi="Traditional Arabic"/>
          <w:sz w:val="30"/>
          <w:szCs w:val="30"/>
          <w:rtl/>
        </w:rPr>
        <w:t>باب فرض الحج مرة فى العمر</w:t>
      </w:r>
      <w:r w:rsidRPr="005167A2">
        <w:rPr>
          <w:rFonts w:ascii="Traditional Arabic" w:hAnsi="Traditional Arabic" w:hint="cs"/>
          <w:sz w:val="30"/>
          <w:szCs w:val="30"/>
          <w:rtl/>
        </w:rPr>
        <w:t>، 3321.</w:t>
      </w:r>
    </w:p>
  </w:footnote>
  <w:footnote w:id="107">
    <w:p w:rsidR="009465AC" w:rsidRPr="005167A2" w:rsidRDefault="009465AC" w:rsidP="00D712F0">
      <w:pPr>
        <w:ind w:right="-1418"/>
        <w:jc w:val="both"/>
        <w:rPr>
          <w:rFonts w:ascii="Traditional Arabic" w:hAnsi="Traditional Arabic"/>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وراجع: الأشباه والنظائر للسيوطي ص 60 ومنظومة القواعد الفقهية مع شرحها للشيخ عبد الرحمن بن ناصر السعدي ص 30.</w:t>
      </w:r>
    </w:p>
  </w:footnote>
  <w:footnote w:id="108">
    <w:p w:rsidR="00FE01DA" w:rsidRPr="005167A2" w:rsidRDefault="00FE01DA" w:rsidP="00FE01DA">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رواه أحمد في المسند، والربيع بن حبيب في مسنده (1/370) عن جابر بن زيد والبيهقي في شعب الإيمان (13/354) عن ابن عباس وصححه الشيخ شعيب الأرناؤوط والألباني في صحيح الجامع 5445.</w:t>
      </w:r>
    </w:p>
  </w:footnote>
  <w:footnote w:id="109">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أخرجه الإمام أحمد في المسند عن بريدة بن حصيب رضي الله عنه، وهو في صحيح الجامع 7953.</w:t>
      </w:r>
    </w:p>
  </w:footnote>
  <w:footnote w:id="110">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أخرجه الترمذي عن ابن مسعود رضي الله عنه، وهو في صحيح الجامع 6690.</w:t>
      </w:r>
    </w:p>
  </w:footnote>
  <w:footnote w:id="111">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 xml:space="preserve">رواه أحمد </w:t>
      </w:r>
      <w:r w:rsidRPr="005167A2">
        <w:rPr>
          <w:rFonts w:ascii="Traditional Arabic" w:hAnsi="Traditional Arabic" w:hint="cs"/>
          <w:sz w:val="30"/>
          <w:szCs w:val="30"/>
          <w:rtl/>
        </w:rPr>
        <w:t xml:space="preserve">(27135) </w:t>
      </w:r>
      <w:r w:rsidRPr="005167A2">
        <w:rPr>
          <w:rFonts w:ascii="Traditional Arabic" w:hAnsi="Traditional Arabic"/>
          <w:sz w:val="30"/>
          <w:szCs w:val="30"/>
          <w:rtl/>
        </w:rPr>
        <w:t>وابن خزيمة</w:t>
      </w:r>
      <w:r w:rsidRPr="005167A2">
        <w:rPr>
          <w:rFonts w:ascii="Traditional Arabic" w:hAnsi="Traditional Arabic" w:hint="cs"/>
          <w:sz w:val="30"/>
          <w:szCs w:val="30"/>
          <w:rtl/>
        </w:rPr>
        <w:t xml:space="preserve"> (3/95)</w:t>
      </w:r>
      <w:r w:rsidRPr="005167A2">
        <w:rPr>
          <w:rFonts w:ascii="Traditional Arabic" w:hAnsi="Traditional Arabic"/>
          <w:sz w:val="30"/>
          <w:szCs w:val="30"/>
          <w:rtl/>
        </w:rPr>
        <w:t xml:space="preserve"> وابن حبان</w:t>
      </w:r>
      <w:r w:rsidRPr="005167A2">
        <w:rPr>
          <w:rFonts w:ascii="Traditional Arabic" w:hAnsi="Traditional Arabic" w:hint="cs"/>
          <w:sz w:val="30"/>
          <w:szCs w:val="30"/>
          <w:rtl/>
        </w:rPr>
        <w:t xml:space="preserve"> (5/596)</w:t>
      </w:r>
      <w:r w:rsidRPr="005167A2">
        <w:rPr>
          <w:rFonts w:ascii="Traditional Arabic" w:hAnsi="Traditional Arabic"/>
          <w:sz w:val="30"/>
          <w:szCs w:val="30"/>
          <w:rtl/>
        </w:rPr>
        <w:t xml:space="preserve"> في صحيحيهما</w:t>
      </w:r>
      <w:r w:rsidRPr="005167A2">
        <w:rPr>
          <w:rFonts w:ascii="Traditional Arabic" w:hAnsi="Traditional Arabic" w:hint="cs"/>
          <w:sz w:val="30"/>
          <w:szCs w:val="30"/>
          <w:rtl/>
        </w:rPr>
        <w:t>. وهو في صحيح الترغيب والترهيب رقم 340.</w:t>
      </w:r>
    </w:p>
  </w:footnote>
  <w:footnote w:id="112">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hint="cs"/>
          <w:sz w:val="30"/>
          <w:szCs w:val="30"/>
          <w:rtl/>
        </w:rPr>
        <w:t xml:space="preserve">سنن النسائي، ك باب </w:t>
      </w:r>
      <w:r w:rsidRPr="005167A2">
        <w:rPr>
          <w:rFonts w:ascii="Traditional Arabic" w:hAnsi="Traditional Arabic"/>
          <w:sz w:val="30"/>
          <w:szCs w:val="30"/>
          <w:rtl/>
        </w:rPr>
        <w:t>ذكر خير صفوف النساء وشر صفوف الرجال</w:t>
      </w:r>
      <w:r w:rsidRPr="005167A2">
        <w:rPr>
          <w:rFonts w:ascii="Traditional Arabic" w:hAnsi="Traditional Arabic" w:hint="cs"/>
          <w:sz w:val="30"/>
          <w:szCs w:val="30"/>
          <w:rtl/>
        </w:rPr>
        <w:t>، ح 820 وابن ماجه باب صفوف النساء، ح 1000 وصححه الألباني في صحيح الجامع 3310.</w:t>
      </w:r>
    </w:p>
  </w:footnote>
  <w:footnote w:id="113">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hint="cs"/>
          <w:sz w:val="30"/>
          <w:szCs w:val="30"/>
          <w:rtl/>
        </w:rPr>
        <w:t>أخرجه البخاري في ك بدء الوحي، باب</w:t>
      </w:r>
      <w:r w:rsidRPr="005167A2">
        <w:rPr>
          <w:rFonts w:ascii="Traditional Arabic" w:hAnsi="Traditional Arabic"/>
          <w:sz w:val="30"/>
          <w:szCs w:val="30"/>
          <w:rtl/>
        </w:rPr>
        <w:t xml:space="preserve"> مكث الإمام في مصلاه بعد السلام</w:t>
      </w:r>
      <w:r w:rsidRPr="005167A2">
        <w:rPr>
          <w:rFonts w:ascii="Traditional Arabic" w:hAnsi="Traditional Arabic" w:hint="cs"/>
          <w:sz w:val="30"/>
          <w:szCs w:val="30"/>
          <w:rtl/>
        </w:rPr>
        <w:t>، ح 850 عن أم سلمة رضي الله عنها.</w:t>
      </w:r>
    </w:p>
  </w:footnote>
  <w:footnote w:id="114">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hint="cs"/>
          <w:sz w:val="30"/>
          <w:szCs w:val="30"/>
          <w:rtl/>
        </w:rPr>
        <w:t xml:space="preserve">رواه البخاري في ك </w:t>
      </w:r>
      <w:r w:rsidRPr="005167A2">
        <w:rPr>
          <w:rFonts w:ascii="Traditional Arabic" w:hAnsi="Traditional Arabic"/>
          <w:sz w:val="30"/>
          <w:szCs w:val="30"/>
          <w:rtl/>
        </w:rPr>
        <w:t>باب لا يخلون رجل بامرأة إلا ذو محرم والدخول على المغيبة</w:t>
      </w:r>
      <w:r w:rsidRPr="005167A2">
        <w:rPr>
          <w:rFonts w:ascii="Traditional Arabic" w:hAnsi="Traditional Arabic" w:hint="cs"/>
          <w:sz w:val="30"/>
          <w:szCs w:val="30"/>
          <w:rtl/>
        </w:rPr>
        <w:t xml:space="preserve">، 5232 ومسلم في ك السلام، </w:t>
      </w:r>
      <w:r w:rsidRPr="005167A2">
        <w:rPr>
          <w:rFonts w:ascii="Traditional Arabic" w:hAnsi="Traditional Arabic"/>
          <w:sz w:val="30"/>
          <w:szCs w:val="30"/>
          <w:rtl/>
        </w:rPr>
        <w:t>باب تحريم الخلوة بالأجنبية والدخول عليها</w:t>
      </w:r>
      <w:r w:rsidRPr="005167A2">
        <w:rPr>
          <w:rFonts w:ascii="Traditional Arabic" w:hAnsi="Traditional Arabic" w:hint="cs"/>
          <w:sz w:val="30"/>
          <w:szCs w:val="30"/>
          <w:rtl/>
        </w:rPr>
        <w:t>، ح 5803.</w:t>
      </w:r>
    </w:p>
  </w:footnote>
  <w:footnote w:id="115">
    <w:p w:rsidR="009465AC" w:rsidRPr="005167A2" w:rsidRDefault="009465AC" w:rsidP="00D712F0">
      <w:pPr>
        <w:pStyle w:val="FootnoteText"/>
        <w:ind w:right="-1418"/>
        <w:jc w:val="both"/>
        <w:rPr>
          <w:sz w:val="30"/>
          <w:szCs w:val="30"/>
        </w:rPr>
      </w:pPr>
      <w:r w:rsidRPr="005167A2">
        <w:rPr>
          <w:rStyle w:val="FootnoteReference"/>
          <w:sz w:val="30"/>
          <w:szCs w:val="30"/>
        </w:rPr>
        <w:footnoteRef/>
      </w:r>
      <w:r w:rsidRPr="005167A2">
        <w:rPr>
          <w:rFonts w:ascii="Traditional Arabic" w:hAnsi="Traditional Arabic" w:hint="cs"/>
          <w:sz w:val="30"/>
          <w:szCs w:val="30"/>
          <w:rtl/>
        </w:rPr>
        <w:t xml:space="preserve">رواه مالك في الموطأ، باب جامع الطواف، ح 826 والبخاري في ك الحج، </w:t>
      </w:r>
      <w:r w:rsidRPr="005167A2">
        <w:rPr>
          <w:rFonts w:ascii="Traditional Arabic" w:hAnsi="Traditional Arabic"/>
          <w:sz w:val="30"/>
          <w:szCs w:val="30"/>
          <w:rtl/>
        </w:rPr>
        <w:t>باب من لم يستلم إلا الركنين اليمانيين</w:t>
      </w:r>
      <w:r w:rsidRPr="005167A2">
        <w:rPr>
          <w:rFonts w:ascii="Traditional Arabic" w:hAnsi="Traditional Arabic" w:hint="cs"/>
          <w:sz w:val="30"/>
          <w:szCs w:val="30"/>
          <w:rtl/>
        </w:rPr>
        <w:t xml:space="preserve">، ح 1619 ومسلم في ك الحج، </w:t>
      </w:r>
      <w:r w:rsidRPr="005167A2">
        <w:rPr>
          <w:rFonts w:ascii="Traditional Arabic" w:hAnsi="Traditional Arabic"/>
          <w:sz w:val="30"/>
          <w:szCs w:val="30"/>
          <w:rtl/>
        </w:rPr>
        <w:t>باب جواز الطواف على بعير وغيره واستلام الحجر بمحجن ونحوه للراكب</w:t>
      </w:r>
      <w:r w:rsidRPr="005167A2">
        <w:rPr>
          <w:rFonts w:ascii="Traditional Arabic" w:hAnsi="Traditional Arabic" w:hint="cs"/>
          <w:sz w:val="30"/>
          <w:szCs w:val="30"/>
          <w:rtl/>
        </w:rPr>
        <w:t>، ح 3137.</w:t>
      </w:r>
    </w:p>
  </w:footnote>
  <w:footnote w:id="116">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أخرجه أبو داود في ك الصلاة، باب متى يؤمر الغلام بالصلاة، ح 495 وهو في صحيح أبي داود 509.</w:t>
      </w:r>
    </w:p>
  </w:footnote>
  <w:footnote w:id="117">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أخرجه البخاري في ك أخبار الآحاد،</w:t>
      </w:r>
      <w:r w:rsidRPr="005167A2">
        <w:rPr>
          <w:rFonts w:ascii="Traditional Arabic" w:hAnsi="Traditional Arabic"/>
          <w:sz w:val="30"/>
          <w:szCs w:val="30"/>
          <w:rtl/>
        </w:rPr>
        <w:t xml:space="preserve"> باب ما جاء في إجازة خبر الواحد الصدوق في الأذان والصلاة والصوم والفرائض والأحكام</w:t>
      </w:r>
      <w:r w:rsidRPr="005167A2">
        <w:rPr>
          <w:rFonts w:ascii="Traditional Arabic" w:hAnsi="Traditional Arabic" w:hint="cs"/>
          <w:sz w:val="30"/>
          <w:szCs w:val="30"/>
          <w:rtl/>
        </w:rPr>
        <w:t xml:space="preserve">، ح 7257 ومسلم في ك الإمارة، </w:t>
      </w:r>
      <w:r w:rsidRPr="005167A2">
        <w:rPr>
          <w:rFonts w:ascii="Traditional Arabic" w:hAnsi="Traditional Arabic"/>
          <w:sz w:val="30"/>
          <w:szCs w:val="30"/>
          <w:rtl/>
        </w:rPr>
        <w:t>باب وجوب طاعة الأمراء فى غير معصية وتحريمها فى المعصية</w:t>
      </w:r>
      <w:r w:rsidRPr="005167A2">
        <w:rPr>
          <w:rFonts w:ascii="Traditional Arabic" w:hAnsi="Traditional Arabic" w:hint="cs"/>
          <w:sz w:val="30"/>
          <w:szCs w:val="30"/>
          <w:rtl/>
        </w:rPr>
        <w:t>، ح 4871 عن علي ابن أبي طالب رضي الله عنه.</w:t>
      </w:r>
    </w:p>
  </w:footnote>
  <w:footnote w:id="118">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زاد المعاد في هدي خير العباد (1/479-481).</w:t>
      </w:r>
    </w:p>
  </w:footnote>
  <w:footnote w:id="119">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صحيح البخاري: ك الجنائز، </w:t>
      </w:r>
      <w:r w:rsidRPr="005167A2">
        <w:rPr>
          <w:rFonts w:ascii="Traditional Arabic" w:hAnsi="Traditional Arabic"/>
          <w:sz w:val="30"/>
          <w:szCs w:val="30"/>
          <w:rtl/>
        </w:rPr>
        <w:t>باب ليس منا من شق الجيوب</w:t>
      </w:r>
      <w:r w:rsidRPr="005167A2">
        <w:rPr>
          <w:rFonts w:ascii="Traditional Arabic" w:hAnsi="Traditional Arabic" w:hint="cs"/>
          <w:sz w:val="30"/>
          <w:szCs w:val="30"/>
          <w:rtl/>
        </w:rPr>
        <w:t xml:space="preserve">، ح 1294 وفي </w:t>
      </w:r>
      <w:r w:rsidRPr="005167A2">
        <w:rPr>
          <w:rFonts w:ascii="Traditional Arabic" w:hAnsi="Traditional Arabic"/>
          <w:sz w:val="30"/>
          <w:szCs w:val="30"/>
          <w:rtl/>
        </w:rPr>
        <w:t>باب ما ينهى من الويل ودعوى الجاهلية عند المصيبة</w:t>
      </w:r>
      <w:r w:rsidRPr="005167A2">
        <w:rPr>
          <w:rFonts w:ascii="Traditional Arabic" w:hAnsi="Traditional Arabic" w:hint="cs"/>
          <w:sz w:val="30"/>
          <w:szCs w:val="30"/>
          <w:rtl/>
        </w:rPr>
        <w:t xml:space="preserve">، ح 1298 وصحيح مسلم: ك الإيمان، </w:t>
      </w:r>
      <w:r w:rsidRPr="005167A2">
        <w:rPr>
          <w:rFonts w:ascii="Traditional Arabic" w:hAnsi="Traditional Arabic"/>
          <w:sz w:val="30"/>
          <w:szCs w:val="30"/>
          <w:rtl/>
        </w:rPr>
        <w:t>باب تحريم ضرب الخدود وشق الجيوب والدعاء بدعوى الجاهلية</w:t>
      </w:r>
      <w:r w:rsidRPr="005167A2">
        <w:rPr>
          <w:rFonts w:ascii="Traditional Arabic" w:hAnsi="Traditional Arabic" w:hint="cs"/>
          <w:sz w:val="30"/>
          <w:szCs w:val="30"/>
          <w:rtl/>
        </w:rPr>
        <w:t>، ح 296.</w:t>
      </w:r>
    </w:p>
  </w:footnote>
  <w:footnote w:id="120">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أخرجه الإمام أحمد والطبراني </w:t>
      </w:r>
      <w:r w:rsidRPr="005167A2">
        <w:rPr>
          <w:rFonts w:ascii="Traditional Arabic" w:hAnsi="Traditional Arabic"/>
          <w:sz w:val="30"/>
          <w:szCs w:val="30"/>
          <w:rtl/>
        </w:rPr>
        <w:t xml:space="preserve">عن أبي مالك الأشعري </w:t>
      </w:r>
      <w:r w:rsidRPr="005167A2">
        <w:rPr>
          <w:rFonts w:ascii="Traditional Arabic" w:hAnsi="Traditional Arabic" w:hint="cs"/>
          <w:sz w:val="30"/>
          <w:szCs w:val="30"/>
          <w:rtl/>
        </w:rPr>
        <w:t xml:space="preserve">وصححه </w:t>
      </w:r>
      <w:r w:rsidRPr="005167A2">
        <w:rPr>
          <w:rFonts w:ascii="Traditional Arabic" w:hAnsi="Traditional Arabic"/>
          <w:sz w:val="30"/>
          <w:szCs w:val="30"/>
          <w:rtl/>
        </w:rPr>
        <w:t>الشيخ الألباني في صحيح الجامع</w:t>
      </w:r>
      <w:r w:rsidRPr="005167A2">
        <w:rPr>
          <w:rFonts w:ascii="Traditional Arabic" w:hAnsi="Traditional Arabic" w:hint="cs"/>
          <w:sz w:val="30"/>
          <w:szCs w:val="30"/>
          <w:rtl/>
        </w:rPr>
        <w:t xml:space="preserve"> برقم 875.</w:t>
      </w:r>
    </w:p>
  </w:footnote>
  <w:footnote w:id="121">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أخرجه البخاري في ك الجنائز، </w:t>
      </w:r>
      <w:r w:rsidRPr="005167A2">
        <w:rPr>
          <w:rFonts w:ascii="Traditional Arabic" w:hAnsi="Traditional Arabic"/>
          <w:sz w:val="30"/>
          <w:szCs w:val="30"/>
          <w:rtl/>
        </w:rPr>
        <w:t>باب قول النبي صلى الله عليه وسلم إنا بك لمحزونون</w:t>
      </w:r>
      <w:r w:rsidRPr="005167A2">
        <w:rPr>
          <w:rFonts w:ascii="Traditional Arabic" w:hAnsi="Traditional Arabic" w:hint="cs"/>
          <w:sz w:val="30"/>
          <w:szCs w:val="30"/>
          <w:rtl/>
        </w:rPr>
        <w:t xml:space="preserve">، ح 1303 ومسلم في ك الفضائل، </w:t>
      </w:r>
      <w:r w:rsidRPr="005167A2">
        <w:rPr>
          <w:rFonts w:ascii="Traditional Arabic" w:hAnsi="Traditional Arabic"/>
          <w:sz w:val="30"/>
          <w:szCs w:val="30"/>
          <w:rtl/>
        </w:rPr>
        <w:t xml:space="preserve">باب رحمته </w:t>
      </w:r>
      <w:r>
        <w:rPr>
          <w:rFonts w:ascii="Traditional Arabic" w:hAnsi="Traditional Arabic"/>
          <w:sz w:val="30"/>
          <w:szCs w:val="30"/>
          <w:rtl/>
        </w:rPr>
        <w:t>صلى الله عليه وسلم</w:t>
      </w:r>
      <w:r w:rsidRPr="005167A2">
        <w:rPr>
          <w:rFonts w:ascii="Traditional Arabic" w:hAnsi="Traditional Arabic"/>
          <w:sz w:val="30"/>
          <w:szCs w:val="30"/>
          <w:rtl/>
        </w:rPr>
        <w:t xml:space="preserve"> الصبيان والعيال وتواضعه وفضل ذلك</w:t>
      </w:r>
      <w:r w:rsidRPr="005167A2">
        <w:rPr>
          <w:rFonts w:ascii="Traditional Arabic" w:hAnsi="Traditional Arabic" w:hint="cs"/>
          <w:sz w:val="30"/>
          <w:szCs w:val="30"/>
          <w:rtl/>
        </w:rPr>
        <w:t>، ح 6167 عن أنس رضي الله عنه.</w:t>
      </w:r>
    </w:p>
  </w:footnote>
  <w:footnote w:id="122">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أخرجه البخاري في ك الاستئذان ح 6299، 6300.</w:t>
      </w:r>
    </w:p>
  </w:footnote>
  <w:footnote w:id="123">
    <w:p w:rsidR="009465AC" w:rsidRPr="005167A2" w:rsidRDefault="009465AC" w:rsidP="00D712F0">
      <w:pPr>
        <w:pStyle w:val="FootnoteText"/>
        <w:ind w:right="-1418"/>
        <w:jc w:val="both"/>
        <w:rPr>
          <w:rFonts w:ascii="Traditional Arabic" w:hAnsi="Traditional Arabic"/>
          <w:sz w:val="30"/>
          <w:szCs w:val="30"/>
        </w:rPr>
      </w:pPr>
      <w:r w:rsidRPr="005167A2">
        <w:rPr>
          <w:rStyle w:val="FootnoteReference"/>
          <w:rFonts w:ascii="Traditional Arabic" w:hAnsi="Traditional Arabic"/>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تحفة المودود بأحكام المولود ص228-230.</w:t>
      </w:r>
    </w:p>
  </w:footnote>
  <w:footnote w:id="124">
    <w:p w:rsidR="009465AC" w:rsidRPr="005167A2" w:rsidRDefault="009465AC" w:rsidP="00D712F0">
      <w:pPr>
        <w:autoSpaceDE w:val="0"/>
        <w:autoSpaceDN w:val="0"/>
        <w:adjustRightInd w:val="0"/>
        <w:ind w:right="-1418"/>
        <w:jc w:val="both"/>
        <w:rPr>
          <w:rFonts w:ascii="Traditional Arabic" w:hAnsi="Traditional Arabic"/>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راجع مثلا من كتب المذهب الحنفي: </w:t>
      </w:r>
      <w:r w:rsidRPr="005167A2">
        <w:rPr>
          <w:rFonts w:ascii="Traditional Arabic" w:hAnsi="Traditional Arabic"/>
          <w:sz w:val="30"/>
          <w:szCs w:val="30"/>
          <w:rtl/>
        </w:rPr>
        <w:t>الدر المختار شرح تنوير الأبصار في فقه مذهب الإمام أبي حنيفة</w:t>
      </w:r>
      <w:r w:rsidRPr="005167A2">
        <w:rPr>
          <w:rFonts w:ascii="Traditional Arabic" w:hAnsi="Traditional Arabic" w:hint="cs"/>
          <w:sz w:val="30"/>
          <w:szCs w:val="30"/>
          <w:rtl/>
        </w:rPr>
        <w:t>، ل</w:t>
      </w:r>
      <w:r>
        <w:rPr>
          <w:rFonts w:ascii="Traditional Arabic" w:hAnsi="Traditional Arabic"/>
          <w:sz w:val="30"/>
          <w:szCs w:val="30"/>
          <w:rtl/>
        </w:rPr>
        <w:t>محمد علاء الدين بن علي الحصكفي</w:t>
      </w:r>
      <w:r w:rsidRPr="005167A2">
        <w:rPr>
          <w:rFonts w:ascii="Traditional Arabic" w:hAnsi="Traditional Arabic" w:hint="cs"/>
          <w:sz w:val="30"/>
          <w:szCs w:val="30"/>
          <w:rtl/>
        </w:rPr>
        <w:t xml:space="preserve">، </w:t>
      </w:r>
      <w:r w:rsidRPr="005167A2">
        <w:rPr>
          <w:rFonts w:ascii="Traditional Arabic" w:hAnsi="Traditional Arabic"/>
          <w:sz w:val="30"/>
          <w:szCs w:val="30"/>
          <w:rtl/>
        </w:rPr>
        <w:t>دار الفكر</w:t>
      </w:r>
      <w:r w:rsidRPr="005167A2">
        <w:rPr>
          <w:rFonts w:ascii="Traditional Arabic" w:hAnsi="Traditional Arabic" w:hint="cs"/>
          <w:sz w:val="30"/>
          <w:szCs w:val="30"/>
          <w:rtl/>
        </w:rPr>
        <w:t>،</w:t>
      </w:r>
      <w:r w:rsidRPr="005167A2">
        <w:rPr>
          <w:rFonts w:ascii="Traditional Arabic" w:hAnsi="Traditional Arabic"/>
          <w:sz w:val="30"/>
          <w:szCs w:val="30"/>
          <w:rtl/>
        </w:rPr>
        <w:t xml:space="preserve"> 1386</w:t>
      </w:r>
      <w:r w:rsidRPr="005167A2">
        <w:rPr>
          <w:rFonts w:ascii="Traditional Arabic" w:hAnsi="Traditional Arabic" w:hint="cs"/>
          <w:sz w:val="30"/>
          <w:szCs w:val="30"/>
          <w:rtl/>
        </w:rPr>
        <w:t xml:space="preserve">هـ، </w:t>
      </w:r>
      <w:r w:rsidRPr="005167A2">
        <w:rPr>
          <w:rFonts w:ascii="Traditional Arabic" w:hAnsi="Traditional Arabic"/>
          <w:sz w:val="30"/>
          <w:szCs w:val="30"/>
          <w:rtl/>
        </w:rPr>
        <w:t>بيروت</w:t>
      </w:r>
      <w:r w:rsidRPr="005167A2">
        <w:rPr>
          <w:rFonts w:ascii="Traditional Arabic" w:hAnsi="Traditional Arabic" w:hint="cs"/>
          <w:sz w:val="30"/>
          <w:szCs w:val="30"/>
          <w:rtl/>
        </w:rPr>
        <w:t xml:space="preserve"> (1/619) وشرحه </w:t>
      </w:r>
      <w:r w:rsidRPr="005167A2">
        <w:rPr>
          <w:rFonts w:ascii="Traditional Arabic" w:hAnsi="Traditional Arabic"/>
          <w:sz w:val="30"/>
          <w:szCs w:val="30"/>
          <w:rtl/>
        </w:rPr>
        <w:t>رد المحتار على "الدر المختار: شرح تنوير الابصار"</w:t>
      </w:r>
      <w:r w:rsidRPr="005167A2">
        <w:rPr>
          <w:rFonts w:ascii="Traditional Arabic" w:hAnsi="Traditional Arabic" w:hint="cs"/>
          <w:sz w:val="30"/>
          <w:szCs w:val="30"/>
          <w:rtl/>
        </w:rPr>
        <w:t>، ل</w:t>
      </w:r>
      <w:r>
        <w:rPr>
          <w:rFonts w:ascii="Traditional Arabic" w:hAnsi="Traditional Arabic"/>
          <w:sz w:val="30"/>
          <w:szCs w:val="30"/>
          <w:rtl/>
        </w:rPr>
        <w:t>ابن عابدين، محمد أمين بن عمر</w:t>
      </w:r>
      <w:r w:rsidRPr="005167A2">
        <w:rPr>
          <w:rFonts w:ascii="Traditional Arabic" w:hAnsi="Traditional Arabic" w:hint="cs"/>
          <w:sz w:val="30"/>
          <w:szCs w:val="30"/>
          <w:rtl/>
        </w:rPr>
        <w:t xml:space="preserve"> (4/432).</w:t>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ومن كتب المالكية: </w:t>
      </w:r>
      <w:r w:rsidRPr="005167A2">
        <w:rPr>
          <w:rFonts w:ascii="Traditional Arabic" w:hAnsi="Traditional Arabic"/>
          <w:sz w:val="30"/>
          <w:szCs w:val="30"/>
          <w:rtl/>
        </w:rPr>
        <w:t>التاج والإكليل لمختصر خليل</w:t>
      </w:r>
      <w:r w:rsidRPr="005167A2">
        <w:rPr>
          <w:rFonts w:ascii="Traditional Arabic" w:hAnsi="Traditional Arabic" w:hint="cs"/>
          <w:sz w:val="30"/>
          <w:szCs w:val="30"/>
          <w:rtl/>
        </w:rPr>
        <w:t xml:space="preserve"> لأبي</w:t>
      </w:r>
      <w:r w:rsidRPr="005167A2">
        <w:rPr>
          <w:rFonts w:ascii="Traditional Arabic" w:hAnsi="Traditional Arabic"/>
          <w:sz w:val="30"/>
          <w:szCs w:val="30"/>
          <w:rtl/>
        </w:rPr>
        <w:t xml:space="preserve"> عبد الله محمد بن يوسف العبدري الشهير بالمواق</w:t>
      </w:r>
      <w:r w:rsidRPr="005167A2">
        <w:rPr>
          <w:rFonts w:ascii="Traditional Arabic" w:hAnsi="Traditional Arabic" w:hint="cs"/>
          <w:sz w:val="30"/>
          <w:szCs w:val="30"/>
          <w:rtl/>
        </w:rPr>
        <w:t>، (2/27) و</w:t>
      </w:r>
      <w:r w:rsidRPr="005167A2">
        <w:rPr>
          <w:rFonts w:ascii="Traditional Arabic" w:hAnsi="Traditional Arabic"/>
          <w:sz w:val="30"/>
          <w:szCs w:val="30"/>
          <w:rtl/>
        </w:rPr>
        <w:t>حاشية الدسوقي على الشرح الكبير</w:t>
      </w:r>
      <w:r w:rsidRPr="005167A2">
        <w:rPr>
          <w:rFonts w:ascii="Traditional Arabic" w:hAnsi="Traditional Arabic" w:hint="cs"/>
          <w:sz w:val="30"/>
          <w:szCs w:val="30"/>
          <w:rtl/>
        </w:rPr>
        <w:t xml:space="preserve"> ل</w:t>
      </w:r>
      <w:r w:rsidRPr="005167A2">
        <w:rPr>
          <w:rFonts w:ascii="Traditional Arabic" w:hAnsi="Traditional Arabic"/>
          <w:sz w:val="30"/>
          <w:szCs w:val="30"/>
          <w:rtl/>
        </w:rPr>
        <w:t>محمد بن أحمد الدسوقي</w:t>
      </w:r>
      <w:r w:rsidRPr="005167A2">
        <w:rPr>
          <w:rFonts w:ascii="Traditional Arabic" w:hAnsi="Traditional Arabic" w:hint="cs"/>
          <w:sz w:val="30"/>
          <w:szCs w:val="30"/>
          <w:rtl/>
        </w:rPr>
        <w:t xml:space="preserve"> (3/69) ومن كتب الشافعية: </w:t>
      </w:r>
      <w:r w:rsidRPr="005167A2">
        <w:rPr>
          <w:rFonts w:ascii="Traditional Arabic" w:hAnsi="Traditional Arabic"/>
          <w:sz w:val="30"/>
          <w:szCs w:val="30"/>
          <w:rtl/>
        </w:rPr>
        <w:t>بغية المسترشدين في تلخيص فتاوى بعض الأئمة من العلماء المتأخرين</w:t>
      </w:r>
      <w:r w:rsidRPr="005167A2">
        <w:rPr>
          <w:rFonts w:ascii="Traditional Arabic" w:hAnsi="Traditional Arabic" w:hint="cs"/>
          <w:sz w:val="30"/>
          <w:szCs w:val="30"/>
          <w:rtl/>
        </w:rPr>
        <w:t xml:space="preserve"> ل</w:t>
      </w:r>
      <w:r w:rsidRPr="005167A2">
        <w:rPr>
          <w:rFonts w:ascii="Traditional Arabic" w:hAnsi="Traditional Arabic"/>
          <w:sz w:val="30"/>
          <w:szCs w:val="30"/>
          <w:rtl/>
        </w:rPr>
        <w:t>عبد الرحمن بن محمد بن حسين بن عمر باعلوي</w:t>
      </w:r>
      <w:r w:rsidRPr="005167A2">
        <w:rPr>
          <w:rFonts w:ascii="Traditional Arabic" w:hAnsi="Traditional Arabic" w:hint="cs"/>
          <w:sz w:val="30"/>
          <w:szCs w:val="30"/>
          <w:rtl/>
        </w:rPr>
        <w:t>، نشر</w:t>
      </w:r>
      <w:r w:rsidRPr="005167A2">
        <w:rPr>
          <w:rFonts w:ascii="Traditional Arabic" w:hAnsi="Traditional Arabic"/>
          <w:sz w:val="30"/>
          <w:szCs w:val="30"/>
          <w:rtl/>
        </w:rPr>
        <w:t xml:space="preserve"> دار الفكر</w:t>
      </w:r>
      <w:r w:rsidRPr="005167A2">
        <w:rPr>
          <w:rFonts w:ascii="Traditional Arabic" w:hAnsi="Traditional Arabic" w:hint="cs"/>
          <w:sz w:val="30"/>
          <w:szCs w:val="30"/>
          <w:rtl/>
        </w:rPr>
        <w:t>، (1/191)</w:t>
      </w:r>
      <w:r>
        <w:rPr>
          <w:rFonts w:ascii="Traditional Arabic" w:hAnsi="Traditional Arabic" w:hint="cs"/>
          <w:sz w:val="30"/>
          <w:szCs w:val="30"/>
          <w:rtl/>
        </w:rPr>
        <w:t>.</w:t>
      </w:r>
      <w:r w:rsidRPr="005167A2">
        <w:rPr>
          <w:rFonts w:ascii="Traditional Arabic" w:hAnsi="Traditional Arabic" w:hint="cs"/>
          <w:sz w:val="30"/>
          <w:szCs w:val="30"/>
          <w:rtl/>
        </w:rPr>
        <w:t xml:space="preserve"> ومن كتب الحنابلة: </w:t>
      </w:r>
      <w:r w:rsidRPr="005167A2">
        <w:rPr>
          <w:rFonts w:ascii="Traditional Arabic" w:hAnsi="Traditional Arabic"/>
          <w:sz w:val="30"/>
          <w:szCs w:val="30"/>
          <w:rtl/>
        </w:rPr>
        <w:t>مطالب أولي النهى في شرح غاية المنتهى</w:t>
      </w:r>
      <w:r w:rsidRPr="005167A2">
        <w:rPr>
          <w:rFonts w:ascii="Traditional Arabic" w:hAnsi="Traditional Arabic" w:hint="cs"/>
          <w:sz w:val="30"/>
          <w:szCs w:val="30"/>
          <w:rtl/>
        </w:rPr>
        <w:t xml:space="preserve"> ل</w:t>
      </w:r>
      <w:r w:rsidRPr="005167A2">
        <w:rPr>
          <w:rFonts w:ascii="Traditional Arabic" w:hAnsi="Traditional Arabic"/>
          <w:sz w:val="30"/>
          <w:szCs w:val="30"/>
          <w:rtl/>
        </w:rPr>
        <w:t>مصطفى بن سعد السيوطي الرحيبانى (المتوفى:1243هـ)</w:t>
      </w:r>
      <w:r w:rsidRPr="005167A2">
        <w:rPr>
          <w:rFonts w:ascii="Traditional Arabic" w:hAnsi="Traditional Arabic" w:hint="cs"/>
          <w:sz w:val="30"/>
          <w:szCs w:val="30"/>
          <w:rtl/>
        </w:rPr>
        <w:t xml:space="preserve"> (4/270).</w:t>
      </w:r>
    </w:p>
  </w:footnote>
  <w:footnote w:id="125">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كتب ورسائل وفتاوى شيخ الإسلام ابن تيمية</w:t>
      </w:r>
      <w:r w:rsidRPr="005167A2">
        <w:rPr>
          <w:rFonts w:ascii="Traditional Arabic" w:hAnsi="Traditional Arabic" w:hint="cs"/>
          <w:sz w:val="30"/>
          <w:szCs w:val="30"/>
          <w:rtl/>
        </w:rPr>
        <w:t xml:space="preserve">، </w:t>
      </w:r>
      <w:r>
        <w:rPr>
          <w:rFonts w:ascii="Traditional Arabic" w:hAnsi="Traditional Arabic"/>
          <w:sz w:val="30"/>
          <w:szCs w:val="30"/>
          <w:rtl/>
        </w:rPr>
        <w:t>تحقيق</w:t>
      </w:r>
      <w:r w:rsidRPr="005167A2">
        <w:rPr>
          <w:rFonts w:ascii="Traditional Arabic" w:hAnsi="Traditional Arabic"/>
          <w:sz w:val="30"/>
          <w:szCs w:val="30"/>
          <w:rtl/>
        </w:rPr>
        <w:t xml:space="preserve"> عبد الرحمن بن محمد بن قاسم العاصمي النجدي</w:t>
      </w:r>
      <w:r w:rsidRPr="005167A2">
        <w:rPr>
          <w:rFonts w:ascii="Traditional Arabic" w:hAnsi="Traditional Arabic" w:hint="cs"/>
          <w:sz w:val="30"/>
          <w:szCs w:val="30"/>
          <w:rtl/>
        </w:rPr>
        <w:t xml:space="preserve">، </w:t>
      </w:r>
      <w:r w:rsidRPr="005167A2">
        <w:rPr>
          <w:rFonts w:ascii="Traditional Arabic" w:hAnsi="Traditional Arabic"/>
          <w:sz w:val="30"/>
          <w:szCs w:val="30"/>
          <w:rtl/>
        </w:rPr>
        <w:t>مكتبة ابن تيمية</w:t>
      </w:r>
      <w:r w:rsidRPr="005167A2">
        <w:rPr>
          <w:rFonts w:ascii="Traditional Arabic" w:hAnsi="Traditional Arabic" w:hint="cs"/>
          <w:sz w:val="30"/>
          <w:szCs w:val="30"/>
          <w:rtl/>
        </w:rPr>
        <w:t>، (24/284).</w:t>
      </w:r>
    </w:p>
  </w:footnote>
  <w:footnote w:id="126">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المجالسة وجواهر العلم</w:t>
      </w:r>
      <w:r w:rsidRPr="005167A2">
        <w:rPr>
          <w:rFonts w:ascii="Traditional Arabic" w:hAnsi="Traditional Arabic" w:hint="cs"/>
          <w:sz w:val="30"/>
          <w:szCs w:val="30"/>
          <w:rtl/>
        </w:rPr>
        <w:t xml:space="preserve"> لأبي</w:t>
      </w:r>
      <w:r w:rsidRPr="005167A2">
        <w:rPr>
          <w:rFonts w:ascii="Traditional Arabic" w:hAnsi="Traditional Arabic"/>
          <w:sz w:val="30"/>
          <w:szCs w:val="30"/>
          <w:rtl/>
        </w:rPr>
        <w:t xml:space="preserve"> بكر أحمد بن مروان الدينوري المالكي</w:t>
      </w:r>
      <w:r w:rsidRPr="005167A2">
        <w:rPr>
          <w:rFonts w:ascii="Traditional Arabic" w:hAnsi="Traditional Arabic" w:hint="cs"/>
          <w:sz w:val="30"/>
          <w:szCs w:val="30"/>
          <w:rtl/>
        </w:rPr>
        <w:t>، حققه</w:t>
      </w:r>
      <w:r w:rsidRPr="005167A2">
        <w:rPr>
          <w:rFonts w:ascii="Traditional Arabic" w:hAnsi="Traditional Arabic"/>
          <w:sz w:val="30"/>
          <w:szCs w:val="30"/>
          <w:rtl/>
        </w:rPr>
        <w:t xml:space="preserve"> أبو عبيدة مشهور بن حسن آل سلمان</w:t>
      </w:r>
      <w:r w:rsidRPr="005167A2">
        <w:rPr>
          <w:rFonts w:ascii="Traditional Arabic" w:hAnsi="Traditional Arabic" w:hint="cs"/>
          <w:sz w:val="30"/>
          <w:szCs w:val="30"/>
          <w:rtl/>
        </w:rPr>
        <w:t xml:space="preserve">، </w:t>
      </w:r>
      <w:r w:rsidRPr="005167A2">
        <w:rPr>
          <w:rFonts w:ascii="Traditional Arabic" w:hAnsi="Traditional Arabic"/>
          <w:sz w:val="30"/>
          <w:szCs w:val="30"/>
          <w:rtl/>
        </w:rPr>
        <w:t>جمعية التربية الإسلامية (البحرين - أم الحصم)، دار ابن حزم (بيروت - لبنان)</w:t>
      </w:r>
      <w:r w:rsidRPr="005167A2">
        <w:rPr>
          <w:rFonts w:ascii="Traditional Arabic" w:hAnsi="Traditional Arabic" w:hint="cs"/>
          <w:sz w:val="30"/>
          <w:szCs w:val="30"/>
          <w:rtl/>
        </w:rPr>
        <w:t>،</w:t>
      </w:r>
      <w:r w:rsidRPr="005167A2">
        <w:rPr>
          <w:rFonts w:ascii="Traditional Arabic" w:hAnsi="Traditional Arabic"/>
          <w:sz w:val="30"/>
          <w:szCs w:val="30"/>
          <w:rtl/>
        </w:rPr>
        <w:t xml:space="preserve"> 1419هـ</w:t>
      </w:r>
      <w:r w:rsidRPr="005167A2">
        <w:rPr>
          <w:rFonts w:ascii="Traditional Arabic" w:hAnsi="Traditional Arabic" w:hint="cs"/>
          <w:sz w:val="30"/>
          <w:szCs w:val="30"/>
          <w:rtl/>
        </w:rPr>
        <w:t>، (2/119).</w:t>
      </w:r>
    </w:p>
  </w:footnote>
  <w:footnote w:id="127">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كتب ورسائل وفتاوى شيخ الإسلام ابن تيمية</w:t>
      </w:r>
      <w:r w:rsidRPr="005167A2">
        <w:rPr>
          <w:rFonts w:ascii="Traditional Arabic" w:hAnsi="Traditional Arabic" w:hint="cs"/>
          <w:sz w:val="30"/>
          <w:szCs w:val="30"/>
          <w:rtl/>
        </w:rPr>
        <w:t xml:space="preserve">، </w:t>
      </w:r>
      <w:r w:rsidRPr="005167A2">
        <w:rPr>
          <w:rFonts w:ascii="Traditional Arabic" w:hAnsi="Traditional Arabic"/>
          <w:sz w:val="30"/>
          <w:szCs w:val="30"/>
          <w:rtl/>
        </w:rPr>
        <w:t>تحقيق : عبد الرحمن بن محمد بن قاسم العاصمي النجدي</w:t>
      </w:r>
      <w:r w:rsidRPr="005167A2">
        <w:rPr>
          <w:rFonts w:ascii="Traditional Arabic" w:hAnsi="Traditional Arabic" w:hint="cs"/>
          <w:sz w:val="30"/>
          <w:szCs w:val="30"/>
          <w:rtl/>
        </w:rPr>
        <w:t xml:space="preserve">، </w:t>
      </w:r>
      <w:r w:rsidRPr="005167A2">
        <w:rPr>
          <w:rFonts w:ascii="Traditional Arabic" w:hAnsi="Traditional Arabic"/>
          <w:sz w:val="30"/>
          <w:szCs w:val="30"/>
          <w:rtl/>
        </w:rPr>
        <w:t>مكتبة ابن تيمية</w:t>
      </w:r>
      <w:r w:rsidRPr="005167A2">
        <w:rPr>
          <w:rFonts w:ascii="Traditional Arabic" w:hAnsi="Traditional Arabic" w:hint="cs"/>
          <w:sz w:val="30"/>
          <w:szCs w:val="30"/>
          <w:rtl/>
        </w:rPr>
        <w:t>، (24/284).</w:t>
      </w:r>
    </w:p>
  </w:footnote>
  <w:footnote w:id="128">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sz w:val="30"/>
          <w:szCs w:val="30"/>
          <w:rtl/>
        </w:rPr>
        <w:t>رواه مسلم في ك الإيمان، باب قول النبى صلى الله تعالى عليه وسلم «من غشنا فليس منا»، ح 295</w:t>
      </w:r>
    </w:p>
  </w:footnote>
  <w:footnote w:id="129">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رواه البخاري في ك البيوع، </w:t>
      </w:r>
      <w:r w:rsidRPr="005167A2">
        <w:rPr>
          <w:rFonts w:ascii="Traditional Arabic" w:hAnsi="Traditional Arabic"/>
          <w:sz w:val="30"/>
          <w:szCs w:val="30"/>
          <w:rtl/>
        </w:rPr>
        <w:t>باب إذا بي</w:t>
      </w:r>
      <w:r w:rsidRPr="005167A2">
        <w:rPr>
          <w:rFonts w:ascii="Traditional Arabic" w:hAnsi="Traditional Arabic" w:hint="cs"/>
          <w:sz w:val="30"/>
          <w:szCs w:val="30"/>
          <w:rtl/>
        </w:rPr>
        <w:t>ّ</w:t>
      </w:r>
      <w:r w:rsidRPr="005167A2">
        <w:rPr>
          <w:rFonts w:ascii="Traditional Arabic" w:hAnsi="Traditional Arabic"/>
          <w:sz w:val="30"/>
          <w:szCs w:val="30"/>
          <w:rtl/>
        </w:rPr>
        <w:t xml:space="preserve">ن البيعان ولم يكتما ونصحا، ح 2079 </w:t>
      </w:r>
      <w:r w:rsidRPr="005167A2">
        <w:rPr>
          <w:rFonts w:ascii="Traditional Arabic" w:hAnsi="Traditional Arabic" w:hint="cs"/>
          <w:sz w:val="30"/>
          <w:szCs w:val="30"/>
          <w:rtl/>
        </w:rPr>
        <w:t xml:space="preserve">ومسلم في ك البيوع، </w:t>
      </w:r>
      <w:r w:rsidRPr="005167A2">
        <w:rPr>
          <w:rFonts w:ascii="Traditional Arabic" w:hAnsi="Traditional Arabic"/>
          <w:sz w:val="30"/>
          <w:szCs w:val="30"/>
          <w:rtl/>
        </w:rPr>
        <w:t>باب الصدق فى البيع والبيان</w:t>
      </w:r>
      <w:r w:rsidRPr="005167A2">
        <w:rPr>
          <w:rFonts w:ascii="Traditional Arabic" w:hAnsi="Traditional Arabic" w:hint="cs"/>
          <w:sz w:val="30"/>
          <w:szCs w:val="30"/>
          <w:rtl/>
        </w:rPr>
        <w:t xml:space="preserve">، ح 3937 </w:t>
      </w:r>
      <w:r w:rsidRPr="005167A2">
        <w:rPr>
          <w:rFonts w:ascii="Traditional Arabic" w:hAnsi="Traditional Arabic"/>
          <w:sz w:val="30"/>
          <w:szCs w:val="30"/>
          <w:rtl/>
        </w:rPr>
        <w:t>عن حكيم بن حزام رضي الله عنه.</w:t>
      </w:r>
      <w:r w:rsidRPr="005167A2">
        <w:rPr>
          <w:rFonts w:ascii="Traditional Arabic" w:hAnsi="Traditional Arabic" w:hint="cs"/>
          <w:sz w:val="30"/>
          <w:szCs w:val="30"/>
          <w:rtl/>
        </w:rPr>
        <w:t xml:space="preserve"> والحديث أيضا في موطإ الإمام مالك </w:t>
      </w:r>
      <w:r w:rsidRPr="005167A2">
        <w:rPr>
          <w:rFonts w:ascii="Traditional Arabic" w:hAnsi="Traditional Arabic"/>
          <w:sz w:val="30"/>
          <w:szCs w:val="30"/>
          <w:rtl/>
        </w:rPr>
        <w:t>باب ما يوجب البيع بين البائع والمشتري</w:t>
      </w:r>
      <w:r w:rsidRPr="005167A2">
        <w:rPr>
          <w:rFonts w:ascii="Traditional Arabic" w:hAnsi="Traditional Arabic" w:hint="cs"/>
          <w:sz w:val="30"/>
          <w:szCs w:val="30"/>
          <w:rtl/>
        </w:rPr>
        <w:t>، ح 784 من طريق ابن عمر رضي الله عنهما.</w:t>
      </w:r>
    </w:p>
  </w:footnote>
  <w:footnote w:id="130">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أخرجه ابن حبان في الصحيح، باب </w:t>
      </w:r>
      <w:r w:rsidRPr="005167A2">
        <w:rPr>
          <w:rFonts w:ascii="Traditional Arabic" w:hAnsi="Traditional Arabic"/>
          <w:sz w:val="30"/>
          <w:szCs w:val="30"/>
          <w:rtl/>
        </w:rPr>
        <w:t xml:space="preserve">ذكر السبب الذي من أجله أنزل الله جل وعلا: </w:t>
      </w:r>
      <w:r w:rsidRPr="00EC1112">
        <w:rPr>
          <w:rFonts w:ascii="QCF_BSML" w:hAnsi="QCF_BSML" w:cs="QCF_BSML"/>
          <w:sz w:val="26"/>
          <w:szCs w:val="26"/>
          <w:rtl/>
          <w:lang w:eastAsia="en-GB"/>
        </w:rPr>
        <w:t>ﭽ</w:t>
      </w:r>
      <w:r w:rsidRPr="00EC1112">
        <w:rPr>
          <w:rFonts w:ascii="QCF_P587" w:hAnsi="QCF_P587" w:cs="QCF_P587"/>
          <w:sz w:val="26"/>
          <w:szCs w:val="26"/>
          <w:rtl/>
          <w:lang w:eastAsia="en-GB"/>
        </w:rPr>
        <w:t>ﯖ  ﯗ</w:t>
      </w:r>
      <w:r w:rsidRPr="00EC1112">
        <w:rPr>
          <w:rFonts w:ascii="QCF_BSML" w:hAnsi="QCF_BSML" w:cs="QCF_BSML"/>
          <w:sz w:val="26"/>
          <w:szCs w:val="26"/>
          <w:rtl/>
          <w:lang w:eastAsia="en-GB"/>
        </w:rPr>
        <w:t>ﭼ</w:t>
      </w:r>
      <w:r w:rsidRPr="00EC1112">
        <w:rPr>
          <w:rFonts w:ascii="Traditional Arabic" w:hAnsi="Traditional Arabic" w:hint="cs"/>
          <w:sz w:val="26"/>
          <w:szCs w:val="26"/>
          <w:rtl/>
        </w:rPr>
        <w:t>،</w:t>
      </w:r>
      <w:r w:rsidRPr="005167A2">
        <w:rPr>
          <w:rFonts w:ascii="Traditional Arabic" w:hAnsi="Traditional Arabic" w:hint="cs"/>
          <w:sz w:val="30"/>
          <w:szCs w:val="30"/>
          <w:rtl/>
        </w:rPr>
        <w:t xml:space="preserve"> ح 4919 وابن ماجه في أبواب التجارات،</w:t>
      </w:r>
      <w:r w:rsidRPr="005167A2">
        <w:rPr>
          <w:rFonts w:ascii="Traditional Arabic" w:hAnsi="Traditional Arabic"/>
          <w:sz w:val="30"/>
          <w:szCs w:val="30"/>
          <w:rtl/>
        </w:rPr>
        <w:t>باب الرجحان في الوزن</w:t>
      </w:r>
      <w:r w:rsidRPr="005167A2">
        <w:rPr>
          <w:rFonts w:ascii="Traditional Arabic" w:hAnsi="Traditional Arabic" w:hint="cs"/>
          <w:sz w:val="30"/>
          <w:szCs w:val="30"/>
          <w:rtl/>
        </w:rPr>
        <w:t>، ح 2223 وحسنه الشيخ شعيب الأرناؤوط في تحقيقه لصحيح ابن حبان (11/286) والألباني في صحيح ابن ماجه 1808.</w:t>
      </w:r>
    </w:p>
  </w:footnote>
  <w:footnote w:id="131">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مقدمة تحقيق كتاب </w:t>
      </w:r>
      <w:r w:rsidRPr="005167A2">
        <w:rPr>
          <w:rFonts w:ascii="Traditional Arabic" w:hAnsi="Traditional Arabic"/>
          <w:sz w:val="30"/>
          <w:szCs w:val="30"/>
          <w:rtl/>
        </w:rPr>
        <w:t>شرح الفصول المهمة في ميراث الأمة</w:t>
      </w:r>
      <w:r w:rsidRPr="005167A2">
        <w:rPr>
          <w:rFonts w:ascii="Traditional Arabic" w:hAnsi="Traditional Arabic" w:hint="cs"/>
          <w:sz w:val="30"/>
          <w:szCs w:val="30"/>
          <w:rtl/>
        </w:rPr>
        <w:t xml:space="preserve"> ل</w:t>
      </w:r>
      <w:r w:rsidRPr="005167A2">
        <w:rPr>
          <w:rFonts w:ascii="Traditional Arabic" w:hAnsi="Traditional Arabic"/>
          <w:sz w:val="30"/>
          <w:szCs w:val="30"/>
          <w:rtl/>
        </w:rPr>
        <w:t>لعلامة بدر الدين سبط المارديني</w:t>
      </w:r>
      <w:r w:rsidRPr="005167A2">
        <w:rPr>
          <w:rFonts w:ascii="Traditional Arabic" w:hAnsi="Traditional Arabic" w:hint="cs"/>
          <w:sz w:val="30"/>
          <w:szCs w:val="30"/>
          <w:rtl/>
        </w:rPr>
        <w:t xml:space="preserve">، تحقيق الدكتور </w:t>
      </w:r>
      <w:r w:rsidRPr="005167A2">
        <w:rPr>
          <w:rFonts w:ascii="Traditional Arabic" w:hAnsi="Traditional Arabic"/>
          <w:sz w:val="30"/>
          <w:szCs w:val="30"/>
          <w:rtl/>
        </w:rPr>
        <w:t>أحمد بن سليمان العريني</w:t>
      </w:r>
      <w:r w:rsidRPr="005167A2">
        <w:rPr>
          <w:rFonts w:ascii="Traditional Arabic" w:hAnsi="Traditional Arabic" w:hint="cs"/>
          <w:sz w:val="30"/>
          <w:szCs w:val="30"/>
          <w:rtl/>
        </w:rPr>
        <w:t xml:space="preserve"> في رسالته لنيل الدكتوراة التي قدمها إلى </w:t>
      </w:r>
      <w:r w:rsidRPr="005167A2">
        <w:rPr>
          <w:rFonts w:ascii="Traditional Arabic" w:hAnsi="Traditional Arabic"/>
          <w:sz w:val="30"/>
          <w:szCs w:val="30"/>
          <w:rtl/>
        </w:rPr>
        <w:t>جامعة الإمام محمد بن سعود الإسلامية</w:t>
      </w:r>
      <w:r w:rsidRPr="005167A2">
        <w:rPr>
          <w:rFonts w:ascii="Traditional Arabic" w:hAnsi="Traditional Arabic" w:hint="cs"/>
          <w:sz w:val="30"/>
          <w:szCs w:val="30"/>
          <w:rtl/>
        </w:rPr>
        <w:t xml:space="preserve"> عام 1419هـ وهي في ضمن المكتبة الشاملة.</w:t>
      </w:r>
    </w:p>
  </w:footnote>
  <w:footnote w:id="132">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أخرجه الإمام أحمد في المسند (22348) وأبو داود في ك الوصايا، </w:t>
      </w:r>
      <w:r w:rsidRPr="005167A2">
        <w:rPr>
          <w:rFonts w:ascii="Traditional Arabic" w:hAnsi="Traditional Arabic"/>
          <w:sz w:val="30"/>
          <w:szCs w:val="30"/>
          <w:rtl/>
        </w:rPr>
        <w:t>باب ما جاء فى الوصية للوارث</w:t>
      </w:r>
      <w:r w:rsidRPr="005167A2">
        <w:rPr>
          <w:rFonts w:ascii="Traditional Arabic" w:hAnsi="Traditional Arabic" w:hint="cs"/>
          <w:sz w:val="30"/>
          <w:szCs w:val="30"/>
          <w:rtl/>
        </w:rPr>
        <w:t>، ح 2872 وحسنه الشيخ شعيب الأرناؤوط في تعليقه على المسند والألباني في صحيح الجامع 1789. وورد من مسند عمرو بن خارجة عند الترمذي وأنس عند البيهقي.</w:t>
      </w:r>
    </w:p>
  </w:footnote>
  <w:footnote w:id="133">
    <w:p w:rsidR="009465AC" w:rsidRDefault="009465AC" w:rsidP="00D712F0">
      <w:pPr>
        <w:pStyle w:val="FootnoteText"/>
        <w:ind w:right="-1418"/>
        <w:jc w:val="both"/>
      </w:pPr>
      <w:r>
        <w:rPr>
          <w:rStyle w:val="FootnoteReference"/>
        </w:rPr>
        <w:footnoteRef/>
      </w:r>
      <w:r>
        <w:rPr>
          <w:rtl/>
        </w:rPr>
        <w:t xml:space="preserve"> </w:t>
      </w:r>
      <w:r>
        <w:rPr>
          <w:rFonts w:hint="cs"/>
          <w:rtl/>
        </w:rPr>
        <w:t xml:space="preserve"> </w:t>
      </w:r>
      <w:r w:rsidRPr="00687408">
        <w:rPr>
          <w:rFonts w:hint="cs"/>
          <w:sz w:val="30"/>
          <w:szCs w:val="30"/>
          <w:rtl/>
        </w:rPr>
        <w:t xml:space="preserve">رواه الترمذي في ك الاستئذان، باب ما جاء في المصافحة، ح </w:t>
      </w:r>
      <w:r>
        <w:rPr>
          <w:rFonts w:hint="cs"/>
          <w:sz w:val="30"/>
          <w:szCs w:val="30"/>
          <w:rtl/>
        </w:rPr>
        <w:t xml:space="preserve">2728 وصححه الألباني في </w:t>
      </w:r>
      <w:r>
        <w:rPr>
          <w:rFonts w:ascii="Traditional Arabic" w:hAnsi="Traditional Arabic" w:hint="cs"/>
          <w:sz w:val="30"/>
          <w:szCs w:val="30"/>
          <w:rtl/>
        </w:rPr>
        <w:t>السلسلة الصحيحة (1/159).</w:t>
      </w:r>
    </w:p>
  </w:footnote>
  <w:footnote w:id="134">
    <w:p w:rsidR="009465AC" w:rsidRPr="00DB2376" w:rsidRDefault="009465AC" w:rsidP="00D712F0">
      <w:pPr>
        <w:autoSpaceDE w:val="0"/>
        <w:autoSpaceDN w:val="0"/>
        <w:adjustRightInd w:val="0"/>
        <w:ind w:right="-1418"/>
        <w:jc w:val="both"/>
        <w:rPr>
          <w:rFonts w:ascii="Traditional Arabic" w:hAnsi="Traditional Arabic"/>
          <w:sz w:val="30"/>
          <w:szCs w:val="30"/>
        </w:rPr>
      </w:pPr>
      <w:r>
        <w:rPr>
          <w:rStyle w:val="FootnoteReference"/>
        </w:rPr>
        <w:footnoteRef/>
      </w:r>
      <w:r>
        <w:rPr>
          <w:rtl/>
        </w:rPr>
        <w:t xml:space="preserve"> </w:t>
      </w:r>
      <w:r>
        <w:rPr>
          <w:rFonts w:hint="cs"/>
          <w:rtl/>
        </w:rPr>
        <w:t xml:space="preserve"> </w:t>
      </w:r>
      <w:r w:rsidRPr="00DB2376">
        <w:rPr>
          <w:rFonts w:ascii="Traditional Arabic" w:hAnsi="Traditional Arabic"/>
          <w:sz w:val="30"/>
          <w:szCs w:val="30"/>
          <w:rtl/>
        </w:rPr>
        <w:t>رواه الطبراني في الأوسط ، و رجاله رجال الص</w:t>
      </w:r>
      <w:r>
        <w:rPr>
          <w:rFonts w:ascii="Traditional Arabic" w:hAnsi="Traditional Arabic"/>
          <w:sz w:val="30"/>
          <w:szCs w:val="30"/>
          <w:rtl/>
        </w:rPr>
        <w:t>حيح كما قال المنذري (3/270)</w:t>
      </w:r>
      <w:r>
        <w:rPr>
          <w:rFonts w:ascii="Traditional Arabic" w:hAnsi="Traditional Arabic" w:hint="cs"/>
          <w:sz w:val="30"/>
          <w:szCs w:val="30"/>
          <w:rtl/>
        </w:rPr>
        <w:t xml:space="preserve"> </w:t>
      </w:r>
      <w:r w:rsidRPr="00DB2376">
        <w:rPr>
          <w:rFonts w:ascii="Traditional Arabic" w:hAnsi="Traditional Arabic"/>
          <w:sz w:val="30"/>
          <w:szCs w:val="30"/>
          <w:rtl/>
        </w:rPr>
        <w:t>والهيثمي (8</w:t>
      </w:r>
      <w:r>
        <w:rPr>
          <w:rFonts w:ascii="Traditional Arabic" w:hAnsi="Traditional Arabic"/>
          <w:sz w:val="30"/>
          <w:szCs w:val="30"/>
          <w:rtl/>
        </w:rPr>
        <w:t>/36) و</w:t>
      </w:r>
      <w:r w:rsidRPr="00DB2376">
        <w:rPr>
          <w:rFonts w:ascii="Traditional Arabic" w:hAnsi="Traditional Arabic"/>
          <w:sz w:val="30"/>
          <w:szCs w:val="30"/>
          <w:rtl/>
        </w:rPr>
        <w:t>روى البيهقي (7 / 100) بسند صحيح</w:t>
      </w:r>
      <w:r>
        <w:rPr>
          <w:rFonts w:ascii="Traditional Arabic" w:hAnsi="Traditional Arabic" w:hint="cs"/>
          <w:sz w:val="30"/>
          <w:szCs w:val="30"/>
          <w:rtl/>
        </w:rPr>
        <w:t>. وراجع أيضا: السلسلة الصحيحة (1/159).</w:t>
      </w:r>
    </w:p>
  </w:footnote>
  <w:footnote w:id="135">
    <w:p w:rsidR="009465AC" w:rsidRPr="005167A2" w:rsidRDefault="009465AC" w:rsidP="00D712F0">
      <w:pPr>
        <w:pStyle w:val="FootnoteText"/>
        <w:ind w:right="-1418"/>
        <w:jc w:val="both"/>
        <w:rPr>
          <w:sz w:val="30"/>
          <w:szCs w:val="30"/>
        </w:rPr>
      </w:pPr>
      <w:r w:rsidRPr="005167A2">
        <w:rPr>
          <w:rStyle w:val="FootnoteReference"/>
          <w:sz w:val="30"/>
          <w:szCs w:val="30"/>
        </w:rPr>
        <w:footnoteRef/>
      </w:r>
      <w:r>
        <w:rPr>
          <w:rFonts w:ascii="Traditional Arabic" w:hAnsi="Traditional Arabic" w:hint="cs"/>
          <w:sz w:val="30"/>
          <w:szCs w:val="30"/>
          <w:rtl/>
        </w:rPr>
        <w:t xml:space="preserve"> </w:t>
      </w:r>
      <w:r w:rsidRPr="005167A2">
        <w:rPr>
          <w:rFonts w:ascii="Traditional Arabic" w:hAnsi="Traditional Arabic" w:hint="cs"/>
          <w:sz w:val="30"/>
          <w:szCs w:val="30"/>
          <w:rtl/>
        </w:rPr>
        <w:t xml:space="preserve">إعلام الموقعين عن رب العالمين (3/154-155). وراجع أيضا: </w:t>
      </w:r>
      <w:r w:rsidRPr="005167A2">
        <w:rPr>
          <w:rFonts w:ascii="Traditional Arabic" w:hAnsi="Traditional Arabic"/>
          <w:sz w:val="30"/>
          <w:szCs w:val="30"/>
          <w:rtl/>
        </w:rPr>
        <w:t>المدخل</w:t>
      </w:r>
      <w:r w:rsidRPr="005167A2">
        <w:rPr>
          <w:rFonts w:ascii="Traditional Arabic" w:hAnsi="Traditional Arabic" w:hint="cs"/>
          <w:sz w:val="30"/>
          <w:szCs w:val="30"/>
          <w:rtl/>
        </w:rPr>
        <w:t xml:space="preserve"> لابن الحاج</w:t>
      </w:r>
      <w:r w:rsidRPr="005167A2">
        <w:rPr>
          <w:rFonts w:ascii="Traditional Arabic" w:hAnsi="Traditional Arabic"/>
          <w:sz w:val="30"/>
          <w:szCs w:val="30"/>
          <w:rtl/>
        </w:rPr>
        <w:t xml:space="preserve"> 1/152.</w:t>
      </w:r>
    </w:p>
  </w:footnote>
  <w:footnote w:id="136">
    <w:p w:rsidR="009465AC" w:rsidRPr="00746BF3" w:rsidRDefault="009465AC" w:rsidP="00D712F0">
      <w:pPr>
        <w:pStyle w:val="FootnoteText"/>
        <w:ind w:right="-1418"/>
        <w:rPr>
          <w:sz w:val="30"/>
          <w:szCs w:val="30"/>
        </w:rPr>
      </w:pPr>
      <w:r>
        <w:rPr>
          <w:rStyle w:val="FootnoteReference"/>
        </w:rPr>
        <w:footnoteRef/>
      </w:r>
      <w:r>
        <w:rPr>
          <w:rtl/>
        </w:rPr>
        <w:t xml:space="preserve"> </w:t>
      </w:r>
      <w:r>
        <w:rPr>
          <w:rFonts w:hint="cs"/>
          <w:sz w:val="30"/>
          <w:szCs w:val="30"/>
          <w:rtl/>
        </w:rPr>
        <w:t>سلسلة الأحادث الصحيحة وشيء من فقهها (1/159).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5AC" w:rsidRPr="00BD11A9" w:rsidRDefault="009465AC" w:rsidP="009A7A2C">
    <w:pPr>
      <w:pStyle w:val="BodyText"/>
      <w:jc w:val="both"/>
      <w:rPr>
        <w:rFonts w:asciiTheme="majorHAnsi" w:eastAsiaTheme="majorEastAsia" w:hAnsiTheme="majorHAnsi" w:cstheme="majorBidi"/>
        <w:b/>
        <w:bCs/>
        <w:sz w:val="28"/>
        <w:szCs w:val="28"/>
      </w:rPr>
    </w:pPr>
    <w:r w:rsidRPr="00604225">
      <w:rPr>
        <w:rFonts w:ascii="Arabic Typesetting" w:hAnsi="Arabic Typesetting" w:cs="Arabic Typesetting"/>
        <w:b/>
        <w:bCs/>
        <w:noProof/>
        <w:sz w:val="40"/>
        <w:szCs w:val="4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3317" type="#_x0000_t62" style="position:absolute;left:0;text-align:left;margin-left:-77.1pt;margin-top:-16.85pt;width:61pt;height:40.55pt;flip:x;z-index:251663360" adj="12570,13503">
          <v:textbox style="mso-next-textbox:#_x0000_s13317">
            <w:txbxContent>
              <w:p w:rsidR="009465AC" w:rsidRPr="002A42D7" w:rsidRDefault="009465AC" w:rsidP="003D27CA">
                <w:pPr>
                  <w:jc w:val="center"/>
                  <w:rPr>
                    <w:sz w:val="50"/>
                    <w:szCs w:val="50"/>
                    <w:lang w:val="en-GB"/>
                  </w:rPr>
                </w:pPr>
                <w:sdt>
                  <w:sdtPr>
                    <w:rPr>
                      <w:sz w:val="50"/>
                      <w:szCs w:val="50"/>
                      <w:rtl/>
                    </w:rPr>
                    <w:id w:val="2461405"/>
                    <w:docPartObj>
                      <w:docPartGallery w:val="Page Numbers (Top of Page)"/>
                      <w:docPartUnique/>
                    </w:docPartObj>
                  </w:sdtPr>
                  <w:sdtContent>
                    <w:r w:rsidRPr="002A42D7">
                      <w:rPr>
                        <w:b/>
                        <w:bCs/>
                        <w:sz w:val="50"/>
                        <w:szCs w:val="50"/>
                      </w:rPr>
                      <w:fldChar w:fldCharType="begin"/>
                    </w:r>
                    <w:r w:rsidRPr="002A42D7">
                      <w:rPr>
                        <w:b/>
                        <w:bCs/>
                        <w:sz w:val="50"/>
                        <w:szCs w:val="50"/>
                      </w:rPr>
                      <w:instrText xml:space="preserve"> PAGE   \* MERGEFORMAT </w:instrText>
                    </w:r>
                    <w:r w:rsidRPr="002A42D7">
                      <w:rPr>
                        <w:b/>
                        <w:bCs/>
                        <w:sz w:val="50"/>
                        <w:szCs w:val="50"/>
                      </w:rPr>
                      <w:fldChar w:fldCharType="separate"/>
                    </w:r>
                    <w:r w:rsidR="00FE01DA">
                      <w:rPr>
                        <w:b/>
                        <w:bCs/>
                        <w:noProof/>
                        <w:sz w:val="50"/>
                        <w:szCs w:val="50"/>
                        <w:rtl/>
                      </w:rPr>
                      <w:t>113</w:t>
                    </w:r>
                    <w:r w:rsidRPr="002A42D7">
                      <w:rPr>
                        <w:b/>
                        <w:bCs/>
                        <w:sz w:val="50"/>
                        <w:szCs w:val="50"/>
                      </w:rPr>
                      <w:fldChar w:fldCharType="end"/>
                    </w:r>
                  </w:sdtContent>
                </w:sdt>
              </w:p>
            </w:txbxContent>
          </v:textbox>
        </v:shape>
      </w:pict>
    </w:r>
    <w:r w:rsidRPr="00BD11A9">
      <w:rPr>
        <w:rFonts w:ascii="Arabic Typesetting" w:hAnsi="Arabic Typesetting" w:cs="Arabic Typesetting"/>
        <w:b/>
        <w:bCs/>
        <w:sz w:val="40"/>
        <w:szCs w:val="40"/>
        <w:rtl/>
      </w:rPr>
      <w:t>ت</w:t>
    </w:r>
    <w:r w:rsidRPr="00BD11A9">
      <w:rPr>
        <w:rFonts w:ascii="Arabic Typesetting" w:hAnsi="Arabic Typesetting" w:cs="Arabic Typesetting" w:hint="cs"/>
        <w:b/>
        <w:bCs/>
        <w:sz w:val="40"/>
        <w:szCs w:val="40"/>
        <w:rtl/>
      </w:rPr>
      <w:t>ـ</w:t>
    </w:r>
    <w:r w:rsidRPr="00BD11A9">
      <w:rPr>
        <w:rFonts w:ascii="Arabic Typesetting" w:hAnsi="Arabic Typesetting" w:cs="Arabic Typesetting"/>
        <w:b/>
        <w:bCs/>
        <w:sz w:val="40"/>
        <w:szCs w:val="40"/>
        <w:rtl/>
      </w:rPr>
      <w:t>حفة الأح</w:t>
    </w:r>
    <w:r w:rsidRPr="00BD11A9">
      <w:rPr>
        <w:rFonts w:ascii="Arabic Typesetting" w:hAnsi="Arabic Typesetting" w:cs="Arabic Typesetting" w:hint="cs"/>
        <w:b/>
        <w:bCs/>
        <w:sz w:val="40"/>
        <w:szCs w:val="40"/>
        <w:rtl/>
      </w:rPr>
      <w:t>ـ</w:t>
    </w:r>
    <w:r w:rsidRPr="00BD11A9">
      <w:rPr>
        <w:rFonts w:ascii="Arabic Typesetting" w:hAnsi="Arabic Typesetting" w:cs="Arabic Typesetting"/>
        <w:b/>
        <w:bCs/>
        <w:sz w:val="40"/>
        <w:szCs w:val="40"/>
        <w:rtl/>
      </w:rPr>
      <w:t>باب</w:t>
    </w:r>
    <w:r w:rsidRPr="00BD11A9">
      <w:rPr>
        <w:rFonts w:ascii="Arabic Typesetting" w:hAnsi="Arabic Typesetting" w:cs="Arabic Typesetting"/>
        <w:b/>
        <w:bCs/>
        <w:sz w:val="40"/>
        <w:szCs w:val="40"/>
      </w:rPr>
      <w:t xml:space="preserve"> </w:t>
    </w:r>
    <w:r w:rsidRPr="00BD11A9">
      <w:rPr>
        <w:rFonts w:ascii="Arabic Typesetting" w:hAnsi="Arabic Typesetting" w:cs="Arabic Typesetting"/>
        <w:b/>
        <w:bCs/>
        <w:sz w:val="40"/>
        <w:szCs w:val="40"/>
        <w:rtl/>
      </w:rPr>
      <w:t>بأدل</w:t>
    </w:r>
    <w:r w:rsidRPr="00BD11A9">
      <w:rPr>
        <w:rFonts w:ascii="Arabic Typesetting" w:hAnsi="Arabic Typesetting" w:cs="Arabic Typesetting" w:hint="cs"/>
        <w:b/>
        <w:bCs/>
        <w:sz w:val="40"/>
        <w:szCs w:val="40"/>
        <w:rtl/>
      </w:rPr>
      <w:t>ــــ</w:t>
    </w:r>
    <w:r w:rsidRPr="00BD11A9">
      <w:rPr>
        <w:rFonts w:ascii="Arabic Typesetting" w:hAnsi="Arabic Typesetting" w:cs="Arabic Typesetting"/>
        <w:b/>
        <w:bCs/>
        <w:sz w:val="40"/>
        <w:szCs w:val="40"/>
        <w:rtl/>
      </w:rPr>
      <w:t>ة ك</w:t>
    </w:r>
    <w:r w:rsidRPr="00BD11A9">
      <w:rPr>
        <w:rFonts w:ascii="Arabic Typesetting" w:hAnsi="Arabic Typesetting" w:cs="Arabic Typesetting" w:hint="cs"/>
        <w:b/>
        <w:bCs/>
        <w:sz w:val="40"/>
        <w:szCs w:val="40"/>
        <w:rtl/>
      </w:rPr>
      <w:t>ــــ</w:t>
    </w:r>
    <w:r w:rsidRPr="00BD11A9">
      <w:rPr>
        <w:rFonts w:ascii="Arabic Typesetting" w:hAnsi="Arabic Typesetting" w:cs="Arabic Typesetting"/>
        <w:b/>
        <w:bCs/>
        <w:sz w:val="40"/>
        <w:szCs w:val="40"/>
        <w:rtl/>
      </w:rPr>
      <w:t>ت</w:t>
    </w:r>
    <w:r w:rsidRPr="00BD11A9">
      <w:rPr>
        <w:rFonts w:ascii="Arabic Typesetting" w:hAnsi="Arabic Typesetting" w:cs="Arabic Typesetting" w:hint="cs"/>
        <w:b/>
        <w:bCs/>
        <w:sz w:val="40"/>
        <w:szCs w:val="40"/>
        <w:rtl/>
      </w:rPr>
      <w:t>ـــ</w:t>
    </w:r>
    <w:r w:rsidRPr="00BD11A9">
      <w:rPr>
        <w:rFonts w:ascii="Arabic Typesetting" w:hAnsi="Arabic Typesetting" w:cs="Arabic Typesetting"/>
        <w:b/>
        <w:bCs/>
        <w:sz w:val="40"/>
        <w:szCs w:val="40"/>
        <w:rtl/>
      </w:rPr>
      <w:t>اب ن</w:t>
    </w:r>
    <w:r w:rsidRPr="00BD11A9">
      <w:rPr>
        <w:rFonts w:ascii="Arabic Typesetting" w:hAnsi="Arabic Typesetting" w:cs="Arabic Typesetting" w:hint="cs"/>
        <w:b/>
        <w:bCs/>
        <w:sz w:val="40"/>
        <w:szCs w:val="40"/>
        <w:rtl/>
      </w:rPr>
      <w:t>ــــ</w:t>
    </w:r>
    <w:r w:rsidRPr="00BD11A9">
      <w:rPr>
        <w:rFonts w:ascii="Arabic Typesetting" w:hAnsi="Arabic Typesetting" w:cs="Arabic Typesetting"/>
        <w:b/>
        <w:bCs/>
        <w:sz w:val="40"/>
        <w:szCs w:val="40"/>
        <w:rtl/>
      </w:rPr>
      <w:t>ور الأل</w:t>
    </w:r>
    <w:r w:rsidRPr="00BD11A9">
      <w:rPr>
        <w:rFonts w:ascii="Arabic Typesetting" w:hAnsi="Arabic Typesetting" w:cs="Arabic Typesetting" w:hint="cs"/>
        <w:b/>
        <w:bCs/>
        <w:sz w:val="40"/>
        <w:szCs w:val="40"/>
        <w:rtl/>
      </w:rPr>
      <w:t>ـ</w:t>
    </w:r>
    <w:r w:rsidRPr="00BD11A9">
      <w:rPr>
        <w:rFonts w:ascii="Arabic Typesetting" w:hAnsi="Arabic Typesetting" w:cs="Arabic Typesetting"/>
        <w:b/>
        <w:bCs/>
        <w:sz w:val="40"/>
        <w:szCs w:val="40"/>
        <w:rtl/>
      </w:rPr>
      <w:t>ب</w:t>
    </w:r>
    <w:r w:rsidRPr="00BD11A9">
      <w:rPr>
        <w:rFonts w:ascii="Arabic Typesetting" w:hAnsi="Arabic Typesetting" w:cs="Arabic Typesetting" w:hint="cs"/>
        <w:b/>
        <w:bCs/>
        <w:sz w:val="40"/>
        <w:szCs w:val="40"/>
        <w:rtl/>
      </w:rPr>
      <w:t>ـ</w:t>
    </w:r>
    <w:r w:rsidRPr="00BD11A9">
      <w:rPr>
        <w:rFonts w:ascii="Arabic Typesetting" w:hAnsi="Arabic Typesetting" w:cs="Arabic Typesetting"/>
        <w:b/>
        <w:bCs/>
        <w:sz w:val="40"/>
        <w:szCs w:val="40"/>
        <w:rtl/>
      </w:rPr>
      <w:t>اب</w:t>
    </w:r>
    <w:r w:rsidRPr="00BD11A9">
      <w:rPr>
        <w:rFonts w:ascii="Arabic Typesetting" w:hAnsi="Arabic Typesetting" w:cs="Arabic Typesetting"/>
        <w:b/>
        <w:bCs/>
        <w:sz w:val="28"/>
        <w:szCs w:val="28"/>
      </w:rPr>
      <w:t xml:space="preserve">           </w:t>
    </w:r>
  </w:p>
  <w:p w:rsidR="009465AC" w:rsidRPr="002A42D7" w:rsidRDefault="009465AC" w:rsidP="002A42D7">
    <w:pPr>
      <w:pStyle w:val="Header"/>
      <w:jc w:val="both"/>
      <w:rPr>
        <w:b/>
        <w:bCs/>
        <w:sz w:val="28"/>
        <w:szCs w:val="28"/>
      </w:rPr>
    </w:pPr>
    <w:r w:rsidRPr="00604225">
      <w:rPr>
        <w:rFonts w:ascii="Arabic Typesetting" w:hAnsi="Arabic Typesetting" w:cs="Arabic Typesetting"/>
        <w:b/>
        <w:bCs/>
        <w:noProof/>
        <w:sz w:val="28"/>
        <w:szCs w:val="28"/>
      </w:rPr>
      <w:pict>
        <v:shapetype id="_x0000_t32" coordsize="21600,21600" o:spt="32" o:oned="t" path="m,l21600,21600e" filled="f">
          <v:path arrowok="t" fillok="f" o:connecttype="none"/>
          <o:lock v:ext="edit" shapetype="t"/>
        </v:shapetype>
        <v:shape id="_x0000_s13318" type="#_x0000_t32" style="position:absolute;left:0;text-align:left;margin-left:-66.6pt;margin-top:6.65pt;width:387.6pt;height:0;z-index:251664384" o:connectortype="straight" strokeweight="3p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5AC" w:rsidRPr="003519BD" w:rsidRDefault="009465AC" w:rsidP="00D712F0">
    <w:pPr>
      <w:pStyle w:val="BodyText"/>
      <w:jc w:val="left"/>
      <w:rPr>
        <w:rFonts w:asciiTheme="majorHAnsi" w:eastAsiaTheme="majorEastAsia" w:hAnsiTheme="majorHAnsi" w:cstheme="majorBidi"/>
        <w:sz w:val="40"/>
        <w:szCs w:val="40"/>
      </w:rPr>
    </w:pPr>
    <w:r w:rsidRPr="00604225">
      <w:rPr>
        <w:rFonts w:ascii="Arabic Typesetting" w:hAnsi="Arabic Typesetting" w:cs="Arabic Typesetting"/>
        <w:b/>
        <w:bCs/>
        <w:noProof/>
        <w:sz w:val="42"/>
        <w:szCs w:val="4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3314" type="#_x0000_t62" style="position:absolute;left:0;text-align:left;margin-left:-66.6pt;margin-top:-16.85pt;width:28.75pt;height:43.55pt;flip:x;z-index:251660288" adj="10367,12647">
          <v:textbox style="mso-next-textbox:#_x0000_s13314">
            <w:txbxContent>
              <w:p w:rsidR="009465AC" w:rsidRPr="00D712F0" w:rsidRDefault="009465AC" w:rsidP="005060BB">
                <w:pPr>
                  <w:rPr>
                    <w:b/>
                    <w:bCs/>
                    <w:lang w:val="en-GB"/>
                  </w:rPr>
                </w:pPr>
                <w:sdt>
                  <w:sdtPr>
                    <w:rPr>
                      <w:b/>
                      <w:bCs/>
                      <w:sz w:val="50"/>
                      <w:szCs w:val="50"/>
                      <w:rtl/>
                    </w:rPr>
                    <w:id w:val="2461375"/>
                    <w:docPartObj>
                      <w:docPartGallery w:val="Page Numbers (Top of Page)"/>
                      <w:docPartUnique/>
                    </w:docPartObj>
                  </w:sdtPr>
                  <w:sdtEndPr>
                    <w:rPr>
                      <w:sz w:val="20"/>
                      <w:szCs w:val="20"/>
                    </w:rPr>
                  </w:sdtEndPr>
                  <w:sdtContent>
                    <w:r w:rsidRPr="002A42D7">
                      <w:rPr>
                        <w:b/>
                        <w:bCs/>
                        <w:sz w:val="50"/>
                        <w:szCs w:val="50"/>
                      </w:rPr>
                      <w:fldChar w:fldCharType="begin"/>
                    </w:r>
                    <w:r w:rsidRPr="002A42D7">
                      <w:rPr>
                        <w:b/>
                        <w:bCs/>
                        <w:sz w:val="50"/>
                        <w:szCs w:val="50"/>
                      </w:rPr>
                      <w:instrText xml:space="preserve"> PAGE   \* MERGEFORMAT </w:instrText>
                    </w:r>
                    <w:r w:rsidRPr="002A42D7">
                      <w:rPr>
                        <w:b/>
                        <w:bCs/>
                        <w:sz w:val="50"/>
                        <w:szCs w:val="50"/>
                      </w:rPr>
                      <w:fldChar w:fldCharType="separate"/>
                    </w:r>
                    <w:r w:rsidR="00E907BF">
                      <w:rPr>
                        <w:b/>
                        <w:bCs/>
                        <w:noProof/>
                        <w:sz w:val="50"/>
                        <w:szCs w:val="50"/>
                        <w:rtl/>
                      </w:rPr>
                      <w:t>1</w:t>
                    </w:r>
                    <w:r w:rsidRPr="002A42D7">
                      <w:rPr>
                        <w:b/>
                        <w:bCs/>
                        <w:sz w:val="50"/>
                        <w:szCs w:val="50"/>
                      </w:rPr>
                      <w:fldChar w:fldCharType="end"/>
                    </w:r>
                  </w:sdtContent>
                </w:sdt>
                <w:r w:rsidRPr="00D712F0">
                  <w:rPr>
                    <w:b/>
                    <w:bCs/>
                    <w:lang w:val="en-GB"/>
                  </w:rPr>
                  <w:t xml:space="preserve">   </w:t>
                </w:r>
              </w:p>
            </w:txbxContent>
          </v:textbox>
        </v:shape>
      </w:pict>
    </w:r>
    <w:r w:rsidRPr="00D712F0">
      <w:rPr>
        <w:rFonts w:ascii="Arabic Typesetting" w:hAnsi="Arabic Typesetting" w:cs="Arabic Typesetting"/>
        <w:b/>
        <w:bCs/>
        <w:sz w:val="42"/>
        <w:szCs w:val="42"/>
        <w:rtl/>
      </w:rPr>
      <w:t>تحف</w:t>
    </w:r>
    <w:r w:rsidRPr="00D712F0">
      <w:rPr>
        <w:rFonts w:ascii="Arabic Typesetting" w:hAnsi="Arabic Typesetting" w:cs="Arabic Typesetting" w:hint="cs"/>
        <w:b/>
        <w:bCs/>
        <w:sz w:val="42"/>
        <w:szCs w:val="42"/>
        <w:rtl/>
      </w:rPr>
      <w:t>ـ</w:t>
    </w:r>
    <w:r w:rsidRPr="00D712F0">
      <w:rPr>
        <w:rFonts w:ascii="Arabic Typesetting" w:hAnsi="Arabic Typesetting" w:cs="Arabic Typesetting"/>
        <w:b/>
        <w:bCs/>
        <w:sz w:val="42"/>
        <w:szCs w:val="42"/>
        <w:rtl/>
      </w:rPr>
      <w:t>ة الأحباب</w:t>
    </w:r>
    <w:r w:rsidRPr="00D712F0">
      <w:rPr>
        <w:rFonts w:ascii="Arabic Typesetting" w:hAnsi="Arabic Typesetting" w:cs="Arabic Typesetting"/>
        <w:b/>
        <w:bCs/>
        <w:sz w:val="42"/>
        <w:szCs w:val="42"/>
      </w:rPr>
      <w:t xml:space="preserve"> </w:t>
    </w:r>
    <w:r w:rsidRPr="00D712F0">
      <w:rPr>
        <w:rFonts w:ascii="Arabic Typesetting" w:hAnsi="Arabic Typesetting" w:cs="Arabic Typesetting"/>
        <w:b/>
        <w:bCs/>
        <w:sz w:val="42"/>
        <w:szCs w:val="42"/>
        <w:rtl/>
      </w:rPr>
      <w:t>ب</w:t>
    </w:r>
    <w:r w:rsidRPr="00D712F0">
      <w:rPr>
        <w:rFonts w:ascii="Arabic Typesetting" w:hAnsi="Arabic Typesetting" w:cs="Arabic Typesetting" w:hint="cs"/>
        <w:b/>
        <w:bCs/>
        <w:sz w:val="42"/>
        <w:szCs w:val="42"/>
        <w:rtl/>
      </w:rPr>
      <w:t>ـ</w:t>
    </w:r>
    <w:r w:rsidRPr="00D712F0">
      <w:rPr>
        <w:rFonts w:ascii="Arabic Typesetting" w:hAnsi="Arabic Typesetting" w:cs="Arabic Typesetting"/>
        <w:b/>
        <w:bCs/>
        <w:sz w:val="42"/>
        <w:szCs w:val="42"/>
        <w:rtl/>
      </w:rPr>
      <w:t>أدلة ك</w:t>
    </w:r>
    <w:r w:rsidRPr="00D712F0">
      <w:rPr>
        <w:rFonts w:ascii="Arabic Typesetting" w:hAnsi="Arabic Typesetting" w:cs="Arabic Typesetting" w:hint="cs"/>
        <w:b/>
        <w:bCs/>
        <w:sz w:val="42"/>
        <w:szCs w:val="42"/>
        <w:rtl/>
      </w:rPr>
      <w:t>ـ</w:t>
    </w:r>
    <w:r w:rsidRPr="00D712F0">
      <w:rPr>
        <w:rFonts w:ascii="Arabic Typesetting" w:hAnsi="Arabic Typesetting" w:cs="Arabic Typesetting"/>
        <w:b/>
        <w:bCs/>
        <w:sz w:val="42"/>
        <w:szCs w:val="42"/>
        <w:rtl/>
      </w:rPr>
      <w:t>تاب نور الألباب</w:t>
    </w:r>
    <w:r w:rsidRPr="003519BD">
      <w:rPr>
        <w:rFonts w:ascii="Arabic Typesetting" w:hAnsi="Arabic Typesetting" w:cs="Arabic Typesetting"/>
        <w:b/>
        <w:bCs/>
        <w:sz w:val="40"/>
        <w:szCs w:val="40"/>
      </w:rPr>
      <w:t xml:space="preserve">              </w:t>
    </w:r>
  </w:p>
  <w:p w:rsidR="009465AC" w:rsidRPr="005060BB" w:rsidRDefault="009465AC" w:rsidP="005060BB">
    <w:pPr>
      <w:pStyle w:val="Header"/>
      <w:jc w:val="both"/>
      <w:rPr>
        <w:sz w:val="28"/>
        <w:szCs w:val="28"/>
      </w:rPr>
    </w:pPr>
    <w:r w:rsidRPr="00604225">
      <w:rPr>
        <w:rFonts w:ascii="Arabic Typesetting" w:hAnsi="Arabic Typesetting" w:cs="Arabic Typesetting"/>
        <w:b/>
        <w:bCs/>
        <w:noProof/>
        <w:sz w:val="28"/>
        <w:szCs w:val="28"/>
      </w:rPr>
      <w:pict>
        <v:shapetype id="_x0000_t32" coordsize="21600,21600" o:spt="32" o:oned="t" path="m,l21600,21600e" filled="f">
          <v:path arrowok="t" fillok="f" o:connecttype="none"/>
          <o:lock v:ext="edit" shapetype="t"/>
        </v:shapetype>
        <v:shape id="_x0000_s13315" type="#_x0000_t32" style="position:absolute;left:0;text-align:left;margin-left:-66.6pt;margin-top:6.65pt;width:385.75pt;height:0;z-index:251661312" o:connectortype="straight" strokeweight="3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1B44BC"/>
    <w:multiLevelType w:val="hybridMultilevel"/>
    <w:tmpl w:val="1624BBA8"/>
    <w:lvl w:ilvl="0" w:tplc="5DA05E5A">
      <w:start w:val="16"/>
      <w:numFmt w:val="bullet"/>
      <w:lvlText w:val="-"/>
      <w:lvlJc w:val="left"/>
      <w:pPr>
        <w:ind w:left="720" w:hanging="360"/>
      </w:pPr>
      <w:rPr>
        <w:rFonts w:ascii="Traditional Arabic" w:eastAsia="Times New Roman" w:hAnsi="Traditional Arabic" w:cs="Traditional Arabic"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980F3C"/>
    <w:multiLevelType w:val="hybridMultilevel"/>
    <w:tmpl w:val="3E34C01E"/>
    <w:lvl w:ilvl="0" w:tplc="2FF052C8">
      <w:start w:val="1"/>
      <w:numFmt w:val="decimal"/>
      <w:lvlText w:val="%1."/>
      <w:lvlJc w:val="left"/>
      <w:pPr>
        <w:tabs>
          <w:tab w:val="num" w:pos="1080"/>
        </w:tabs>
        <w:ind w:left="1080" w:hanging="720"/>
      </w:pPr>
      <w:rPr>
        <w:rFonts w:hint="default"/>
        <w:b w:val="0"/>
        <w:color w:val="auto"/>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87D7EBB"/>
    <w:multiLevelType w:val="multilevel"/>
    <w:tmpl w:val="91BA17FC"/>
    <w:lvl w:ilvl="0">
      <w:start w:val="1"/>
      <w:numFmt w:val="decimal"/>
      <w:lvlText w:val="%1."/>
      <w:lvlJc w:val="left"/>
      <w:pPr>
        <w:tabs>
          <w:tab w:val="num" w:pos="840"/>
        </w:tabs>
        <w:ind w:left="840" w:hanging="360"/>
      </w:pPr>
      <w:rPr>
        <w:rFonts w:hint="default"/>
        <w:color w:val="auto"/>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3">
    <w:nsid w:val="42D10DFB"/>
    <w:multiLevelType w:val="hybridMultilevel"/>
    <w:tmpl w:val="A28C573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5281835"/>
    <w:multiLevelType w:val="hybridMultilevel"/>
    <w:tmpl w:val="751E7A74"/>
    <w:lvl w:ilvl="0" w:tplc="3028EFD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8382B22"/>
    <w:multiLevelType w:val="hybridMultilevel"/>
    <w:tmpl w:val="866A0D04"/>
    <w:lvl w:ilvl="0" w:tplc="DCF2E8CC">
      <w:numFmt w:val="bullet"/>
      <w:lvlText w:val="-"/>
      <w:lvlJc w:val="left"/>
      <w:pPr>
        <w:tabs>
          <w:tab w:val="num" w:pos="720"/>
        </w:tabs>
        <w:ind w:left="720" w:hanging="360"/>
      </w:pPr>
      <w:rPr>
        <w:rFonts w:ascii="mylotus" w:eastAsia="Times New Roman" w:hAnsi="mylotus" w:cs="mylotus" w:hint="default"/>
        <w:b/>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58F908AB"/>
    <w:multiLevelType w:val="hybridMultilevel"/>
    <w:tmpl w:val="91BA17FC"/>
    <w:lvl w:ilvl="0" w:tplc="A6069C12">
      <w:start w:val="1"/>
      <w:numFmt w:val="decimal"/>
      <w:lvlText w:val="%1."/>
      <w:lvlJc w:val="left"/>
      <w:pPr>
        <w:tabs>
          <w:tab w:val="num" w:pos="840"/>
        </w:tabs>
        <w:ind w:left="840" w:hanging="360"/>
      </w:pPr>
      <w:rPr>
        <w:rFonts w:hint="default"/>
        <w:color w:val="auto"/>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7">
    <w:nsid w:val="5CDB13CB"/>
    <w:multiLevelType w:val="hybridMultilevel"/>
    <w:tmpl w:val="86748002"/>
    <w:lvl w:ilvl="0" w:tplc="E674A1E0">
      <w:numFmt w:val="bullet"/>
      <w:lvlText w:val="-"/>
      <w:lvlJc w:val="left"/>
      <w:pPr>
        <w:tabs>
          <w:tab w:val="num" w:pos="720"/>
        </w:tabs>
        <w:ind w:left="720" w:hanging="360"/>
      </w:pPr>
      <w:rPr>
        <w:rFonts w:ascii="mylotus" w:eastAsia="Times New Roman" w:hAnsi="mylotus" w:cs="mylotus" w:hint="default"/>
        <w:b/>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66C01DF0"/>
    <w:multiLevelType w:val="hybridMultilevel"/>
    <w:tmpl w:val="4E0EED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8DD20F1"/>
    <w:multiLevelType w:val="hybridMultilevel"/>
    <w:tmpl w:val="03A65C2A"/>
    <w:lvl w:ilvl="0" w:tplc="12BCFB86">
      <w:numFmt w:val="bullet"/>
      <w:lvlText w:val=""/>
      <w:lvlJc w:val="left"/>
      <w:pPr>
        <w:tabs>
          <w:tab w:val="num" w:pos="720"/>
        </w:tabs>
        <w:ind w:left="720" w:hanging="360"/>
      </w:pPr>
      <w:rPr>
        <w:rFonts w:ascii="Symbol" w:eastAsia="Times New Roman" w:hAnsi="Symbol" w:cs="mylotu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A4767E1"/>
    <w:multiLevelType w:val="hybridMultilevel"/>
    <w:tmpl w:val="90F6A11A"/>
    <w:lvl w:ilvl="0" w:tplc="D870E3FC">
      <w:numFmt w:val="bullet"/>
      <w:lvlText w:val="-"/>
      <w:lvlJc w:val="left"/>
      <w:pPr>
        <w:tabs>
          <w:tab w:val="num" w:pos="720"/>
        </w:tabs>
        <w:ind w:left="720" w:hanging="360"/>
      </w:pPr>
      <w:rPr>
        <w:rFonts w:ascii="Times New Roman" w:eastAsia="Times New Roman" w:hAnsi="Times New Roman" w:cs="Traditional Arabic" w:hint="default"/>
        <w:lang w:bidi="ar-SA"/>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6E13195D"/>
    <w:multiLevelType w:val="multilevel"/>
    <w:tmpl w:val="202CBAA2"/>
    <w:lvl w:ilvl="0">
      <w:start w:val="1"/>
      <w:numFmt w:val="decimal"/>
      <w:lvlText w:val="%1."/>
      <w:lvlJc w:val="left"/>
      <w:pPr>
        <w:tabs>
          <w:tab w:val="num" w:pos="840"/>
        </w:tabs>
        <w:ind w:left="840" w:hanging="360"/>
      </w:pPr>
      <w:rPr>
        <w:color w:val="auto"/>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12">
    <w:nsid w:val="6E4342BF"/>
    <w:multiLevelType w:val="hybridMultilevel"/>
    <w:tmpl w:val="5546CD54"/>
    <w:lvl w:ilvl="0" w:tplc="CAFA5B6A">
      <w:numFmt w:val="bullet"/>
      <w:lvlText w:val="-"/>
      <w:lvlJc w:val="left"/>
      <w:pPr>
        <w:tabs>
          <w:tab w:val="num" w:pos="720"/>
        </w:tabs>
        <w:ind w:left="720" w:hanging="360"/>
      </w:pPr>
      <w:rPr>
        <w:rFonts w:ascii="mylotus" w:eastAsia="Times New Roman" w:hAnsi="mylotus" w:cs="mylotus" w:hint="default"/>
        <w:b/>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6F667C86"/>
    <w:multiLevelType w:val="hybridMultilevel"/>
    <w:tmpl w:val="710A2198"/>
    <w:lvl w:ilvl="0" w:tplc="6972A668">
      <w:numFmt w:val="bullet"/>
      <w:lvlText w:val=""/>
      <w:lvlJc w:val="left"/>
      <w:pPr>
        <w:tabs>
          <w:tab w:val="num" w:pos="720"/>
        </w:tabs>
        <w:ind w:left="720" w:hanging="360"/>
      </w:pPr>
      <w:rPr>
        <w:rFonts w:ascii="Symbol" w:eastAsia="Times New Roman" w:hAnsi="Symbol" w:cs="mylotu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4357764"/>
    <w:multiLevelType w:val="hybridMultilevel"/>
    <w:tmpl w:val="21EC9B2C"/>
    <w:lvl w:ilvl="0" w:tplc="04090013">
      <w:start w:val="1"/>
      <w:numFmt w:val="arabicAlpha"/>
      <w:lvlText w:val="%1-"/>
      <w:lvlJc w:val="center"/>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6"/>
  </w:num>
  <w:num w:numId="3">
    <w:abstractNumId w:val="11"/>
  </w:num>
  <w:num w:numId="4">
    <w:abstractNumId w:val="2"/>
  </w:num>
  <w:num w:numId="5">
    <w:abstractNumId w:val="9"/>
  </w:num>
  <w:num w:numId="6">
    <w:abstractNumId w:val="1"/>
  </w:num>
  <w:num w:numId="7">
    <w:abstractNumId w:val="8"/>
  </w:num>
  <w:num w:numId="8">
    <w:abstractNumId w:val="3"/>
  </w:num>
  <w:num w:numId="9">
    <w:abstractNumId w:val="4"/>
  </w:num>
  <w:num w:numId="10">
    <w:abstractNumId w:val="14"/>
  </w:num>
  <w:num w:numId="11">
    <w:abstractNumId w:val="10"/>
  </w:num>
  <w:num w:numId="12">
    <w:abstractNumId w:val="12"/>
  </w:num>
  <w:num w:numId="13">
    <w:abstractNumId w:val="5"/>
  </w:num>
  <w:num w:numId="14">
    <w:abstractNumId w:val="7"/>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24578"/>
    <o:shapelayout v:ext="edit">
      <o:idmap v:ext="edit" data="13"/>
      <o:rules v:ext="edit">
        <o:r id="V:Rule1" type="callout" idref="#_x0000_s13317"/>
        <o:r id="V:Rule3" type="callout" idref="#_x0000_s13314"/>
        <o:r id="V:Rule5" type="connector" idref="#_x0000_s13318"/>
        <o:r id="V:Rule6" type="connector" idref="#_x0000_s13315"/>
      </o:rules>
    </o:shapelayout>
  </w:hdrShapeDefaults>
  <w:footnotePr>
    <w:footnote w:id="0"/>
    <w:footnote w:id="1"/>
  </w:footnotePr>
  <w:endnotePr>
    <w:endnote w:id="0"/>
    <w:endnote w:id="1"/>
  </w:endnotePr>
  <w:compat/>
  <w:rsids>
    <w:rsidRoot w:val="00C64F90"/>
    <w:rsid w:val="00011E6E"/>
    <w:rsid w:val="00013711"/>
    <w:rsid w:val="000137FF"/>
    <w:rsid w:val="00013A31"/>
    <w:rsid w:val="00017B55"/>
    <w:rsid w:val="000208F8"/>
    <w:rsid w:val="00020AA7"/>
    <w:rsid w:val="00020E25"/>
    <w:rsid w:val="0002138C"/>
    <w:rsid w:val="00032E49"/>
    <w:rsid w:val="00033732"/>
    <w:rsid w:val="0004034A"/>
    <w:rsid w:val="0004166C"/>
    <w:rsid w:val="00041DA6"/>
    <w:rsid w:val="00044FC4"/>
    <w:rsid w:val="00050637"/>
    <w:rsid w:val="00051ABF"/>
    <w:rsid w:val="0005261E"/>
    <w:rsid w:val="00052E4D"/>
    <w:rsid w:val="000545E7"/>
    <w:rsid w:val="00056297"/>
    <w:rsid w:val="00060B48"/>
    <w:rsid w:val="00061BA6"/>
    <w:rsid w:val="00061C27"/>
    <w:rsid w:val="00063BF4"/>
    <w:rsid w:val="00065C6F"/>
    <w:rsid w:val="000674DD"/>
    <w:rsid w:val="00073D7C"/>
    <w:rsid w:val="000757B1"/>
    <w:rsid w:val="000765B8"/>
    <w:rsid w:val="00077788"/>
    <w:rsid w:val="00080451"/>
    <w:rsid w:val="0009097C"/>
    <w:rsid w:val="00090D8E"/>
    <w:rsid w:val="00093E4E"/>
    <w:rsid w:val="00094AB8"/>
    <w:rsid w:val="000A12B8"/>
    <w:rsid w:val="000A21A8"/>
    <w:rsid w:val="000A2332"/>
    <w:rsid w:val="000A261C"/>
    <w:rsid w:val="000A487F"/>
    <w:rsid w:val="000A4AB0"/>
    <w:rsid w:val="000A6371"/>
    <w:rsid w:val="000B10DC"/>
    <w:rsid w:val="000B3792"/>
    <w:rsid w:val="000B3D46"/>
    <w:rsid w:val="000C08C8"/>
    <w:rsid w:val="000C34B3"/>
    <w:rsid w:val="000C713F"/>
    <w:rsid w:val="000C7D60"/>
    <w:rsid w:val="000D46C8"/>
    <w:rsid w:val="000E020A"/>
    <w:rsid w:val="000E19E8"/>
    <w:rsid w:val="000E1AFD"/>
    <w:rsid w:val="000F30A0"/>
    <w:rsid w:val="000F715C"/>
    <w:rsid w:val="00100A4E"/>
    <w:rsid w:val="00101170"/>
    <w:rsid w:val="00106547"/>
    <w:rsid w:val="001075CD"/>
    <w:rsid w:val="00110B14"/>
    <w:rsid w:val="00112CE1"/>
    <w:rsid w:val="0011378A"/>
    <w:rsid w:val="00132EE3"/>
    <w:rsid w:val="00135E01"/>
    <w:rsid w:val="00137C50"/>
    <w:rsid w:val="00140B7A"/>
    <w:rsid w:val="001465CA"/>
    <w:rsid w:val="00146A67"/>
    <w:rsid w:val="00151AEC"/>
    <w:rsid w:val="00151CCA"/>
    <w:rsid w:val="00153258"/>
    <w:rsid w:val="001555CF"/>
    <w:rsid w:val="0016155F"/>
    <w:rsid w:val="00163963"/>
    <w:rsid w:val="00164869"/>
    <w:rsid w:val="0017412D"/>
    <w:rsid w:val="0019058C"/>
    <w:rsid w:val="001924F8"/>
    <w:rsid w:val="001930EE"/>
    <w:rsid w:val="0019538B"/>
    <w:rsid w:val="00196043"/>
    <w:rsid w:val="001A4673"/>
    <w:rsid w:val="001A46E4"/>
    <w:rsid w:val="001A5787"/>
    <w:rsid w:val="001A60E1"/>
    <w:rsid w:val="001A6622"/>
    <w:rsid w:val="001A6EB8"/>
    <w:rsid w:val="001B2576"/>
    <w:rsid w:val="001B6E0C"/>
    <w:rsid w:val="001C2FAA"/>
    <w:rsid w:val="001C36C6"/>
    <w:rsid w:val="001C459F"/>
    <w:rsid w:val="001C5985"/>
    <w:rsid w:val="001C5C6F"/>
    <w:rsid w:val="001C6891"/>
    <w:rsid w:val="001D291A"/>
    <w:rsid w:val="001D6203"/>
    <w:rsid w:val="001D686D"/>
    <w:rsid w:val="001E2FDF"/>
    <w:rsid w:val="001E5615"/>
    <w:rsid w:val="001E588A"/>
    <w:rsid w:val="001F30A1"/>
    <w:rsid w:val="001F38CF"/>
    <w:rsid w:val="001F4AFD"/>
    <w:rsid w:val="001F4F43"/>
    <w:rsid w:val="001F5699"/>
    <w:rsid w:val="0020071E"/>
    <w:rsid w:val="002014D3"/>
    <w:rsid w:val="002020FA"/>
    <w:rsid w:val="002052E1"/>
    <w:rsid w:val="00207BC8"/>
    <w:rsid w:val="002105C6"/>
    <w:rsid w:val="002171F6"/>
    <w:rsid w:val="002179A6"/>
    <w:rsid w:val="002230B8"/>
    <w:rsid w:val="00230A67"/>
    <w:rsid w:val="00233C8D"/>
    <w:rsid w:val="00235500"/>
    <w:rsid w:val="0023637F"/>
    <w:rsid w:val="00241407"/>
    <w:rsid w:val="00244293"/>
    <w:rsid w:val="0024447E"/>
    <w:rsid w:val="002445A3"/>
    <w:rsid w:val="00246662"/>
    <w:rsid w:val="00252EBF"/>
    <w:rsid w:val="002534DF"/>
    <w:rsid w:val="00253DA5"/>
    <w:rsid w:val="0026003B"/>
    <w:rsid w:val="002621D8"/>
    <w:rsid w:val="0026220D"/>
    <w:rsid w:val="00266880"/>
    <w:rsid w:val="0026721B"/>
    <w:rsid w:val="00270304"/>
    <w:rsid w:val="002717C3"/>
    <w:rsid w:val="00273BA3"/>
    <w:rsid w:val="00275078"/>
    <w:rsid w:val="00275A08"/>
    <w:rsid w:val="0027763D"/>
    <w:rsid w:val="002777F8"/>
    <w:rsid w:val="0028093E"/>
    <w:rsid w:val="00281516"/>
    <w:rsid w:val="002817D6"/>
    <w:rsid w:val="00282EDD"/>
    <w:rsid w:val="00284B20"/>
    <w:rsid w:val="002852D4"/>
    <w:rsid w:val="0028555C"/>
    <w:rsid w:val="00293EC0"/>
    <w:rsid w:val="002A21C0"/>
    <w:rsid w:val="002A3559"/>
    <w:rsid w:val="002A4142"/>
    <w:rsid w:val="002A42D7"/>
    <w:rsid w:val="002A7E7C"/>
    <w:rsid w:val="002B1C33"/>
    <w:rsid w:val="002B3E24"/>
    <w:rsid w:val="002C3B6C"/>
    <w:rsid w:val="002C43D1"/>
    <w:rsid w:val="002C45BF"/>
    <w:rsid w:val="002C7D12"/>
    <w:rsid w:val="002D2DE5"/>
    <w:rsid w:val="002D4336"/>
    <w:rsid w:val="002D5A2D"/>
    <w:rsid w:val="002E03DA"/>
    <w:rsid w:val="002E103B"/>
    <w:rsid w:val="002E11B2"/>
    <w:rsid w:val="002E1559"/>
    <w:rsid w:val="002E4B89"/>
    <w:rsid w:val="002E7ED9"/>
    <w:rsid w:val="002F0113"/>
    <w:rsid w:val="002F187F"/>
    <w:rsid w:val="002F2798"/>
    <w:rsid w:val="002F31BC"/>
    <w:rsid w:val="002F764D"/>
    <w:rsid w:val="00300C4C"/>
    <w:rsid w:val="003012FE"/>
    <w:rsid w:val="003040B6"/>
    <w:rsid w:val="003114DD"/>
    <w:rsid w:val="0031297C"/>
    <w:rsid w:val="0031399B"/>
    <w:rsid w:val="00317203"/>
    <w:rsid w:val="00327540"/>
    <w:rsid w:val="00327B7F"/>
    <w:rsid w:val="00331D2C"/>
    <w:rsid w:val="00341FAB"/>
    <w:rsid w:val="00343044"/>
    <w:rsid w:val="00343B8E"/>
    <w:rsid w:val="00344157"/>
    <w:rsid w:val="00345F28"/>
    <w:rsid w:val="0034758C"/>
    <w:rsid w:val="00350AB9"/>
    <w:rsid w:val="003519BD"/>
    <w:rsid w:val="00351D96"/>
    <w:rsid w:val="00352079"/>
    <w:rsid w:val="0035285A"/>
    <w:rsid w:val="00353E32"/>
    <w:rsid w:val="003548BA"/>
    <w:rsid w:val="0035728C"/>
    <w:rsid w:val="00360018"/>
    <w:rsid w:val="00362B19"/>
    <w:rsid w:val="00362F8F"/>
    <w:rsid w:val="00364A32"/>
    <w:rsid w:val="003702D5"/>
    <w:rsid w:val="0037754D"/>
    <w:rsid w:val="00377EC5"/>
    <w:rsid w:val="003809CB"/>
    <w:rsid w:val="003820E0"/>
    <w:rsid w:val="00385D5B"/>
    <w:rsid w:val="00386C51"/>
    <w:rsid w:val="00392B5C"/>
    <w:rsid w:val="003A010D"/>
    <w:rsid w:val="003A3F04"/>
    <w:rsid w:val="003A4638"/>
    <w:rsid w:val="003B05F2"/>
    <w:rsid w:val="003B45FF"/>
    <w:rsid w:val="003B7492"/>
    <w:rsid w:val="003C03D3"/>
    <w:rsid w:val="003C1971"/>
    <w:rsid w:val="003C205C"/>
    <w:rsid w:val="003C3AF2"/>
    <w:rsid w:val="003D1B4F"/>
    <w:rsid w:val="003D27CA"/>
    <w:rsid w:val="003D3D93"/>
    <w:rsid w:val="003D427B"/>
    <w:rsid w:val="003D4E6E"/>
    <w:rsid w:val="003D70CC"/>
    <w:rsid w:val="003E0404"/>
    <w:rsid w:val="003E07A7"/>
    <w:rsid w:val="003E2516"/>
    <w:rsid w:val="003E7912"/>
    <w:rsid w:val="003F03DE"/>
    <w:rsid w:val="003F3D36"/>
    <w:rsid w:val="003F5092"/>
    <w:rsid w:val="003F7103"/>
    <w:rsid w:val="0040191F"/>
    <w:rsid w:val="00410ECF"/>
    <w:rsid w:val="004128DF"/>
    <w:rsid w:val="004228DC"/>
    <w:rsid w:val="00424B1A"/>
    <w:rsid w:val="004266B6"/>
    <w:rsid w:val="00427587"/>
    <w:rsid w:val="00430157"/>
    <w:rsid w:val="004318F4"/>
    <w:rsid w:val="00432753"/>
    <w:rsid w:val="00433CF3"/>
    <w:rsid w:val="0043496E"/>
    <w:rsid w:val="00435237"/>
    <w:rsid w:val="00443F27"/>
    <w:rsid w:val="00444178"/>
    <w:rsid w:val="00444845"/>
    <w:rsid w:val="004502FA"/>
    <w:rsid w:val="0045235F"/>
    <w:rsid w:val="004539A0"/>
    <w:rsid w:val="004610A5"/>
    <w:rsid w:val="0046504E"/>
    <w:rsid w:val="00470754"/>
    <w:rsid w:val="004750E0"/>
    <w:rsid w:val="00477552"/>
    <w:rsid w:val="0048016B"/>
    <w:rsid w:val="004803A8"/>
    <w:rsid w:val="00486C4F"/>
    <w:rsid w:val="0049307E"/>
    <w:rsid w:val="00494891"/>
    <w:rsid w:val="00497799"/>
    <w:rsid w:val="004A5080"/>
    <w:rsid w:val="004B13C2"/>
    <w:rsid w:val="004B5C06"/>
    <w:rsid w:val="004C070D"/>
    <w:rsid w:val="004C134F"/>
    <w:rsid w:val="004C1E7B"/>
    <w:rsid w:val="004C2A70"/>
    <w:rsid w:val="004C3DBF"/>
    <w:rsid w:val="004D04A6"/>
    <w:rsid w:val="004D15C7"/>
    <w:rsid w:val="004D28E4"/>
    <w:rsid w:val="004E059A"/>
    <w:rsid w:val="004E073B"/>
    <w:rsid w:val="004E3C73"/>
    <w:rsid w:val="004E44FD"/>
    <w:rsid w:val="004E592A"/>
    <w:rsid w:val="004E5D1A"/>
    <w:rsid w:val="004E66EC"/>
    <w:rsid w:val="004E69FB"/>
    <w:rsid w:val="004E6C83"/>
    <w:rsid w:val="004F14AF"/>
    <w:rsid w:val="004F2CBF"/>
    <w:rsid w:val="004F3FA1"/>
    <w:rsid w:val="005060BB"/>
    <w:rsid w:val="00506805"/>
    <w:rsid w:val="00507326"/>
    <w:rsid w:val="00512C6C"/>
    <w:rsid w:val="00513371"/>
    <w:rsid w:val="0051340E"/>
    <w:rsid w:val="00514C72"/>
    <w:rsid w:val="005167A2"/>
    <w:rsid w:val="00517DD7"/>
    <w:rsid w:val="005222AA"/>
    <w:rsid w:val="00523CCE"/>
    <w:rsid w:val="0052418C"/>
    <w:rsid w:val="00524D15"/>
    <w:rsid w:val="00526EF2"/>
    <w:rsid w:val="00533FC4"/>
    <w:rsid w:val="00534CA7"/>
    <w:rsid w:val="0054215D"/>
    <w:rsid w:val="00543011"/>
    <w:rsid w:val="00546B75"/>
    <w:rsid w:val="00555B94"/>
    <w:rsid w:val="00557EEE"/>
    <w:rsid w:val="005627AE"/>
    <w:rsid w:val="00567595"/>
    <w:rsid w:val="00567A2A"/>
    <w:rsid w:val="005710E4"/>
    <w:rsid w:val="0057458D"/>
    <w:rsid w:val="005750A4"/>
    <w:rsid w:val="00576C7B"/>
    <w:rsid w:val="00581CE9"/>
    <w:rsid w:val="005820A0"/>
    <w:rsid w:val="00582F77"/>
    <w:rsid w:val="0058332C"/>
    <w:rsid w:val="005844C4"/>
    <w:rsid w:val="005848B0"/>
    <w:rsid w:val="00591247"/>
    <w:rsid w:val="00596407"/>
    <w:rsid w:val="005A456F"/>
    <w:rsid w:val="005A46B0"/>
    <w:rsid w:val="005B0815"/>
    <w:rsid w:val="005B32DE"/>
    <w:rsid w:val="005B362E"/>
    <w:rsid w:val="005B687F"/>
    <w:rsid w:val="005B6FC7"/>
    <w:rsid w:val="005B7470"/>
    <w:rsid w:val="005C1575"/>
    <w:rsid w:val="005C24A4"/>
    <w:rsid w:val="005C40B3"/>
    <w:rsid w:val="005D23C6"/>
    <w:rsid w:val="005D2637"/>
    <w:rsid w:val="005D3426"/>
    <w:rsid w:val="005D3AFB"/>
    <w:rsid w:val="005D666D"/>
    <w:rsid w:val="005E2232"/>
    <w:rsid w:val="005E25A8"/>
    <w:rsid w:val="005E6400"/>
    <w:rsid w:val="005E6C3A"/>
    <w:rsid w:val="005F1C8A"/>
    <w:rsid w:val="005F6593"/>
    <w:rsid w:val="00600091"/>
    <w:rsid w:val="0060017A"/>
    <w:rsid w:val="00603704"/>
    <w:rsid w:val="00604225"/>
    <w:rsid w:val="00605935"/>
    <w:rsid w:val="00607298"/>
    <w:rsid w:val="00610B84"/>
    <w:rsid w:val="00612251"/>
    <w:rsid w:val="006134ED"/>
    <w:rsid w:val="00613F8D"/>
    <w:rsid w:val="00614C68"/>
    <w:rsid w:val="006175F7"/>
    <w:rsid w:val="00617693"/>
    <w:rsid w:val="00623095"/>
    <w:rsid w:val="00623481"/>
    <w:rsid w:val="006240B0"/>
    <w:rsid w:val="006241D9"/>
    <w:rsid w:val="006304B8"/>
    <w:rsid w:val="00631CCE"/>
    <w:rsid w:val="0063249A"/>
    <w:rsid w:val="00632730"/>
    <w:rsid w:val="00635CF0"/>
    <w:rsid w:val="00636D48"/>
    <w:rsid w:val="00637552"/>
    <w:rsid w:val="00637D31"/>
    <w:rsid w:val="006414A5"/>
    <w:rsid w:val="006434C0"/>
    <w:rsid w:val="00646800"/>
    <w:rsid w:val="00647DA6"/>
    <w:rsid w:val="006629C9"/>
    <w:rsid w:val="00663A72"/>
    <w:rsid w:val="00664FCA"/>
    <w:rsid w:val="0066500B"/>
    <w:rsid w:val="00665422"/>
    <w:rsid w:val="006667B7"/>
    <w:rsid w:val="006750C3"/>
    <w:rsid w:val="0067790B"/>
    <w:rsid w:val="00677A20"/>
    <w:rsid w:val="006830D1"/>
    <w:rsid w:val="006835B7"/>
    <w:rsid w:val="00686EE5"/>
    <w:rsid w:val="00687408"/>
    <w:rsid w:val="0069244C"/>
    <w:rsid w:val="006958D0"/>
    <w:rsid w:val="0069705B"/>
    <w:rsid w:val="006A10E9"/>
    <w:rsid w:val="006A34D8"/>
    <w:rsid w:val="006A4CE9"/>
    <w:rsid w:val="006B1FCA"/>
    <w:rsid w:val="006B412F"/>
    <w:rsid w:val="006B4311"/>
    <w:rsid w:val="006B5F4A"/>
    <w:rsid w:val="006B6774"/>
    <w:rsid w:val="006B7949"/>
    <w:rsid w:val="006C03E8"/>
    <w:rsid w:val="006C1DC9"/>
    <w:rsid w:val="006C2D83"/>
    <w:rsid w:val="006D06A0"/>
    <w:rsid w:val="006D6504"/>
    <w:rsid w:val="006D661B"/>
    <w:rsid w:val="006D68AA"/>
    <w:rsid w:val="006E0702"/>
    <w:rsid w:val="006E365C"/>
    <w:rsid w:val="006E4EA4"/>
    <w:rsid w:val="006E5BEF"/>
    <w:rsid w:val="006E6FFC"/>
    <w:rsid w:val="006E740D"/>
    <w:rsid w:val="006F0E47"/>
    <w:rsid w:val="006F1C19"/>
    <w:rsid w:val="006F6C59"/>
    <w:rsid w:val="00702C97"/>
    <w:rsid w:val="00703202"/>
    <w:rsid w:val="00703474"/>
    <w:rsid w:val="00710CDA"/>
    <w:rsid w:val="00716AF0"/>
    <w:rsid w:val="0072373B"/>
    <w:rsid w:val="00725636"/>
    <w:rsid w:val="00731310"/>
    <w:rsid w:val="00731F24"/>
    <w:rsid w:val="00733AE2"/>
    <w:rsid w:val="0073657F"/>
    <w:rsid w:val="00737D4C"/>
    <w:rsid w:val="00740533"/>
    <w:rsid w:val="007433E3"/>
    <w:rsid w:val="00743A6F"/>
    <w:rsid w:val="0074440E"/>
    <w:rsid w:val="00746BF3"/>
    <w:rsid w:val="00752395"/>
    <w:rsid w:val="007526FF"/>
    <w:rsid w:val="00753544"/>
    <w:rsid w:val="0075397F"/>
    <w:rsid w:val="00754C6E"/>
    <w:rsid w:val="007622AA"/>
    <w:rsid w:val="00762AF5"/>
    <w:rsid w:val="007645F8"/>
    <w:rsid w:val="00764612"/>
    <w:rsid w:val="00764FE5"/>
    <w:rsid w:val="0077463B"/>
    <w:rsid w:val="00774DE3"/>
    <w:rsid w:val="007771AD"/>
    <w:rsid w:val="00780DD0"/>
    <w:rsid w:val="007811B5"/>
    <w:rsid w:val="0078387D"/>
    <w:rsid w:val="007847B3"/>
    <w:rsid w:val="00785CA8"/>
    <w:rsid w:val="007913B2"/>
    <w:rsid w:val="007914FF"/>
    <w:rsid w:val="0079194F"/>
    <w:rsid w:val="00795548"/>
    <w:rsid w:val="00796368"/>
    <w:rsid w:val="007A04E7"/>
    <w:rsid w:val="007A4301"/>
    <w:rsid w:val="007A6172"/>
    <w:rsid w:val="007A6EED"/>
    <w:rsid w:val="007A7166"/>
    <w:rsid w:val="007B7F23"/>
    <w:rsid w:val="007C24DE"/>
    <w:rsid w:val="007C2F7C"/>
    <w:rsid w:val="007C3343"/>
    <w:rsid w:val="007C6426"/>
    <w:rsid w:val="007C6EF9"/>
    <w:rsid w:val="007D0DDB"/>
    <w:rsid w:val="007D3830"/>
    <w:rsid w:val="007D5476"/>
    <w:rsid w:val="007D62F9"/>
    <w:rsid w:val="007D79A6"/>
    <w:rsid w:val="007D7AD3"/>
    <w:rsid w:val="007E035F"/>
    <w:rsid w:val="007E0905"/>
    <w:rsid w:val="007E1394"/>
    <w:rsid w:val="007E42A6"/>
    <w:rsid w:val="007E47CE"/>
    <w:rsid w:val="007E5EF9"/>
    <w:rsid w:val="007E785B"/>
    <w:rsid w:val="007F35B8"/>
    <w:rsid w:val="007F5D29"/>
    <w:rsid w:val="007F6DD7"/>
    <w:rsid w:val="00802544"/>
    <w:rsid w:val="00802FCB"/>
    <w:rsid w:val="00807F21"/>
    <w:rsid w:val="00814F2D"/>
    <w:rsid w:val="008151CB"/>
    <w:rsid w:val="00817155"/>
    <w:rsid w:val="00820EBD"/>
    <w:rsid w:val="00821522"/>
    <w:rsid w:val="0082704B"/>
    <w:rsid w:val="00830978"/>
    <w:rsid w:val="00830A44"/>
    <w:rsid w:val="00830C87"/>
    <w:rsid w:val="00831DE5"/>
    <w:rsid w:val="00832B40"/>
    <w:rsid w:val="00833A48"/>
    <w:rsid w:val="008446E5"/>
    <w:rsid w:val="00846FDB"/>
    <w:rsid w:val="00853DF3"/>
    <w:rsid w:val="00862A8A"/>
    <w:rsid w:val="008704D0"/>
    <w:rsid w:val="008738C8"/>
    <w:rsid w:val="008759C7"/>
    <w:rsid w:val="00880DC3"/>
    <w:rsid w:val="00885C02"/>
    <w:rsid w:val="00887624"/>
    <w:rsid w:val="00892033"/>
    <w:rsid w:val="008932EC"/>
    <w:rsid w:val="00893DC2"/>
    <w:rsid w:val="00895CE1"/>
    <w:rsid w:val="008A1019"/>
    <w:rsid w:val="008A12B8"/>
    <w:rsid w:val="008A3C59"/>
    <w:rsid w:val="008A41FF"/>
    <w:rsid w:val="008A4508"/>
    <w:rsid w:val="008A472D"/>
    <w:rsid w:val="008A4A36"/>
    <w:rsid w:val="008A5101"/>
    <w:rsid w:val="008A5C9E"/>
    <w:rsid w:val="008A673C"/>
    <w:rsid w:val="008A76D8"/>
    <w:rsid w:val="008A7C1A"/>
    <w:rsid w:val="008B00BC"/>
    <w:rsid w:val="008B3135"/>
    <w:rsid w:val="008B5AC3"/>
    <w:rsid w:val="008B603C"/>
    <w:rsid w:val="008B7199"/>
    <w:rsid w:val="008B7BB7"/>
    <w:rsid w:val="008C12F4"/>
    <w:rsid w:val="008C26E9"/>
    <w:rsid w:val="008C43EC"/>
    <w:rsid w:val="008C63DD"/>
    <w:rsid w:val="008C6B2F"/>
    <w:rsid w:val="008D2220"/>
    <w:rsid w:val="008D673F"/>
    <w:rsid w:val="008E1803"/>
    <w:rsid w:val="008E19DA"/>
    <w:rsid w:val="008E26FE"/>
    <w:rsid w:val="008E28F9"/>
    <w:rsid w:val="008E2B36"/>
    <w:rsid w:val="008E2ED4"/>
    <w:rsid w:val="008F1652"/>
    <w:rsid w:val="008F24CE"/>
    <w:rsid w:val="008F50E8"/>
    <w:rsid w:val="008F5997"/>
    <w:rsid w:val="009006FA"/>
    <w:rsid w:val="0090079A"/>
    <w:rsid w:val="00904669"/>
    <w:rsid w:val="009079BA"/>
    <w:rsid w:val="00913862"/>
    <w:rsid w:val="00915DC6"/>
    <w:rsid w:val="0092285D"/>
    <w:rsid w:val="009232CA"/>
    <w:rsid w:val="009265A4"/>
    <w:rsid w:val="009272A3"/>
    <w:rsid w:val="00927540"/>
    <w:rsid w:val="00935D36"/>
    <w:rsid w:val="00940627"/>
    <w:rsid w:val="009465AC"/>
    <w:rsid w:val="00951691"/>
    <w:rsid w:val="0095328F"/>
    <w:rsid w:val="00956336"/>
    <w:rsid w:val="00961A78"/>
    <w:rsid w:val="0096334F"/>
    <w:rsid w:val="00965165"/>
    <w:rsid w:val="0096691B"/>
    <w:rsid w:val="009712BC"/>
    <w:rsid w:val="00977DE8"/>
    <w:rsid w:val="00980C0E"/>
    <w:rsid w:val="00981051"/>
    <w:rsid w:val="00981EE4"/>
    <w:rsid w:val="0098430E"/>
    <w:rsid w:val="0099416F"/>
    <w:rsid w:val="00997758"/>
    <w:rsid w:val="009A3698"/>
    <w:rsid w:val="009A50D4"/>
    <w:rsid w:val="009A63CB"/>
    <w:rsid w:val="009A6A0E"/>
    <w:rsid w:val="009A74A3"/>
    <w:rsid w:val="009A7A2C"/>
    <w:rsid w:val="009B0D59"/>
    <w:rsid w:val="009B1B49"/>
    <w:rsid w:val="009B5C56"/>
    <w:rsid w:val="009B68AA"/>
    <w:rsid w:val="009C7B5B"/>
    <w:rsid w:val="009D3025"/>
    <w:rsid w:val="009D401D"/>
    <w:rsid w:val="009D4A2E"/>
    <w:rsid w:val="009D5E2D"/>
    <w:rsid w:val="009D68B3"/>
    <w:rsid w:val="009D71F7"/>
    <w:rsid w:val="009D7D6D"/>
    <w:rsid w:val="009E3FD1"/>
    <w:rsid w:val="009E729F"/>
    <w:rsid w:val="009E7791"/>
    <w:rsid w:val="009F0343"/>
    <w:rsid w:val="009F2540"/>
    <w:rsid w:val="009F4FB2"/>
    <w:rsid w:val="00A0108D"/>
    <w:rsid w:val="00A01C4F"/>
    <w:rsid w:val="00A03F21"/>
    <w:rsid w:val="00A109E8"/>
    <w:rsid w:val="00A11973"/>
    <w:rsid w:val="00A13DA8"/>
    <w:rsid w:val="00A148ED"/>
    <w:rsid w:val="00A15698"/>
    <w:rsid w:val="00A165F7"/>
    <w:rsid w:val="00A16829"/>
    <w:rsid w:val="00A22503"/>
    <w:rsid w:val="00A24454"/>
    <w:rsid w:val="00A2459B"/>
    <w:rsid w:val="00A2693B"/>
    <w:rsid w:val="00A30953"/>
    <w:rsid w:val="00A320E5"/>
    <w:rsid w:val="00A36860"/>
    <w:rsid w:val="00A41BF9"/>
    <w:rsid w:val="00A41C9E"/>
    <w:rsid w:val="00A45100"/>
    <w:rsid w:val="00A539C3"/>
    <w:rsid w:val="00A56776"/>
    <w:rsid w:val="00A56997"/>
    <w:rsid w:val="00A60552"/>
    <w:rsid w:val="00A63AFA"/>
    <w:rsid w:val="00A7013E"/>
    <w:rsid w:val="00A7077D"/>
    <w:rsid w:val="00A7229D"/>
    <w:rsid w:val="00A726E4"/>
    <w:rsid w:val="00A74D91"/>
    <w:rsid w:val="00A80C67"/>
    <w:rsid w:val="00A832EA"/>
    <w:rsid w:val="00A83903"/>
    <w:rsid w:val="00A86845"/>
    <w:rsid w:val="00A86BEA"/>
    <w:rsid w:val="00A94B72"/>
    <w:rsid w:val="00AA2023"/>
    <w:rsid w:val="00AA2113"/>
    <w:rsid w:val="00AA3618"/>
    <w:rsid w:val="00AA5766"/>
    <w:rsid w:val="00AB410D"/>
    <w:rsid w:val="00AB5CB3"/>
    <w:rsid w:val="00AC3AC2"/>
    <w:rsid w:val="00AC3CE5"/>
    <w:rsid w:val="00AC3F0C"/>
    <w:rsid w:val="00AC4328"/>
    <w:rsid w:val="00AC59A4"/>
    <w:rsid w:val="00AD0A0F"/>
    <w:rsid w:val="00AD510A"/>
    <w:rsid w:val="00AD6B3F"/>
    <w:rsid w:val="00AD70FE"/>
    <w:rsid w:val="00AE2F5D"/>
    <w:rsid w:val="00AF357F"/>
    <w:rsid w:val="00B00155"/>
    <w:rsid w:val="00B00C39"/>
    <w:rsid w:val="00B0327C"/>
    <w:rsid w:val="00B0657D"/>
    <w:rsid w:val="00B11A97"/>
    <w:rsid w:val="00B11EDE"/>
    <w:rsid w:val="00B122D6"/>
    <w:rsid w:val="00B14C72"/>
    <w:rsid w:val="00B17259"/>
    <w:rsid w:val="00B20ACD"/>
    <w:rsid w:val="00B2248E"/>
    <w:rsid w:val="00B230C8"/>
    <w:rsid w:val="00B23587"/>
    <w:rsid w:val="00B2475B"/>
    <w:rsid w:val="00B26E08"/>
    <w:rsid w:val="00B2735B"/>
    <w:rsid w:val="00B324AA"/>
    <w:rsid w:val="00B32FAA"/>
    <w:rsid w:val="00B37753"/>
    <w:rsid w:val="00B419A3"/>
    <w:rsid w:val="00B419C9"/>
    <w:rsid w:val="00B46E17"/>
    <w:rsid w:val="00B558EB"/>
    <w:rsid w:val="00B56705"/>
    <w:rsid w:val="00B608C9"/>
    <w:rsid w:val="00B61DCE"/>
    <w:rsid w:val="00B63A83"/>
    <w:rsid w:val="00B64312"/>
    <w:rsid w:val="00B660DA"/>
    <w:rsid w:val="00B70441"/>
    <w:rsid w:val="00B7163F"/>
    <w:rsid w:val="00B73AE9"/>
    <w:rsid w:val="00B8028B"/>
    <w:rsid w:val="00B81916"/>
    <w:rsid w:val="00B85F77"/>
    <w:rsid w:val="00B91CED"/>
    <w:rsid w:val="00B91DF2"/>
    <w:rsid w:val="00B92726"/>
    <w:rsid w:val="00B94F8E"/>
    <w:rsid w:val="00BA7427"/>
    <w:rsid w:val="00BA7FE5"/>
    <w:rsid w:val="00BB1B50"/>
    <w:rsid w:val="00BB21DA"/>
    <w:rsid w:val="00BB7F30"/>
    <w:rsid w:val="00BC1143"/>
    <w:rsid w:val="00BC6290"/>
    <w:rsid w:val="00BC65CA"/>
    <w:rsid w:val="00BC6DB6"/>
    <w:rsid w:val="00BD11A9"/>
    <w:rsid w:val="00BD4264"/>
    <w:rsid w:val="00BD45EB"/>
    <w:rsid w:val="00BD53FD"/>
    <w:rsid w:val="00BE1E4D"/>
    <w:rsid w:val="00BE3516"/>
    <w:rsid w:val="00BE58C1"/>
    <w:rsid w:val="00BF160C"/>
    <w:rsid w:val="00BF1B38"/>
    <w:rsid w:val="00BF1C84"/>
    <w:rsid w:val="00BF3942"/>
    <w:rsid w:val="00BF46A8"/>
    <w:rsid w:val="00C011DA"/>
    <w:rsid w:val="00C02881"/>
    <w:rsid w:val="00C02C2F"/>
    <w:rsid w:val="00C040F0"/>
    <w:rsid w:val="00C05088"/>
    <w:rsid w:val="00C05A41"/>
    <w:rsid w:val="00C0606B"/>
    <w:rsid w:val="00C06A98"/>
    <w:rsid w:val="00C10C12"/>
    <w:rsid w:val="00C20216"/>
    <w:rsid w:val="00C21685"/>
    <w:rsid w:val="00C21D6D"/>
    <w:rsid w:val="00C2458B"/>
    <w:rsid w:val="00C24E4D"/>
    <w:rsid w:val="00C25148"/>
    <w:rsid w:val="00C2545D"/>
    <w:rsid w:val="00C25E1C"/>
    <w:rsid w:val="00C269B5"/>
    <w:rsid w:val="00C369FC"/>
    <w:rsid w:val="00C40E1D"/>
    <w:rsid w:val="00C44C86"/>
    <w:rsid w:val="00C54388"/>
    <w:rsid w:val="00C54510"/>
    <w:rsid w:val="00C549A0"/>
    <w:rsid w:val="00C5515D"/>
    <w:rsid w:val="00C56542"/>
    <w:rsid w:val="00C57351"/>
    <w:rsid w:val="00C60E20"/>
    <w:rsid w:val="00C6203D"/>
    <w:rsid w:val="00C63965"/>
    <w:rsid w:val="00C64C01"/>
    <w:rsid w:val="00C64F90"/>
    <w:rsid w:val="00C65404"/>
    <w:rsid w:val="00C74A97"/>
    <w:rsid w:val="00C74AA2"/>
    <w:rsid w:val="00C74FDE"/>
    <w:rsid w:val="00C83D5B"/>
    <w:rsid w:val="00C83E8A"/>
    <w:rsid w:val="00C849FE"/>
    <w:rsid w:val="00C91F16"/>
    <w:rsid w:val="00C9698D"/>
    <w:rsid w:val="00CA0E1C"/>
    <w:rsid w:val="00CA272F"/>
    <w:rsid w:val="00CA3260"/>
    <w:rsid w:val="00CA3370"/>
    <w:rsid w:val="00CA3C95"/>
    <w:rsid w:val="00CB0178"/>
    <w:rsid w:val="00CB031F"/>
    <w:rsid w:val="00CB2B00"/>
    <w:rsid w:val="00CB43B6"/>
    <w:rsid w:val="00CB4A19"/>
    <w:rsid w:val="00CC129B"/>
    <w:rsid w:val="00CC2E65"/>
    <w:rsid w:val="00CC4EC6"/>
    <w:rsid w:val="00CC53F0"/>
    <w:rsid w:val="00CC5F83"/>
    <w:rsid w:val="00CD780E"/>
    <w:rsid w:val="00CE239E"/>
    <w:rsid w:val="00CE5B85"/>
    <w:rsid w:val="00CF36F1"/>
    <w:rsid w:val="00D0150D"/>
    <w:rsid w:val="00D0204D"/>
    <w:rsid w:val="00D050B7"/>
    <w:rsid w:val="00D0534F"/>
    <w:rsid w:val="00D06959"/>
    <w:rsid w:val="00D10B3F"/>
    <w:rsid w:val="00D120F6"/>
    <w:rsid w:val="00D128D2"/>
    <w:rsid w:val="00D135BF"/>
    <w:rsid w:val="00D13D95"/>
    <w:rsid w:val="00D14E27"/>
    <w:rsid w:val="00D16BDF"/>
    <w:rsid w:val="00D175D5"/>
    <w:rsid w:val="00D2489E"/>
    <w:rsid w:val="00D24AF9"/>
    <w:rsid w:val="00D24F1C"/>
    <w:rsid w:val="00D36C22"/>
    <w:rsid w:val="00D4266A"/>
    <w:rsid w:val="00D42F63"/>
    <w:rsid w:val="00D432B3"/>
    <w:rsid w:val="00D46622"/>
    <w:rsid w:val="00D52B06"/>
    <w:rsid w:val="00D534BF"/>
    <w:rsid w:val="00D6178C"/>
    <w:rsid w:val="00D61ACC"/>
    <w:rsid w:val="00D61B08"/>
    <w:rsid w:val="00D61C3D"/>
    <w:rsid w:val="00D63101"/>
    <w:rsid w:val="00D65723"/>
    <w:rsid w:val="00D66D6C"/>
    <w:rsid w:val="00D675E5"/>
    <w:rsid w:val="00D705D6"/>
    <w:rsid w:val="00D70B7D"/>
    <w:rsid w:val="00D71137"/>
    <w:rsid w:val="00D7113E"/>
    <w:rsid w:val="00D712E7"/>
    <w:rsid w:val="00D712F0"/>
    <w:rsid w:val="00D76EF7"/>
    <w:rsid w:val="00D77F9D"/>
    <w:rsid w:val="00D80D3B"/>
    <w:rsid w:val="00D811C5"/>
    <w:rsid w:val="00D8337B"/>
    <w:rsid w:val="00D85AED"/>
    <w:rsid w:val="00D8736C"/>
    <w:rsid w:val="00D874D2"/>
    <w:rsid w:val="00D927F6"/>
    <w:rsid w:val="00D933AB"/>
    <w:rsid w:val="00D93E8D"/>
    <w:rsid w:val="00D96F8B"/>
    <w:rsid w:val="00DA08A4"/>
    <w:rsid w:val="00DA09A2"/>
    <w:rsid w:val="00DA1854"/>
    <w:rsid w:val="00DA4FC9"/>
    <w:rsid w:val="00DA625D"/>
    <w:rsid w:val="00DB0061"/>
    <w:rsid w:val="00DB19E8"/>
    <w:rsid w:val="00DB2376"/>
    <w:rsid w:val="00DB2E6F"/>
    <w:rsid w:val="00DB4C3E"/>
    <w:rsid w:val="00DB5594"/>
    <w:rsid w:val="00DC3173"/>
    <w:rsid w:val="00DC533A"/>
    <w:rsid w:val="00DD168E"/>
    <w:rsid w:val="00DD27BF"/>
    <w:rsid w:val="00DD3477"/>
    <w:rsid w:val="00DD3B03"/>
    <w:rsid w:val="00DD59F0"/>
    <w:rsid w:val="00DD5B49"/>
    <w:rsid w:val="00DE0CC0"/>
    <w:rsid w:val="00DE1B3A"/>
    <w:rsid w:val="00DE31B5"/>
    <w:rsid w:val="00DE3EEC"/>
    <w:rsid w:val="00DE4ED5"/>
    <w:rsid w:val="00DF5640"/>
    <w:rsid w:val="00DF5A03"/>
    <w:rsid w:val="00E00F24"/>
    <w:rsid w:val="00E0422B"/>
    <w:rsid w:val="00E05DC6"/>
    <w:rsid w:val="00E1027A"/>
    <w:rsid w:val="00E11033"/>
    <w:rsid w:val="00E11CD7"/>
    <w:rsid w:val="00E218BE"/>
    <w:rsid w:val="00E2298F"/>
    <w:rsid w:val="00E25A1C"/>
    <w:rsid w:val="00E26B2D"/>
    <w:rsid w:val="00E331E5"/>
    <w:rsid w:val="00E3438F"/>
    <w:rsid w:val="00E3557A"/>
    <w:rsid w:val="00E44C0B"/>
    <w:rsid w:val="00E46472"/>
    <w:rsid w:val="00E47453"/>
    <w:rsid w:val="00E51056"/>
    <w:rsid w:val="00E51B83"/>
    <w:rsid w:val="00E52D6B"/>
    <w:rsid w:val="00E54CB1"/>
    <w:rsid w:val="00E5670C"/>
    <w:rsid w:val="00E568FF"/>
    <w:rsid w:val="00E569B7"/>
    <w:rsid w:val="00E56CB4"/>
    <w:rsid w:val="00E5746C"/>
    <w:rsid w:val="00E6070A"/>
    <w:rsid w:val="00E6153A"/>
    <w:rsid w:val="00E62BC9"/>
    <w:rsid w:val="00E62EB8"/>
    <w:rsid w:val="00E634F1"/>
    <w:rsid w:val="00E67296"/>
    <w:rsid w:val="00E70272"/>
    <w:rsid w:val="00E70311"/>
    <w:rsid w:val="00E715A7"/>
    <w:rsid w:val="00E73232"/>
    <w:rsid w:val="00E7434C"/>
    <w:rsid w:val="00E768E2"/>
    <w:rsid w:val="00E81B5D"/>
    <w:rsid w:val="00E82C63"/>
    <w:rsid w:val="00E84758"/>
    <w:rsid w:val="00E84C56"/>
    <w:rsid w:val="00E86CBB"/>
    <w:rsid w:val="00E86FB9"/>
    <w:rsid w:val="00E907BF"/>
    <w:rsid w:val="00E91112"/>
    <w:rsid w:val="00E94BCC"/>
    <w:rsid w:val="00E96FC9"/>
    <w:rsid w:val="00E97131"/>
    <w:rsid w:val="00EA0571"/>
    <w:rsid w:val="00EA5613"/>
    <w:rsid w:val="00EA5ED8"/>
    <w:rsid w:val="00EA7D64"/>
    <w:rsid w:val="00EB2316"/>
    <w:rsid w:val="00EB2779"/>
    <w:rsid w:val="00EB4E76"/>
    <w:rsid w:val="00EB6FF7"/>
    <w:rsid w:val="00EB777E"/>
    <w:rsid w:val="00EC1112"/>
    <w:rsid w:val="00EC5D91"/>
    <w:rsid w:val="00EC6886"/>
    <w:rsid w:val="00ED0E99"/>
    <w:rsid w:val="00ED285A"/>
    <w:rsid w:val="00ED7CB0"/>
    <w:rsid w:val="00EE0B21"/>
    <w:rsid w:val="00EE2231"/>
    <w:rsid w:val="00EE36EB"/>
    <w:rsid w:val="00EE61B2"/>
    <w:rsid w:val="00EF353D"/>
    <w:rsid w:val="00EF5B90"/>
    <w:rsid w:val="00EF6FAF"/>
    <w:rsid w:val="00F0092C"/>
    <w:rsid w:val="00F01167"/>
    <w:rsid w:val="00F10E03"/>
    <w:rsid w:val="00F113F1"/>
    <w:rsid w:val="00F17AEA"/>
    <w:rsid w:val="00F20B1C"/>
    <w:rsid w:val="00F24AF6"/>
    <w:rsid w:val="00F24F7C"/>
    <w:rsid w:val="00F30187"/>
    <w:rsid w:val="00F32792"/>
    <w:rsid w:val="00F32B82"/>
    <w:rsid w:val="00F3351D"/>
    <w:rsid w:val="00F346BD"/>
    <w:rsid w:val="00F3573A"/>
    <w:rsid w:val="00F36288"/>
    <w:rsid w:val="00F36DDF"/>
    <w:rsid w:val="00F41787"/>
    <w:rsid w:val="00F41AC3"/>
    <w:rsid w:val="00F42C6A"/>
    <w:rsid w:val="00F44687"/>
    <w:rsid w:val="00F44975"/>
    <w:rsid w:val="00F44D16"/>
    <w:rsid w:val="00F469EF"/>
    <w:rsid w:val="00F50564"/>
    <w:rsid w:val="00F55CB9"/>
    <w:rsid w:val="00F616AA"/>
    <w:rsid w:val="00F6276E"/>
    <w:rsid w:val="00F73469"/>
    <w:rsid w:val="00F73D6F"/>
    <w:rsid w:val="00F801BB"/>
    <w:rsid w:val="00F8246F"/>
    <w:rsid w:val="00F8265A"/>
    <w:rsid w:val="00F82869"/>
    <w:rsid w:val="00F83F2F"/>
    <w:rsid w:val="00F93950"/>
    <w:rsid w:val="00F94683"/>
    <w:rsid w:val="00FA2FBD"/>
    <w:rsid w:val="00FA57FA"/>
    <w:rsid w:val="00FB3352"/>
    <w:rsid w:val="00FC1880"/>
    <w:rsid w:val="00FC2D1D"/>
    <w:rsid w:val="00FC3680"/>
    <w:rsid w:val="00FC633D"/>
    <w:rsid w:val="00FC64FD"/>
    <w:rsid w:val="00FC67A3"/>
    <w:rsid w:val="00FD26CF"/>
    <w:rsid w:val="00FD2C5F"/>
    <w:rsid w:val="00FD4EF6"/>
    <w:rsid w:val="00FD7466"/>
    <w:rsid w:val="00FE01DA"/>
    <w:rsid w:val="00FF735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7AD3"/>
    <w:pPr>
      <w:bidi/>
    </w:pPr>
    <w:rPr>
      <w:lang w:val="en-US" w:eastAsia="en-US"/>
    </w:rPr>
  </w:style>
  <w:style w:type="paragraph" w:styleId="Heading1">
    <w:name w:val="heading 1"/>
    <w:basedOn w:val="Normal"/>
    <w:next w:val="Normal"/>
    <w:qFormat/>
    <w:rsid w:val="007D7AD3"/>
    <w:pPr>
      <w:keepNext/>
      <w:outlineLvl w:val="0"/>
    </w:pPr>
    <w:rPr>
      <w:szCs w:val="44"/>
    </w:rPr>
  </w:style>
  <w:style w:type="paragraph" w:styleId="Heading2">
    <w:name w:val="heading 2"/>
    <w:basedOn w:val="Normal"/>
    <w:next w:val="Normal"/>
    <w:qFormat/>
    <w:rsid w:val="007D7AD3"/>
    <w:pPr>
      <w:keepNext/>
      <w:jc w:val="center"/>
      <w:outlineLvl w:val="1"/>
    </w:pPr>
    <w:rPr>
      <w:szCs w:val="48"/>
    </w:rPr>
  </w:style>
  <w:style w:type="paragraph" w:styleId="Heading3">
    <w:name w:val="heading 3"/>
    <w:basedOn w:val="Normal"/>
    <w:next w:val="Normal"/>
    <w:link w:val="Heading3Char"/>
    <w:qFormat/>
    <w:rsid w:val="007D7AD3"/>
    <w:pPr>
      <w:keepNext/>
      <w:jc w:val="center"/>
      <w:outlineLvl w:val="2"/>
    </w:pPr>
    <w:rPr>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D7AD3"/>
    <w:pPr>
      <w:jc w:val="lowKashida"/>
    </w:pPr>
    <w:rPr>
      <w:szCs w:val="44"/>
    </w:rPr>
  </w:style>
  <w:style w:type="paragraph" w:styleId="Footer">
    <w:name w:val="footer"/>
    <w:basedOn w:val="Normal"/>
    <w:link w:val="FooterChar"/>
    <w:uiPriority w:val="99"/>
    <w:rsid w:val="007D7AD3"/>
    <w:pPr>
      <w:tabs>
        <w:tab w:val="center" w:pos="4153"/>
        <w:tab w:val="right" w:pos="8306"/>
      </w:tabs>
    </w:pPr>
  </w:style>
  <w:style w:type="character" w:styleId="PageNumber">
    <w:name w:val="page number"/>
    <w:basedOn w:val="DefaultParagraphFont"/>
    <w:rsid w:val="007D7AD3"/>
  </w:style>
  <w:style w:type="paragraph" w:styleId="Header">
    <w:name w:val="header"/>
    <w:basedOn w:val="Normal"/>
    <w:link w:val="HeaderChar"/>
    <w:uiPriority w:val="99"/>
    <w:rsid w:val="007D7AD3"/>
    <w:pPr>
      <w:tabs>
        <w:tab w:val="center" w:pos="4153"/>
        <w:tab w:val="right" w:pos="8306"/>
      </w:tabs>
    </w:pPr>
  </w:style>
  <w:style w:type="paragraph" w:styleId="FootnoteText">
    <w:name w:val="footnote text"/>
    <w:basedOn w:val="Normal"/>
    <w:link w:val="FootnoteTextChar"/>
    <w:uiPriority w:val="99"/>
    <w:semiHidden/>
    <w:rsid w:val="00300C4C"/>
  </w:style>
  <w:style w:type="character" w:styleId="FootnoteReference">
    <w:name w:val="footnote reference"/>
    <w:basedOn w:val="DefaultParagraphFont"/>
    <w:uiPriority w:val="99"/>
    <w:semiHidden/>
    <w:rsid w:val="00300C4C"/>
    <w:rPr>
      <w:vertAlign w:val="superscript"/>
    </w:rPr>
  </w:style>
  <w:style w:type="paragraph" w:styleId="BodyTextIndent">
    <w:name w:val="Body Text Indent"/>
    <w:basedOn w:val="Normal"/>
    <w:rsid w:val="005D2637"/>
    <w:pPr>
      <w:spacing w:after="120"/>
      <w:ind w:left="283"/>
    </w:pPr>
  </w:style>
  <w:style w:type="paragraph" w:styleId="ListParagraph">
    <w:name w:val="List Paragraph"/>
    <w:basedOn w:val="Normal"/>
    <w:uiPriority w:val="34"/>
    <w:qFormat/>
    <w:rsid w:val="00743A6F"/>
    <w:pPr>
      <w:ind w:left="720"/>
      <w:contextualSpacing/>
    </w:pPr>
  </w:style>
  <w:style w:type="character" w:styleId="Hyperlink">
    <w:name w:val="Hyperlink"/>
    <w:basedOn w:val="DefaultParagraphFont"/>
    <w:rsid w:val="00887624"/>
    <w:rPr>
      <w:color w:val="0000FF" w:themeColor="hyperlink"/>
      <w:u w:val="single"/>
    </w:rPr>
  </w:style>
  <w:style w:type="character" w:customStyle="1" w:styleId="Heading3Char">
    <w:name w:val="Heading 3 Char"/>
    <w:basedOn w:val="DefaultParagraphFont"/>
    <w:link w:val="Heading3"/>
    <w:rsid w:val="0052418C"/>
    <w:rPr>
      <w:szCs w:val="44"/>
      <w:lang w:val="en-US" w:eastAsia="en-US"/>
    </w:rPr>
  </w:style>
  <w:style w:type="character" w:customStyle="1" w:styleId="FootnoteTextChar">
    <w:name w:val="Footnote Text Char"/>
    <w:basedOn w:val="DefaultParagraphFont"/>
    <w:link w:val="FootnoteText"/>
    <w:uiPriority w:val="99"/>
    <w:semiHidden/>
    <w:rsid w:val="00A36860"/>
    <w:rPr>
      <w:lang w:val="en-US" w:eastAsia="en-US"/>
    </w:rPr>
  </w:style>
  <w:style w:type="character" w:customStyle="1" w:styleId="HeaderChar">
    <w:name w:val="Header Char"/>
    <w:basedOn w:val="DefaultParagraphFont"/>
    <w:link w:val="Header"/>
    <w:uiPriority w:val="99"/>
    <w:rsid w:val="00CD780E"/>
    <w:rPr>
      <w:lang w:val="en-US" w:eastAsia="en-US"/>
    </w:rPr>
  </w:style>
  <w:style w:type="paragraph" w:styleId="BalloonText">
    <w:name w:val="Balloon Text"/>
    <w:basedOn w:val="Normal"/>
    <w:link w:val="BalloonTextChar"/>
    <w:rsid w:val="00CD780E"/>
    <w:rPr>
      <w:rFonts w:ascii="Tahoma" w:hAnsi="Tahoma" w:cs="Tahoma"/>
      <w:sz w:val="16"/>
      <w:szCs w:val="16"/>
    </w:rPr>
  </w:style>
  <w:style w:type="character" w:customStyle="1" w:styleId="BalloonTextChar">
    <w:name w:val="Balloon Text Char"/>
    <w:basedOn w:val="DefaultParagraphFont"/>
    <w:link w:val="BalloonText"/>
    <w:rsid w:val="00CD780E"/>
    <w:rPr>
      <w:rFonts w:ascii="Tahoma" w:hAnsi="Tahoma" w:cs="Tahoma"/>
      <w:sz w:val="16"/>
      <w:szCs w:val="16"/>
      <w:lang w:val="en-US" w:eastAsia="en-US"/>
    </w:rPr>
  </w:style>
  <w:style w:type="character" w:customStyle="1" w:styleId="FooterChar">
    <w:name w:val="Footer Char"/>
    <w:basedOn w:val="DefaultParagraphFont"/>
    <w:link w:val="Footer"/>
    <w:uiPriority w:val="99"/>
    <w:rsid w:val="005060BB"/>
    <w:rPr>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4177148">
      <w:bodyDiv w:val="1"/>
      <w:marLeft w:val="0"/>
      <w:marRight w:val="0"/>
      <w:marTop w:val="0"/>
      <w:marBottom w:val="0"/>
      <w:divBdr>
        <w:top w:val="none" w:sz="0" w:space="0" w:color="auto"/>
        <w:left w:val="none" w:sz="0" w:space="0" w:color="auto"/>
        <w:bottom w:val="none" w:sz="0" w:space="0" w:color="auto"/>
        <w:right w:val="none" w:sz="0" w:space="0" w:color="auto"/>
      </w:divBdr>
    </w:div>
    <w:div w:id="87276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sursokoto@yahoo.co.uk" TargetMode="Externa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arz.wikipedia.org" TargetMode="External"/><Relationship Id="rId4" Type="http://schemas.openxmlformats.org/officeDocument/2006/relationships/settings" Target="settings.xml"/><Relationship Id="rId9" Type="http://schemas.openxmlformats.org/officeDocument/2006/relationships/hyperlink" Target="http://www.islamweb.ne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www.arz.wikipedia.org" TargetMode="External"/><Relationship Id="rId1" Type="http://schemas.openxmlformats.org/officeDocument/2006/relationships/hyperlink" Target="http://www.islamweb.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0D2547-CE44-425F-B7DB-D017471D4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121</Pages>
  <Words>15159</Words>
  <Characters>86410</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كتاب</vt:lpstr>
    </vt:vector>
  </TitlesOfParts>
  <Company>Personal Computer</Company>
  <LinksUpToDate>false</LinksUpToDate>
  <CharactersWithSpaces>101367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كتاب</dc:title>
  <dc:creator>SANI BELLO</dc:creator>
  <cp:lastModifiedBy>Mansur Family</cp:lastModifiedBy>
  <cp:revision>59</cp:revision>
  <cp:lastPrinted>2012-04-21T19:37:00Z</cp:lastPrinted>
  <dcterms:created xsi:type="dcterms:W3CDTF">2012-04-16T21:32:00Z</dcterms:created>
  <dcterms:modified xsi:type="dcterms:W3CDTF">2012-06-30T22:57:00Z</dcterms:modified>
</cp:coreProperties>
</file>